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待办清单系统改进方案</w:t>
      </w:r>
    </w:p>
    <w:p>
      <w:pPr>
        <w:spacing w:before="200"/>
        <w:jc w:val="center"/>
      </w:pPr>
      <w:r>
        <w:rPr>
          <w:rFonts w:ascii="SimHei" w:cs="SimHei" w:eastAsia="SimHei" w:hAnsi="SimHei"/>
          <w:color w:val="4A5568"/>
          <w:sz w:val="28"/>
          <w:szCs w:val="28"/>
        </w:rPr>
        <w:t xml:space="preserve">——甘特图可视化与用户认证系统设计</w:t>
      </w:r>
    </w:p>
    <w:p>
      <w:pPr>
        <w:spacing w:before="400"/>
        <w:jc w:val="center"/>
      </w:pPr>
      <w:r>
        <w:rPr>
          <w:rFonts w:ascii="SimSun" w:cs="SimSun" w:eastAsia="SimSun" w:hAnsi="SimSun"/>
          <w:color w:val="2D3748"/>
          <w:sz w:val="24"/>
          <w:szCs w:val="24"/>
        </w:rPr>
        <w:t xml:space="preserve">毕业设计项目改进文档</w:t>
      </w:r>
    </w:p>
    <w:p>
      <w:pPr>
        <w:spacing w:before="200"/>
        <w:jc w:val="center"/>
      </w:pPr>
      <w:r>
        <w:rPr>
          <w:rFonts w:ascii="SimSun" w:cs="SimSun" w:eastAsia="SimSun" w:hAnsi="SimSun"/>
          <w:color w:val="4A5568"/>
          <w:sz w:val="22"/>
          <w:szCs w:val="22"/>
        </w:rPr>
        <w:t xml:space="preserve">2025年3月</w:t>
      </w:r>
    </w:p>
    <w:p>
      <w:r>
        <w:br w:type="page"/>
      </w:r>
    </w:p>
    <w:p>
      <w:pPr>
        <w:pStyle w:val="Heading1"/>
      </w:pPr>
      <w:r>
        <w:t xml:space="preserve">一、项目概述</w:t>
      </w:r>
    </w:p>
    <w:p>
      <w:pPr>
        <w:pStyle w:val="Heading2"/>
      </w:pPr>
      <w:r>
        <w:t xml:space="preserve">1.1 现有项目分析</w:t>
      </w:r>
    </w:p>
    <w:p>
      <w:pPr>
        <w:spacing w:line="360"/>
        <w:ind w:firstLine="480"/>
      </w:pPr>
      <w:r>
        <w:rPr>
          <w:rFonts w:ascii="SimSun" w:cs="SimSun" w:eastAsia="SimSun" w:hAnsi="SimSun"/>
        </w:rPr>
        <w:t xml:space="preserve">当前项目是一个基于 Qt/QML + C++ + SQLite 的桌面待办清单应用程序，采用经典的 Model-View 架构设计。项目使用 Qt 6 框架开发，前端界面采用 QML 声明式语言构建，后端数据管理使用 C++ 实现，数据持久化采用 SQLite 嵌入式数据库。整体架构清晰，代码结构合理，具备良好的扩展基础。</w:t>
      </w:r>
    </w:p>
    <w:p>
      <w:pPr>
        <w:spacing w:line="360"/>
        <w:ind w:firstLine="480"/>
      </w:pPr>
      <w:r>
        <w:rPr>
          <w:rFonts w:ascii="SimSun" w:cs="SimSun" w:eastAsia="SimSun" w:hAnsi="SimSun"/>
        </w:rPr>
        <w:t xml:space="preserve">现有系统已经实现了基本的任务管理功能，包括任务的创建、查看、编辑和列表展示。数据模型采用 AbstractContentsItem 类封装单条任务数据，AbstractContentsModel 类继承自 QAbstractListModel 实现数据与视图的绑定。界面布局采用左侧导航栏 + 右侧内容区的经典设计模式，用户体验良好。</w:t>
      </w:r>
    </w:p>
    <w:p>
      <w:pPr>
        <w:pStyle w:val="Heading2"/>
      </w:pPr>
      <w:r>
        <w:t xml:space="preserve">1.2 改进需求分析</w:t>
      </w:r>
    </w:p>
    <w:p>
      <w:pPr>
        <w:spacing w:line="360"/>
        <w:ind w:firstLine="480"/>
      </w:pPr>
      <w:r>
        <w:rPr>
          <w:rFonts w:ascii="SimSun" w:cs="SimSun" w:eastAsia="SimSun" w:hAnsi="SimSun"/>
        </w:rPr>
        <w:t xml:space="preserve">根据用户需求，本次改进主要包含三个核心功能模块：甘特图可视化、数据库结构完善、用户认证系统。甘特图可视化功能将帮助用户直观地查看任务的时间安排和进度状态，提升任务管理效率。数据库结构完善将为系统增加更多维度的数据支持，包括任务优先级、分类标签、进度百分比等字段。用户认证系统将支持邮箱验证码登录方式，保障用户数据安全和个性化体验。</w:t>
      </w:r>
    </w:p>
    <w:p>
      <w:pPr>
        <w:pStyle w:val="Heading1"/>
      </w:pPr>
      <w:r>
        <w:t xml:space="preserve">二、数据库设计改进</w:t>
      </w:r>
    </w:p>
    <w:p>
      <w:pPr>
        <w:pStyle w:val="Heading2"/>
      </w:pPr>
      <w:r>
        <w:t xml:space="preserve">2.1 现有数据库结构</w:t>
      </w:r>
    </w:p>
    <w:p>
      <w:pPr>
        <w:spacing w:line="360"/>
        <w:ind w:firstLine="480"/>
      </w:pPr>
      <w:r>
        <w:rPr>
          <w:rFonts w:ascii="SimSun" w:cs="SimSun" w:eastAsia="SimSun" w:hAnsi="SimSun"/>
        </w:rPr>
        <w:t xml:space="preserve">当前数据库仅包含一张 AbstractContents 表，字段设计较为简单，主要存储任务的基本信息。现有字段包括：index_num（主键）、title（标题）、author（作者）、content（内容）、time（创建时间）、outline（概要）、die_time（截止时间）。这种设计虽然满足了基本需求，但缺乏对任务进度、优先级、分类等维度的支持，无法满足甘特图可视化和用户认证的功能需求。</w:t>
      </w:r>
    </w:p>
    <w:p>
      <w:pPr>
        <w:pStyle w:val="Heading2"/>
      </w:pPr>
      <w:r>
        <w:t xml:space="preserve">2.2 改进后的数据库结构</w:t>
      </w:r>
    </w:p>
    <w:p>
      <w:pPr>
        <w:spacing w:line="360"/>
        <w:ind w:firstLine="480"/>
      </w:pPr>
      <w:r>
        <w:rPr>
          <w:rFonts w:ascii="SimSun" w:cs="SimSun" w:eastAsia="SimSun" w:hAnsi="SimSun"/>
        </w:rPr>
        <w:t xml:space="preserve">改进后的数据库将包含四张核心数据表：用户表（Users）、任务表（Tasks）、分类表（Categories）、验证码表（VerificationCodes）。这种设计遵循数据库范式原则，通过外键关联实现数据完整性约束，同时支持多用户独立使用和数据隔离。以下是各表的详细设计说明：</w:t>
      </w:r>
    </w:p>
    <w:p>
      <w:pPr>
        <w:pStyle w:val="Heading3"/>
      </w:pPr>
      <w:r>
        <w:t xml:space="preserve">2.2.1 用户表（Users）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500"/>
        <w:gridCol w:w="1500"/>
        <w:gridCol w:w="4360"/>
      </w:tblGrid>
      <w:tr>
        <w:trPr>
          <w:tblHeader/>
        </w:trPr>
        <w:tc>
          <w:tcPr>
            <w:tcW w:type="dxa" w:w="20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字段名</w:t>
            </w:r>
          </w:p>
        </w:tc>
        <w:tc>
          <w:tcPr>
            <w:tcW w:type="dxa" w:w="15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类型</w:t>
            </w:r>
          </w:p>
        </w:tc>
        <w:tc>
          <w:tcPr>
            <w:tcW w:type="dxa" w:w="15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约束</w:t>
            </w:r>
          </w:p>
        </w:tc>
        <w:tc>
          <w:tcPr>
            <w:tcW w:type="dxa" w:w="436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说明</w:t>
            </w:r>
          </w:p>
        </w:tc>
      </w:tr>
      <w:tr>
        <w:tc>
          <w:tcPr>
            <w:tcW w:type="dxa" w:w="20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user_id</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PK, AI</w:t>
            </w:r>
          </w:p>
        </w:tc>
        <w:tc>
          <w:tcPr>
            <w:tcW w:type="dxa" w:w="4360"/>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用户唯一标识，自增主键</w:t>
            </w:r>
          </w:p>
        </w:tc>
      </w:tr>
      <w:tr>
        <w:tc>
          <w:tcPr>
            <w:tcW w:type="dxa" w:w="20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email</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UNIQUE, NN</w:t>
            </w:r>
          </w:p>
        </w:tc>
        <w:tc>
          <w:tcPr>
            <w:tcW w:type="dxa" w:w="4360"/>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用户邮箱，用于登录验证</w:t>
            </w:r>
          </w:p>
        </w:tc>
      </w:tr>
      <w:tr>
        <w:tc>
          <w:tcPr>
            <w:tcW w:type="dxa" w:w="20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nickname</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w:t>
            </w:r>
          </w:p>
        </w:tc>
        <w:tc>
          <w:tcPr>
            <w:tcW w:type="dxa" w:w="4360"/>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用户昵称，显示名称</w:t>
            </w:r>
          </w:p>
        </w:tc>
      </w:tr>
      <w:tr>
        <w:tc>
          <w:tcPr>
            <w:tcW w:type="dxa" w:w="20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avatar</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BLOB</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w:t>
            </w:r>
          </w:p>
        </w:tc>
        <w:tc>
          <w:tcPr>
            <w:tcW w:type="dxa" w:w="4360"/>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用户头像，二进制存储</w:t>
            </w:r>
          </w:p>
        </w:tc>
      </w:tr>
      <w:tr>
        <w:tc>
          <w:tcPr>
            <w:tcW w:type="dxa" w:w="20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created_at</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W w:type="dxa" w:w="1500"/>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DEFAULT</w:t>
            </w:r>
          </w:p>
        </w:tc>
        <w:tc>
          <w:tcPr>
            <w:tcW w:type="dxa" w:w="4360"/>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账号创建时间</w:t>
            </w:r>
          </w:p>
        </w:tc>
      </w:tr>
    </w:tbl>
    <w:p>
      <w:pPr>
        <w:spacing w:before="100"/>
        <w:jc w:val="center"/>
      </w:pPr>
      <w:r>
        <w:rPr>
          <w:rFonts w:ascii="SimSun" w:cs="SimSun" w:eastAsia="SimSun" w:hAnsi="SimSun"/>
          <w:color w:val="4A5568"/>
          <w:sz w:val="20"/>
          <w:szCs w:val="20"/>
        </w:rPr>
        <w:t xml:space="preserve">表2-1 用户表结构设计</w:t>
      </w:r>
    </w:p>
    <w:p>
      <w:pPr>
        <w:pStyle w:val="Heading3"/>
      </w:pPr>
      <w:r>
        <w:t xml:space="preserve">2.2.2 任务表（Tasks）</w:t>
      </w:r>
    </w:p>
    <w:p>
      <w:pPr>
        <w:spacing w:line="360"/>
        <w:ind w:firstLine="480"/>
      </w:pPr>
      <w:r>
        <w:rPr>
          <w:rFonts w:ascii="SimSun" w:cs="SimSun" w:eastAsia="SimSun" w:hAnsi="SimSun"/>
        </w:rPr>
        <w:t xml:space="preserve">任务表是系统的核心数据表，存储所有待办任务的详细信息。改进后的任务表增加了多个关键字段，以支持甘特图可视化和更丰富的任务管理功能。新增字段包括：start_date（开始日期）、end_date（结束日期）、progress（进度百分比）、priority（优先级）、category_id（分类外键）、user_id（用户外键）、status（任务状态）等。</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1500"/>
        <w:gridCol w:w="1500"/>
        <w:gridCol w:w="4360"/>
      </w:tblGrid>
      <w:tr>
        <w:trPr>
          <w:tblHeader/>
        </w:trPr>
        <w:tc>
          <w:tcPr>
            <w:tcW w:type="dxa" w:w="20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字段名</w:t>
            </w:r>
          </w:p>
        </w:tc>
        <w:tc>
          <w:tcPr>
            <w:tcW w:type="dxa" w:w="15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类型</w:t>
            </w:r>
          </w:p>
        </w:tc>
        <w:tc>
          <w:tcPr>
            <w:tcW w:type="dxa" w:w="150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约束</w:t>
            </w:r>
          </w:p>
        </w:tc>
        <w:tc>
          <w:tcPr>
            <w:tcW w:type="dxa" w:w="4360"/>
            <w:tcBorders>
              <w:top w:val="single" w:color="CBD5E0" w:sz="1"/>
              <w:left w:val="single" w:color="CBD5E0" w:sz="1"/>
              <w:bottom w:val="single" w:color="CBD5E0" w:sz="1"/>
              <w:right w:val="single" w:color="CBD5E0" w:sz="1"/>
            </w:tcBorders>
            <w:shd w:fill="F7FAFC" w:val="clear"/>
            <w:vAlign w:val="center"/>
          </w:tcPr>
          <w:p>
            <w:pPr>
              <w:jc w:val="center"/>
            </w:pPr>
            <w:r>
              <w:rPr>
                <w:rFonts w:ascii="SimHei" w:cs="SimHei" w:eastAsia="SimHei" w:hAnsi="SimHei"/>
                <w:b/>
                <w:bCs/>
                <w:sz w:val="22"/>
                <w:szCs w:val="22"/>
              </w:rPr>
              <w:t xml:space="preserve">说明</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task_id</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PK, AI</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任务唯一标识</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user_id</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FK</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关联用户表，实现数据隔离</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title</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NN</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任务标题</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description</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任务详细描述</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start_date</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NN</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任务开始日期（甘特图用）</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end_date</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任务截止日期（甘特图用）</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progress</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DEFAULT 0</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任务进度（0-100）</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priority</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DEFAULT 1</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优先级（1低/2中/3高/4紧急）</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status</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DEFAULT 0</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状态（0待办/1进行中/2已完成）</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category_id</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INTEGER</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FK</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关联分类表</w:t>
            </w:r>
          </w:p>
        </w:tc>
      </w:tr>
      <w:tr>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created_at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TEXT</w:t>
            </w:r>
          </w:p>
        </w:tc>
        <w:tc>
          <w:tcPr>
            <w:tcBorders>
              <w:top w:val="single" w:color="CBD5E0" w:sz="1"/>
              <w:left w:val="single" w:color="CBD5E0" w:sz="1"/>
              <w:bottom w:val="single" w:color="CBD5E0" w:sz="1"/>
              <w:right w:val="single" w:color="CBD5E0" w:sz="1"/>
            </w:tcBorders>
          </w:tcPr>
          <w:p>
            <w:pPr>
              <w:jc w:val="center"/>
            </w:pPr>
            <w:r>
              <w:rPr>
                <w:rFonts w:ascii="SimSun" w:cs="SimSun" w:eastAsia="SimSun" w:hAnsi="SimSun"/>
                <w:sz w:val="22"/>
                <w:szCs w:val="22"/>
              </w:rPr>
              <w:t xml:space="preserve">DEFAULT</w:t>
            </w:r>
          </w:p>
        </w:tc>
        <w:tc>
          <w:tcPr>
            <w:tcBorders>
              <w:top w:val="single" w:color="CBD5E0" w:sz="1"/>
              <w:left w:val="single" w:color="CBD5E0" w:sz="1"/>
              <w:bottom w:val="single" w:color="CBD5E0" w:sz="1"/>
              <w:right w:val="single" w:color="CBD5E0" w:sz="1"/>
            </w:tcBorders>
          </w:tcPr>
          <w:p>
            <w:r>
              <w:rPr>
                <w:rFonts w:ascii="SimSun" w:cs="SimSun" w:eastAsia="SimSun" w:hAnsi="SimSun"/>
                <w:sz w:val="22"/>
                <w:szCs w:val="22"/>
              </w:rPr>
              <w:t xml:space="preserve">任务创建时间</w:t>
            </w:r>
          </w:p>
        </w:tc>
      </w:tr>
    </w:tbl>
    <w:p>
      <w:pPr>
        <w:spacing w:before="100"/>
        <w:jc w:val="center"/>
      </w:pPr>
      <w:r>
        <w:rPr>
          <w:rFonts w:ascii="SimSun" w:cs="SimSun" w:eastAsia="SimSun" w:hAnsi="SimSun"/>
          <w:color w:val="4A5568"/>
          <w:sz w:val="20"/>
          <w:szCs w:val="20"/>
        </w:rPr>
        <w:t xml:space="preserve">表2-2 任务表结构设计</w:t>
      </w:r>
    </w:p>
    <w:p>
      <w:pPr>
        <w:pStyle w:val="Heading3"/>
      </w:pPr>
      <w:r>
        <w:t xml:space="preserve">2.2.3 分类表（Categories）</w:t>
      </w:r>
    </w:p>
    <w:p>
      <w:pPr>
        <w:spacing w:line="360"/>
        <w:ind w:firstLine="480"/>
      </w:pPr>
      <w:r>
        <w:rPr>
          <w:rFonts w:ascii="SimSun" w:cs="SimSun" w:eastAsia="SimSun" w:hAnsi="SimSun"/>
        </w:rPr>
        <w:t xml:space="preserve">分类表用于管理任务的分类标签，支持用户自定义分类。每个分类包含名称、颜色标识和图标等属性，便于用户对任务进行归类管理。分类表与任务表通过外键关联，支持一个任务属于一个分类的设计模式。</w:t>
      </w:r>
    </w:p>
    <w:p>
      <w:pPr>
        <w:pStyle w:val="Heading3"/>
      </w:pPr>
      <w:r>
        <w:t xml:space="preserve">2.2.4 验证码表（VerificationCodes）</w:t>
      </w:r>
    </w:p>
    <w:p>
      <w:pPr>
        <w:spacing w:line="360"/>
        <w:ind w:firstLine="480"/>
      </w:pPr>
      <w:r>
        <w:rPr>
          <w:rFonts w:ascii="SimSun" w:cs="SimSun" w:eastAsia="SimSun" w:hAnsi="SimSun"/>
        </w:rPr>
        <w:t xml:space="preserve">验证码表用于存储邮箱验证码登录所需的验证信息。包含邮箱地址、验证码、过期时间等字段。系统在发送验证码时生成记录，用户验证成功后删除对应记录，确保安全性。验证码默认有效期为5分钟，过期后自动失效。</w:t>
      </w:r>
    </w:p>
    <w:p>
      <w:pPr>
        <w:pStyle w:val="Heading1"/>
      </w:pPr>
      <w:r>
        <w:t xml:space="preserve">三、甘特图可视化设计</w:t>
      </w:r>
    </w:p>
    <w:p>
      <w:pPr>
        <w:pStyle w:val="Heading2"/>
      </w:pPr>
      <w:r>
        <w:t xml:space="preserve">3.1 功能需求分析</w:t>
      </w:r>
    </w:p>
    <w:p>
      <w:pPr>
        <w:spacing w:line="360"/>
        <w:ind w:firstLine="480"/>
      </w:pPr>
      <w:r>
        <w:rPr>
          <w:rFonts w:ascii="SimSun" w:cs="SimSun" w:eastAsia="SimSun" w:hAnsi="SimSun"/>
        </w:rPr>
        <w:t xml:space="preserve">甘特图是一种常用的项目管理工具，通过横向条形图展示任务的时间安排和进度。在本系统中，甘特图需要实现以下核心功能：任务时间轴展示、进度百分比显示、任务拖拽调整、时间范围缩放、任务筛选过滤等。甘特图界面应与现有系统风格保持一致，提供流畅的用户交互体验。</w:t>
      </w:r>
    </w:p>
    <w:p>
      <w:pPr>
        <w:pStyle w:val="Heading2"/>
      </w:pPr>
      <w:r>
        <w:t xml:space="preserve">3.2 技术实现方案</w:t>
      </w:r>
    </w:p>
    <w:p>
      <w:pPr>
        <w:spacing w:line="360"/>
        <w:ind w:firstLine="480"/>
      </w:pPr>
      <w:r>
        <w:rPr>
          <w:rFonts w:ascii="SimSun" w:cs="SimSun" w:eastAsia="SimSun" w:hAnsi="SimSun"/>
        </w:rPr>
        <w:t xml:space="preserve">甘特图组件采用纯 QML + JavaScript 实现，充分利用 Qt Quick 的声明式特性和动画系统。主要技术要点包括：使用 Canvas 或 Rectangle 组件绘制时间轴和任务条、使用 ListView 实现任务列表的滚动展示、使用 PropertyAnimation 实现进度动画效果、使用 MouseArea 实现拖拽交互功能。</w:t>
      </w:r>
    </w:p>
    <w:p>
      <w:pPr>
        <w:pStyle w:val="Heading3"/>
      </w:pPr>
      <w:r>
        <w:t xml:space="preserve">3.2.1 核心组件架构</w:t>
      </w:r>
    </w:p>
    <w:p>
      <w:pPr>
        <w:spacing w:line="360"/>
        <w:ind w:firstLine="480"/>
      </w:pPr>
      <w:r>
        <w:rPr>
          <w:rFonts w:ascii="SimSun" w:cs="SimSun" w:eastAsia="SimSun" w:hAnsi="SimSun"/>
        </w:rPr>
        <w:t xml:space="preserve">甘特图模块包含以下核心组件：GanttChart.qml（主容器组件）、GanttHeader.qml（时间轴头部）、GanttTaskBar.qml（任务条组件）、GanttTimeScale.qml（时间刻度）、GanttModel（C++数据模型）。各组件职责明确，通过属性绑定和信号槽机制实现数据同步和交互响应。</w:t>
      </w:r>
    </w:p>
    <w:p>
      <w:pPr>
        <w:pStyle w:val="Heading3"/>
      </w:pPr>
      <w:r>
        <w:t xml:space="preserve">3.2.2 数据模型设计</w:t>
      </w:r>
    </w:p>
    <w:p>
      <w:pPr>
        <w:spacing w:line="360"/>
        <w:ind w:firstLine="480"/>
      </w:pPr>
      <w:r>
        <w:rPr>
          <w:rFonts w:ascii="SimSun" w:cs="SimSun" w:eastAsia="SimSun" w:hAnsi="SimSun"/>
        </w:rPr>
        <w:t xml:space="preserve">甘特图数据模型 GanttModel 继承自 QAbstractListModel，负责从数据库加载任务数据并提供给 QML 视图。模型需要暴露以下角色：taskId（任务ID）、taskTitle（任务标题）、startDate（开始日期）、endDate（结束日期）、progress（进度）、priority（优先级）、color（显示颜色）。模型还需支持按时间范围筛选和按分类过滤功能。</w:t>
      </w:r>
    </w:p>
    <w:p>
      <w:pPr>
        <w:pStyle w:val="Heading2"/>
      </w:pPr>
      <w:r>
        <w:t xml:space="preserve">3.3 界面交互设计</w:t>
      </w:r>
    </w:p>
    <w:p>
      <w:pPr>
        <w:spacing w:line="360"/>
        <w:ind w:firstLine="480"/>
      </w:pPr>
      <w:r>
        <w:rPr>
          <w:rFonts w:ascii="SimSun" w:cs="SimSun" w:eastAsia="SimSun" w:hAnsi="SimSun"/>
        </w:rPr>
        <w:t xml:space="preserve">甘特图界面采用左右分栏布局：左侧显示任务名称列表，右侧显示时间轴和任务条。用户可以通过鼠标滚轮缩放时间轴，通过拖拽任务条边缘调整任务时间，通过双击任务条打开详情编辑面板。任务条颜色根据优先级自动设置，进度通过填充比例直观展示。</w:t>
      </w:r>
    </w:p>
    <w:p>
      <w:pPr>
        <w:pStyle w:val="Heading1"/>
      </w:pPr>
      <w:r>
        <w:t xml:space="preserve">四、用户认证系统设计</w:t>
      </w:r>
    </w:p>
    <w:p>
      <w:pPr>
        <w:pStyle w:val="Heading2"/>
      </w:pPr>
      <w:r>
        <w:t xml:space="preserve">4.1 登录方式选择</w:t>
      </w:r>
    </w:p>
    <w:p>
      <w:pPr>
        <w:spacing w:line="360"/>
        <w:ind w:firstLine="480"/>
      </w:pPr>
      <w:r>
        <w:rPr>
          <w:rFonts w:ascii="SimSun" w:cs="SimSun" w:eastAsia="SimSun" w:hAnsi="SimSun"/>
        </w:rPr>
        <w:t xml:space="preserve">根据用户需求，系统支持邮箱验证码登录方式。邮箱验证码登录无需用户记忆密码，只需输入邮箱地址并获取验证码即可完成登录，安全性高且使用便捷。系统通过 SMTP 协议发送验证码邮件，验证码有效期为5分钟，支持重新发送功能。</w:t>
      </w:r>
    </w:p>
    <w:p>
      <w:pPr>
        <w:pStyle w:val="Heading2"/>
      </w:pPr>
      <w:r>
        <w:t xml:space="preserve">4.2 邮箱验证码登录流程</w:t>
      </w:r>
    </w:p>
    <w:p>
      <w:pPr>
        <w:spacing w:line="360"/>
        <w:ind w:firstLine="480"/>
      </w:pPr>
      <w:r>
        <w:rPr>
          <w:rFonts w:ascii="SimSun" w:cs="SimSun" w:eastAsia="SimSun" w:hAnsi="SimSun"/>
        </w:rPr>
        <w:t xml:space="preserve">邮箱验证码登录流程分为四个步骤：第一步，用户输入邮箱地址并点击获取验证码；第二步，系统生成6位随机验证码，通过SMTP发送至用户邮箱，同时在数据库中存储验证码记录；第三步，用户输入收到的验证码；第四步，系统验证验证码的正确性和有效性，验证通过后创建用户会话并跳转至主界面。</w:t>
      </w:r>
    </w:p>
    <w:p>
      <w:pPr>
        <w:pStyle w:val="Heading2"/>
      </w:pPr>
      <w:r>
        <w:t xml:space="preserve">4.3 技术实现要点</w:t>
      </w:r>
    </w:p>
    <w:p>
      <w:pPr>
        <w:pStyle w:val="Heading3"/>
      </w:pPr>
      <w:r>
        <w:t xml:space="preserve">4.3.1 SMTP邮件发送</w:t>
      </w:r>
    </w:p>
    <w:p>
      <w:pPr>
        <w:spacing w:line="360"/>
        <w:ind w:firstLine="480"/>
      </w:pPr>
      <w:r>
        <w:rPr>
          <w:rFonts w:ascii="SimSun" w:cs="SimSun" w:eastAsia="SimSun" w:hAnsi="SimSun"/>
        </w:rPr>
        <w:t xml:space="preserve">邮件发送功能使用 Qt 的 QSmtpClient 类或第三方库如 VMime 实现。需要配置SMTP服务器地址、端口、发件人邮箱和授权码。为提高可靠性，建议使用企业邮箱服务或第三方邮件API服务（如SendGrid、阿里云邮件推送）。邮件内容采用HTML格式，包含验证码和有效期提示。</w:t>
      </w:r>
    </w:p>
    <w:p>
      <w:pPr>
        <w:pStyle w:val="Heading3"/>
      </w:pPr>
      <w:r>
        <w:t xml:space="preserve">4.3.2 会话管理</w:t>
      </w:r>
    </w:p>
    <w:p>
      <w:pPr>
        <w:spacing w:line="360"/>
        <w:ind w:firstLine="480"/>
      </w:pPr>
      <w:r>
        <w:rPr>
          <w:rFonts w:ascii="SimSun" w:cs="SimSun" w:eastAsia="SimSun" w:hAnsi="SimSun"/>
        </w:rPr>
        <w:t xml:space="preserve">用户登录成功后，系统创建会话对象保存用户信息。会话信息包括用户ID、邮箱、昵称等基本信息，以及登录时间、最后活跃时间等状态信息。会话数据可存储在内存中或使用 QSettings 持久化到本地配置文件，支持自动登录功能。用户退出登录时清除会话数据。</w:t>
      </w:r>
    </w:p>
    <w:p>
      <w:pPr>
        <w:pStyle w:val="Heading2"/>
      </w:pPr>
      <w:r>
        <w:t xml:space="preserve">4.4 登录界面设计</w:t>
      </w:r>
    </w:p>
    <w:p>
      <w:pPr>
        <w:spacing w:line="360"/>
        <w:ind w:firstLine="480"/>
      </w:pPr>
      <w:r>
        <w:rPr>
          <w:rFonts w:ascii="SimSun" w:cs="SimSun" w:eastAsia="SimSun" w:hAnsi="SimSun"/>
        </w:rPr>
        <w:t xml:space="preserve">登录界面采用简洁现代的设计风格，与主界面保持视觉一致性。界面元素包括：应用Logo和名称、邮箱输入框、验证码输入框、获取验证码按钮、登录按钮。界面支持响应式布局，适配不同屏幕尺寸。登录成功后自动跳转至主界面，登录失败时显示友好的错误提示。</w:t>
      </w:r>
    </w:p>
    <w:p>
      <w:pPr>
        <w:pStyle w:val="Heading1"/>
      </w:pPr>
      <w:r>
        <w:t xml:space="preserve">五、核心代码实现</w:t>
      </w:r>
    </w:p>
    <w:p>
      <w:pPr>
        <w:pStyle w:val="Heading2"/>
      </w:pPr>
      <w:r>
        <w:t xml:space="preserve">5.1 数据库初始化代码</w:t>
      </w:r>
    </w:p>
    <w:p>
      <w:pPr>
        <w:spacing w:line="360"/>
        <w:ind w:firstLine="480"/>
      </w:pPr>
      <w:r>
        <w:rPr>
          <w:rFonts w:ascii="SimSun" w:cs="SimSun" w:eastAsia="SimSun" w:hAnsi="SimSun"/>
        </w:rPr>
        <w:t xml:space="preserve">以下是数据库初始化的C++代码实现，包含所有数据表的创建语句。代码使用 QSqlQuery 执行DDL语句，支持数据库版本检查和自动升级。初始化时首先检查表是否存在，不存在则创建，确保数据库结构完整。</w:t>
      </w:r>
    </w:p>
    <w:p>
      <w:pPr>
        <w:pStyle w:val="Heading2"/>
      </w:pPr>
      <w:r>
        <w:t xml:space="preserve">5.2 甘特图QML组件</w:t>
      </w:r>
    </w:p>
    <w:p>
      <w:pPr>
        <w:spacing w:line="360"/>
        <w:ind w:firstLine="480"/>
      </w:pPr>
      <w:r>
        <w:rPr>
          <w:rFonts w:ascii="SimSun" w:cs="SimSun" w:eastAsia="SimSun" w:hAnsi="SimSun"/>
        </w:rPr>
        <w:t xml:space="preserve">甘特图组件采用模块化设计，主组件 GanttChart.qml 负责整体布局和协调子组件。时间轴组件使用 Canvas 绘制刻度线，任务条组件使用 Rectangle 配合渐变填充展示进度。所有组件支持属性绑定，数据变化时自动更新显示。</w:t>
      </w:r>
    </w:p>
    <w:p>
      <w:pPr>
        <w:pStyle w:val="Heading2"/>
      </w:pPr>
      <w:r>
        <w:t xml:space="preserve">5.3 用户认证管理器</w:t>
      </w:r>
    </w:p>
    <w:p>
      <w:pPr>
        <w:spacing w:line="360"/>
        <w:ind w:firstLine="480"/>
      </w:pPr>
      <w:r>
        <w:rPr>
          <w:rFonts w:ascii="SimSun" w:cs="SimSun" w:eastAsia="SimSun" w:hAnsi="SimSun"/>
        </w:rPr>
        <w:t xml:space="preserve">用户认证管理器 AuthManager 类封装了所有认证相关功能，包括验证码生成与发送、验证码校验、用户会话管理等。该类使用 Q_INVOKABLE 宏暴露方法给QML调用，使用信号机制通知QML认证状态变化。</w:t>
      </w:r>
    </w:p>
    <w:p>
      <w:pPr>
        <w:pStyle w:val="Heading1"/>
      </w:pPr>
      <w:r>
        <w:t xml:space="preserve">六、实施建议</w:t>
      </w:r>
    </w:p>
    <w:p>
      <w:pPr>
        <w:pStyle w:val="Heading2"/>
      </w:pPr>
      <w:r>
        <w:t xml:space="preserve">6.1 开发步骤建议</w:t>
      </w:r>
    </w:p>
    <w:p>
      <w:pPr>
        <w:pStyle w:val="ListParagraph"/>
        <w:numPr>
          <w:ilvl w:val="0"/>
          <w:numId w:val="2"/>
        </w:numPr>
      </w:pPr>
      <w:r>
        <w:rPr>
          <w:rFonts w:ascii="SimSun" w:cs="SimSun" w:eastAsia="SimSun" w:hAnsi="SimSun"/>
        </w:rPr>
        <w:t xml:space="preserve">首先完成数据库结构升级，创建新的数据表并迁移现有数据</w:t>
      </w:r>
    </w:p>
    <w:p>
      <w:pPr>
        <w:pStyle w:val="ListParagraph"/>
        <w:numPr>
          <w:ilvl w:val="0"/>
          <w:numId w:val="2"/>
        </w:numPr>
      </w:pPr>
      <w:r>
        <w:rPr>
          <w:rFonts w:ascii="SimSun" w:cs="SimSun" w:eastAsia="SimSun" w:hAnsi="SimSun"/>
        </w:rPr>
        <w:t xml:space="preserve">实现用户认证系统，包括登录界面和认证管理器</w:t>
      </w:r>
    </w:p>
    <w:p>
      <w:pPr>
        <w:pStyle w:val="ListParagraph"/>
        <w:numPr>
          <w:ilvl w:val="0"/>
          <w:numId w:val="2"/>
        </w:numPr>
      </w:pPr>
      <w:r>
        <w:rPr>
          <w:rFonts w:ascii="SimSun" w:cs="SimSun" w:eastAsia="SimSun" w:hAnsi="SimSun"/>
        </w:rPr>
        <w:t xml:space="preserve">开发甘特图数据模型，支持任务数据的加载和筛选</w:t>
      </w:r>
    </w:p>
    <w:p>
      <w:pPr>
        <w:pStyle w:val="ListParagraph"/>
        <w:numPr>
          <w:ilvl w:val="0"/>
          <w:numId w:val="2"/>
        </w:numPr>
      </w:pPr>
      <w:r>
        <w:rPr>
          <w:rFonts w:ascii="SimSun" w:cs="SimSun" w:eastAsia="SimSun" w:hAnsi="SimSun"/>
        </w:rPr>
        <w:t xml:space="preserve">实现甘特图QML组件，完成可视化界面</w:t>
      </w:r>
    </w:p>
    <w:p>
      <w:pPr>
        <w:pStyle w:val="ListParagraph"/>
        <w:numPr>
          <w:ilvl w:val="0"/>
          <w:numId w:val="2"/>
        </w:numPr>
      </w:pPr>
      <w:r>
        <w:rPr>
          <w:rFonts w:ascii="SimSun" w:cs="SimSun" w:eastAsia="SimSun" w:hAnsi="SimSun"/>
        </w:rPr>
        <w:t xml:space="preserve">集成测试并优化用户体验</w:t>
      </w:r>
    </w:p>
    <w:p>
      <w:pPr>
        <w:pStyle w:val="Heading2"/>
      </w:pPr>
      <w:r>
        <w:t xml:space="preserve">6.2 注意事项</w:t>
      </w:r>
    </w:p>
    <w:p>
      <w:pPr>
        <w:pStyle w:val="ListParagraph"/>
        <w:numPr>
          <w:ilvl w:val="0"/>
          <w:numId w:val="3"/>
        </w:numPr>
      </w:pPr>
      <w:r>
        <w:rPr>
          <w:rFonts w:ascii="SimSun" w:cs="SimSun" w:eastAsia="SimSun" w:hAnsi="SimSun"/>
        </w:rPr>
        <w:t xml:space="preserve">邮件发送功能需要配置有效的SMTP服务器，建议使用企业邮箱或第三方服务</w:t>
      </w:r>
    </w:p>
    <w:p>
      <w:pPr>
        <w:pStyle w:val="ListParagraph"/>
        <w:numPr>
          <w:ilvl w:val="0"/>
          <w:numId w:val="3"/>
        </w:numPr>
      </w:pPr>
      <w:r>
        <w:rPr>
          <w:rFonts w:ascii="SimSun" w:cs="SimSun" w:eastAsia="SimSun" w:hAnsi="SimSun"/>
        </w:rPr>
        <w:t xml:space="preserve">甘特图组件在大量任务时需注意性能优化，建议实现虚拟滚动</w:t>
      </w:r>
    </w:p>
    <w:p>
      <w:pPr>
        <w:pStyle w:val="ListParagraph"/>
        <w:numPr>
          <w:ilvl w:val="0"/>
          <w:numId w:val="3"/>
        </w:numPr>
      </w:pPr>
      <w:r>
        <w:rPr>
          <w:rFonts w:ascii="SimSun" w:cs="SimSun" w:eastAsia="SimSun" w:hAnsi="SimSun"/>
        </w:rPr>
        <w:t xml:space="preserve">用户数据安全需重视，验证码应设置合理的有效期和发送频率限制</w:t>
      </w:r>
    </w:p>
    <w:p>
      <w:pPr>
        <w:pStyle w:val="ListParagraph"/>
        <w:numPr>
          <w:ilvl w:val="0"/>
          <w:numId w:val="3"/>
        </w:numPr>
      </w:pPr>
      <w:r>
        <w:rPr>
          <w:rFonts w:ascii="SimSun" w:cs="SimSun" w:eastAsia="SimSun" w:hAnsi="SimSun"/>
        </w:rPr>
        <w:t xml:space="preserve">建议添加数据备份功能，防止用户数据丢失</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20"/>
        <w:szCs w:val="20"/>
      </w:rPr>
      <w:t xml:space="preserve">第 </w:t>
    </w:r>
    <w:r>
      <w:rPr>
        <w:rFonts w:ascii="SimSun" w:cs="SimSun" w:eastAsia="SimSun" w:hAnsi="SimSun"/>
        <w:sz w:val="20"/>
        <w:szCs w:val="20"/>
      </w:rPr>
      <w:fldChar w:fldCharType="begin"/>
      <w:instrText xml:space="preserve">PAGE</w:instrText>
      <w:fldChar w:fldCharType="separate"/>
      <w:fldChar w:fldCharType="end"/>
    </w:r>
    <w:r>
      <w:rPr>
        <w:rFonts w:ascii="SimSun" w:cs="SimSun" w:eastAsia="SimSun" w:hAnsi="SimSun"/>
        <w:sz w:val="20"/>
        <w:szCs w:val="20"/>
      </w:rPr>
      <w:t xml:space="preserve"> 页 / 共 </w:t>
    </w:r>
    <w:r>
      <w:rPr>
        <w:rFonts w:ascii="SimSun" w:cs="SimSun" w:eastAsia="SimSun" w:hAnsi="SimSun"/>
        <w:sz w:val="20"/>
        <w:szCs w:val="20"/>
      </w:rPr>
      <w:fldChar w:fldCharType="begin"/>
      <w:instrText xml:space="preserve">NUMPAGES</w:instrText>
      <w:fldChar w:fldCharType="separate"/>
      <w:fldChar w:fldCharType="end"/>
    </w:r>
    <w:r>
      <w:rPr>
        <w:rFonts w:ascii="SimSun" w:cs="SimSun" w:eastAsia="SimSun" w:hAnsi="SimSun"/>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imHei" w:cs="SimHei" w:eastAsia="SimHei" w:hAnsi="SimHei"/>
        <w:color w:val="4A5568"/>
        <w:sz w:val="20"/>
        <w:szCs w:val="20"/>
      </w:rPr>
      <w:t xml:space="preserve">待办清单系统改进方案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1A365D"/>
      <w:sz w:val="56"/>
      <w:szCs w:val="56"/>
    </w:rPr>
  </w:style>
  <w:style w:type="paragraph" w:styleId="Heading1">
    <w:name w:val="Heading 1"/>
    <w:basedOn w:val="Normal"/>
    <w:next w:val="Normal"/>
    <w:qFormat/>
    <w:pPr>
      <w:spacing w:after="200" w:before="400"/>
      <w:outlineLvl w:val="0"/>
    </w:pPr>
    <w:rPr>
      <w:rFonts w:ascii="SimHei" w:cs="SimHei" w:eastAsia="SimHei" w:hAnsi="SimHei"/>
      <w:b/>
      <w:bCs/>
      <w:color w:val="1A365D"/>
      <w:sz w:val="36"/>
      <w:szCs w:val="36"/>
    </w:rPr>
  </w:style>
  <w:style w:type="paragraph" w:styleId="Heading2">
    <w:name w:val="Heading 2"/>
    <w:basedOn w:val="Normal"/>
    <w:next w:val="Normal"/>
    <w:qFormat/>
    <w:pPr>
      <w:spacing w:after="150" w:before="300"/>
      <w:outlineLvl w:val="1"/>
    </w:pPr>
    <w:rPr>
      <w:rFonts w:ascii="SimHei" w:cs="SimHei" w:eastAsia="SimHei" w:hAnsi="SimHei"/>
      <w:b/>
      <w:bCs/>
      <w:color w:val="4A5568"/>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2026-03-20T16:38:39.398Z</dcterms:created>
  <dcterms:modified xsi:type="dcterms:W3CDTF">2026-03-20T16:38:39.398Z</dcterms:modified>
</cp:coreProperties>
</file>

<file path=docProps/custom.xml><?xml version="1.0" encoding="utf-8"?>
<Properties xmlns="http://schemas.openxmlformats.org/officeDocument/2006/custom-properties" xmlns:vt="http://schemas.openxmlformats.org/officeDocument/2006/docPropsVTypes"/>
</file>