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Kmbox-Net版开发文档</w:t>
      </w:r>
    </w:p>
    <w:p>
      <w:pPr>
        <w:rPr>
          <w:rFonts w:hint="eastAsia"/>
          <w:lang w:val="en-US" w:eastAsia="zh-CN"/>
        </w:rPr>
      </w:pPr>
    </w:p>
    <w:p>
      <w:pPr>
        <w:rPr>
          <w:rFonts w:hint="eastAsia"/>
          <w:lang w:val="en-US" w:eastAsia="zh-CN"/>
        </w:rPr>
      </w:pPr>
      <w:r>
        <w:rPr>
          <w:rFonts w:hint="eastAsia"/>
          <w:lang w:val="en-US" w:eastAsia="zh-CN"/>
        </w:rPr>
        <w:t>为什么开发？</w:t>
      </w:r>
    </w:p>
    <w:p>
      <w:pPr>
        <w:numPr>
          <w:ilvl w:val="0"/>
          <w:numId w:val="1"/>
        </w:numPr>
        <w:rPr>
          <w:rFonts w:hint="eastAsia"/>
          <w:lang w:val="en-US" w:eastAsia="zh-CN"/>
        </w:rPr>
      </w:pPr>
      <w:r>
        <w:rPr>
          <w:rFonts w:hint="eastAsia"/>
          <w:lang w:val="en-US" w:eastAsia="zh-CN"/>
        </w:rPr>
        <w:t>B板串口通信速度慢。调用速度太慢。且通信过快回导致盒子重启掉效果。</w:t>
      </w:r>
    </w:p>
    <w:p>
      <w:pPr>
        <w:numPr>
          <w:ilvl w:val="0"/>
          <w:numId w:val="1"/>
        </w:numPr>
        <w:rPr>
          <w:rFonts w:hint="default"/>
          <w:lang w:val="en-US" w:eastAsia="zh-CN"/>
        </w:rPr>
      </w:pPr>
      <w:r>
        <w:rPr>
          <w:rFonts w:hint="eastAsia"/>
          <w:lang w:val="en-US" w:eastAsia="zh-CN"/>
        </w:rPr>
        <w:t>串口容易被检测和扫描，且原来公开协议，导致B板单机被企鹅针对。</w:t>
      </w:r>
    </w:p>
    <w:p>
      <w:pPr>
        <w:numPr>
          <w:ilvl w:val="0"/>
          <w:numId w:val="1"/>
        </w:numPr>
        <w:ind w:left="0" w:leftChars="0" w:firstLine="0" w:firstLineChars="0"/>
        <w:rPr>
          <w:rFonts w:hint="default"/>
          <w:lang w:val="en-US" w:eastAsia="zh-CN"/>
        </w:rPr>
      </w:pPr>
      <w:r>
        <w:rPr>
          <w:rFonts w:hint="eastAsia"/>
          <w:lang w:val="en-US" w:eastAsia="zh-CN"/>
        </w:rPr>
        <w:t>很多AI和DMA不需要板载宏功能。只需要简单的调用。</w:t>
      </w:r>
    </w:p>
    <w:p>
      <w:pPr>
        <w:numPr>
          <w:ilvl w:val="0"/>
          <w:numId w:val="1"/>
        </w:numPr>
        <w:ind w:left="0" w:leftChars="0" w:firstLine="0" w:firstLineChars="0"/>
        <w:rPr>
          <w:rFonts w:hint="default"/>
          <w:lang w:val="en-US" w:eastAsia="zh-CN"/>
        </w:rPr>
      </w:pPr>
    </w:p>
    <w:p>
      <w:pPr>
        <w:rPr>
          <w:rFonts w:hint="eastAsia"/>
          <w:lang w:val="en-US" w:eastAsia="zh-CN"/>
        </w:rPr>
      </w:pPr>
      <w:r>
        <w:rPr>
          <w:rFonts w:hint="eastAsia"/>
          <w:lang w:val="en-US" w:eastAsia="zh-CN"/>
        </w:rPr>
        <w:t>Kmbox-Net具有以下特性：</w:t>
      </w:r>
    </w:p>
    <w:p>
      <w:pPr>
        <w:rPr>
          <w:rFonts w:hint="eastAsia"/>
          <w:lang w:val="en-US" w:eastAsia="zh-CN"/>
        </w:rPr>
      </w:pPr>
    </w:p>
    <w:p>
      <w:pPr>
        <w:numPr>
          <w:ilvl w:val="0"/>
          <w:numId w:val="2"/>
        </w:numPr>
        <w:rPr>
          <w:rFonts w:hint="eastAsia"/>
          <w:lang w:val="en-US" w:eastAsia="zh-CN"/>
        </w:rPr>
      </w:pPr>
      <w:r>
        <w:rPr>
          <w:rFonts w:hint="eastAsia"/>
          <w:lang w:val="en-US" w:eastAsia="zh-CN"/>
        </w:rPr>
        <w:t>安全，协议不公开，无法被特征。不用装驱动。每个盒子独立IP、端口、硬件编码。</w:t>
      </w:r>
    </w:p>
    <w:p>
      <w:pPr>
        <w:numPr>
          <w:ilvl w:val="0"/>
          <w:numId w:val="2"/>
        </w:numPr>
        <w:rPr>
          <w:rFonts w:hint="default"/>
          <w:lang w:val="en-US" w:eastAsia="zh-CN"/>
        </w:rPr>
      </w:pPr>
      <w:r>
        <w:rPr>
          <w:rFonts w:hint="eastAsia"/>
          <w:highlight w:val="none"/>
          <w:lang w:val="en-US" w:eastAsia="zh-CN"/>
        </w:rPr>
        <w:t>稳定性强，不会像串口通信那样用着用着就白屏重启</w:t>
      </w:r>
      <w:r>
        <w:rPr>
          <w:rFonts w:hint="eastAsia"/>
          <w:lang w:val="en-US" w:eastAsia="zh-CN"/>
        </w:rPr>
        <w:t>。</w:t>
      </w:r>
    </w:p>
    <w:p>
      <w:pPr>
        <w:numPr>
          <w:ilvl w:val="0"/>
          <w:numId w:val="2"/>
        </w:numPr>
        <w:rPr>
          <w:rFonts w:hint="default"/>
          <w:lang w:val="en-US" w:eastAsia="zh-CN"/>
        </w:rPr>
      </w:pPr>
      <w:r>
        <w:rPr>
          <w:rFonts w:hint="eastAsia"/>
          <w:lang w:val="en-US" w:eastAsia="zh-CN"/>
        </w:rPr>
        <w:t>速度快。100M网络，通信速度是原来B板的100倍（相比115200波特率）。每秒调用</w:t>
      </w:r>
      <w:r>
        <w:rPr>
          <w:rFonts w:hint="eastAsia"/>
          <w:lang w:val="en-US" w:eastAsia="zh-CN"/>
        </w:rPr>
        <w:tab/>
      </w:r>
      <w:r>
        <w:rPr>
          <w:rFonts w:hint="eastAsia"/>
          <w:lang w:val="en-US" w:eastAsia="zh-CN"/>
        </w:rPr>
        <w:t>次数接近1000次。原来B板只右每秒300次调用。调用太快会白屏重启。</w:t>
      </w:r>
    </w:p>
    <w:p>
      <w:pPr>
        <w:numPr>
          <w:ilvl w:val="0"/>
          <w:numId w:val="2"/>
        </w:numPr>
        <w:rPr>
          <w:rFonts w:hint="default"/>
          <w:lang w:val="en-US" w:eastAsia="zh-CN"/>
        </w:rPr>
      </w:pPr>
      <w:r>
        <w:rPr>
          <w:rFonts w:hint="eastAsia"/>
          <w:lang w:val="en-US" w:eastAsia="zh-CN"/>
        </w:rPr>
        <w:t>自动默认人工轨迹，不会出现键鼠数据异常，请参考kmNet_mouse_move_auto函数。</w:t>
      </w:r>
    </w:p>
    <w:p>
      <w:pPr>
        <w:numPr>
          <w:ilvl w:val="0"/>
          <w:numId w:val="2"/>
        </w:numPr>
        <w:rPr>
          <w:rFonts w:hint="default"/>
          <w:lang w:val="en-US" w:eastAsia="zh-CN"/>
        </w:rPr>
      </w:pPr>
      <w:r>
        <w:rPr>
          <w:rFonts w:hint="eastAsia"/>
          <w:highlight w:val="none"/>
          <w:lang w:val="en-US" w:eastAsia="zh-CN"/>
        </w:rPr>
        <w:t>无需适配鼠标。通用性强</w:t>
      </w:r>
      <w:r>
        <w:rPr>
          <w:rFonts w:hint="eastAsia"/>
          <w:lang w:val="en-US" w:eastAsia="zh-CN"/>
        </w:rPr>
        <w:t>。</w:t>
      </w:r>
    </w:p>
    <w:p>
      <w:pPr>
        <w:numPr>
          <w:ilvl w:val="0"/>
          <w:numId w:val="2"/>
        </w:numPr>
        <w:rPr>
          <w:rFonts w:hint="default"/>
          <w:lang w:val="en-US" w:eastAsia="zh-CN"/>
        </w:rPr>
      </w:pPr>
      <w:r>
        <w:rPr>
          <w:rFonts w:hint="eastAsia"/>
          <w:lang w:val="en-US" w:eastAsia="zh-CN"/>
        </w:rPr>
        <w:t xml:space="preserve">Device端支持修改所有USB参数。支持网络更新。每个人都有不同特征值。真正的一人         </w:t>
      </w:r>
      <w:r>
        <w:rPr>
          <w:rFonts w:hint="eastAsia"/>
          <w:lang w:val="en-US" w:eastAsia="zh-CN"/>
        </w:rPr>
        <w:tab/>
      </w:r>
      <w:r>
        <w:rPr>
          <w:rFonts w:hint="eastAsia"/>
          <w:lang w:val="en-US" w:eastAsia="zh-CN"/>
        </w:rPr>
        <w:t>一固件模式。TDB</w:t>
      </w:r>
    </w:p>
    <w:p>
      <w:pPr>
        <w:widowControl w:val="0"/>
        <w:numPr>
          <w:ilvl w:val="0"/>
          <w:numId w:val="2"/>
        </w:numPr>
        <w:ind w:left="0" w:leftChars="0" w:firstLine="0" w:firstLineChars="0"/>
        <w:jc w:val="both"/>
        <w:rPr>
          <w:rFonts w:hint="eastAsia"/>
          <w:lang w:val="en-US" w:eastAsia="zh-CN"/>
        </w:rPr>
      </w:pPr>
      <w:r>
        <w:rPr>
          <w:rFonts w:hint="eastAsia"/>
          <w:lang w:val="en-US" w:eastAsia="zh-CN"/>
        </w:rPr>
        <w:t>友好UI模式。哪里出问题一目了然。傻瓜式操作。</w:t>
      </w:r>
    </w:p>
    <w:p>
      <w:pPr>
        <w:widowControl w:val="0"/>
        <w:numPr>
          <w:ilvl w:val="0"/>
          <w:numId w:val="2"/>
        </w:numPr>
        <w:ind w:left="0" w:leftChars="0" w:firstLine="0" w:firstLineChars="0"/>
        <w:jc w:val="both"/>
        <w:rPr>
          <w:rFonts w:hint="default"/>
          <w:lang w:val="en-US" w:eastAsia="zh-CN"/>
        </w:rPr>
      </w:pPr>
      <w:r>
        <w:rPr>
          <w:rFonts w:hint="eastAsia"/>
          <w:lang w:val="en-US" w:eastAsia="zh-CN"/>
        </w:rPr>
        <w:t>支持B板除板载脚本外所有功能。</w:t>
      </w:r>
    </w:p>
    <w:p>
      <w:pPr>
        <w:widowControl w:val="0"/>
        <w:numPr>
          <w:ilvl w:val="0"/>
          <w:numId w:val="2"/>
        </w:numPr>
        <w:ind w:left="0" w:leftChars="0" w:firstLine="0" w:firstLineChars="0"/>
        <w:jc w:val="both"/>
        <w:rPr>
          <w:rFonts w:hint="default"/>
          <w:lang w:val="en-US" w:eastAsia="zh-CN"/>
        </w:rPr>
      </w:pPr>
      <w:r>
        <w:rPr>
          <w:rFonts w:hint="eastAsia"/>
          <w:lang w:val="en-US" w:eastAsia="zh-CN"/>
        </w:rPr>
        <w:t>支持监控物理键鼠。屏蔽物理键鼠功能。方便写软件。</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硬件篇</w:t>
      </w:r>
    </w:p>
    <w:p>
      <w:pPr>
        <w:rPr>
          <w:rFonts w:hint="eastAsia"/>
          <w:lang w:val="en-US" w:eastAsia="zh-CN"/>
        </w:rPr>
      </w:pPr>
      <w:r>
        <w:rPr>
          <w:rFonts w:hint="eastAsia"/>
          <w:lang w:val="en-US" w:eastAsia="zh-CN"/>
        </w:rPr>
        <w:t>Kmbox-Net包含4个USB口。（图片只是样品一切以实际发布为准）。</w:t>
      </w:r>
    </w:p>
    <w:p>
      <w:pPr>
        <w:rPr>
          <w:rFonts w:hint="default"/>
          <w:lang w:val="en-US" w:eastAsia="zh-CN"/>
        </w:rPr>
      </w:pPr>
      <w:r>
        <w:drawing>
          <wp:inline distT="0" distB="0" distL="114300" distR="114300">
            <wp:extent cx="5269230" cy="2813050"/>
            <wp:effectExtent l="0" t="0" r="762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69230" cy="2813050"/>
                    </a:xfrm>
                    <a:prstGeom prst="rect">
                      <a:avLst/>
                    </a:prstGeom>
                    <a:noFill/>
                    <a:ln>
                      <a:noFill/>
                    </a:ln>
                  </pic:spPr>
                </pic:pic>
              </a:graphicData>
            </a:graphic>
          </wp:inline>
        </w:drawing>
      </w:r>
    </w:p>
    <w:p>
      <w:pPr>
        <w:rPr>
          <w:rFonts w:hint="eastAsia"/>
          <w:lang w:val="en-US" w:eastAsia="zh-CN"/>
        </w:rPr>
      </w:pPr>
      <w:r>
        <w:rPr>
          <w:rFonts w:hint="eastAsia"/>
          <w:lang w:val="en-US" w:eastAsia="zh-CN"/>
        </w:rPr>
        <w:t>如图所示，kmbox-Net包含以下物理接口：</w:t>
      </w:r>
    </w:p>
    <w:p>
      <w:pPr>
        <w:numPr>
          <w:ilvl w:val="0"/>
          <w:numId w:val="3"/>
        </w:numPr>
        <w:rPr>
          <w:rFonts w:hint="eastAsia"/>
          <w:lang w:val="en-US" w:eastAsia="zh-CN"/>
        </w:rPr>
      </w:pPr>
      <w:r>
        <w:rPr>
          <w:rFonts w:hint="eastAsia"/>
          <w:lang w:val="en-US" w:eastAsia="zh-CN"/>
        </w:rPr>
        <w:t>USB网口一个。接上电脑后会有一个USB网卡。用于跟盒子通信，传输控制指令。</w:t>
      </w:r>
    </w:p>
    <w:p>
      <w:pPr>
        <w:numPr>
          <w:ilvl w:val="0"/>
          <w:numId w:val="3"/>
        </w:numPr>
        <w:rPr>
          <w:rFonts w:hint="default"/>
          <w:lang w:val="en-US" w:eastAsia="zh-CN"/>
        </w:rPr>
      </w:pPr>
      <w:r>
        <w:rPr>
          <w:rFonts w:hint="eastAsia"/>
          <w:lang w:val="en-US" w:eastAsia="zh-CN"/>
        </w:rPr>
        <w:t>USB游戏机接口一个。接上电脑后会枚举为标准键盘鼠标。用于控制游戏电脑键盘鼠标。</w:t>
      </w:r>
    </w:p>
    <w:p>
      <w:pPr>
        <w:numPr>
          <w:ilvl w:val="0"/>
          <w:numId w:val="3"/>
        </w:numPr>
        <w:rPr>
          <w:rFonts w:hint="default"/>
          <w:lang w:val="en-US" w:eastAsia="zh-CN"/>
        </w:rPr>
      </w:pPr>
      <w:r>
        <w:rPr>
          <w:rFonts w:hint="eastAsia"/>
          <w:lang w:val="en-US" w:eastAsia="zh-CN"/>
        </w:rPr>
        <w:t>USB键鼠接口两个。用于连接键盘或者鼠标。用来控制游戏电脑。</w:t>
      </w:r>
    </w:p>
    <w:p>
      <w:pPr>
        <w:numPr>
          <w:ilvl w:val="0"/>
          <w:numId w:val="3"/>
        </w:numPr>
        <w:rPr>
          <w:rFonts w:hint="default"/>
          <w:lang w:val="en-US" w:eastAsia="zh-CN"/>
        </w:rPr>
      </w:pPr>
      <w:r>
        <w:rPr>
          <w:rFonts w:hint="eastAsia"/>
          <w:lang w:val="en-US" w:eastAsia="zh-CN"/>
        </w:rPr>
        <w:t>USB高速接口（typeC口）一个。可用于双机同步等操作。（默认不焊接）</w:t>
      </w:r>
    </w:p>
    <w:p>
      <w:pPr>
        <w:numPr>
          <w:ilvl w:val="0"/>
          <w:numId w:val="3"/>
        </w:numPr>
        <w:rPr>
          <w:rFonts w:hint="default"/>
          <w:lang w:val="en-US" w:eastAsia="zh-CN"/>
        </w:rPr>
      </w:pPr>
      <w:r>
        <w:rPr>
          <w:rFonts w:hint="eastAsia"/>
          <w:lang w:val="en-US" w:eastAsia="zh-CN"/>
        </w:rPr>
        <w:t>升级按钮一个。用于固件更新。</w:t>
      </w:r>
    </w:p>
    <w:p>
      <w:pPr>
        <w:widowControl w:val="0"/>
        <w:numPr>
          <w:numId w:val="0"/>
        </w:numPr>
        <w:jc w:val="both"/>
        <w:rPr>
          <w:rFonts w:hint="eastAsia"/>
          <w:lang w:val="en-US" w:eastAsia="zh-CN"/>
        </w:rPr>
      </w:pPr>
    </w:p>
    <w:p>
      <w:pPr>
        <w:widowControl w:val="0"/>
        <w:numPr>
          <w:numId w:val="0"/>
        </w:numPr>
        <w:jc w:val="both"/>
        <w:rPr>
          <w:rFonts w:hint="default"/>
          <w:lang w:val="en-US" w:eastAsia="zh-CN"/>
        </w:rPr>
      </w:pPr>
      <w:bookmarkStart w:id="0" w:name="_GoBack"/>
      <w:bookmarkEnd w:id="0"/>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numPr>
          <w:ilvl w:val="0"/>
          <w:numId w:val="0"/>
        </w:numPr>
        <w:ind w:firstLine="420" w:firstLineChars="0"/>
        <w:rPr>
          <w:rFonts w:hint="eastAsia"/>
          <w:lang w:val="en-US" w:eastAsia="zh-CN"/>
        </w:rPr>
      </w:pPr>
    </w:p>
    <w:p>
      <w:pPr>
        <w:pStyle w:val="2"/>
        <w:bidi w:val="0"/>
        <w:rPr>
          <w:rFonts w:hint="eastAsia"/>
          <w:lang w:val="en-US" w:eastAsia="zh-CN"/>
        </w:rPr>
      </w:pPr>
      <w:r>
        <w:rPr>
          <w:rFonts w:hint="eastAsia"/>
          <w:lang w:val="en-US" w:eastAsia="zh-CN"/>
        </w:rPr>
        <w:t>给盒子上电</w:t>
      </w:r>
    </w:p>
    <w:p>
      <w:pPr>
        <w:rPr>
          <w:rFonts w:hint="default"/>
          <w:lang w:val="en-US" w:eastAsia="zh-CN"/>
        </w:rPr>
      </w:pPr>
      <w:r>
        <w:rPr>
          <w:rFonts w:hint="eastAsia"/>
          <w:lang w:val="en-US" w:eastAsia="zh-CN"/>
        </w:rPr>
        <w:t>用USB线连上盒子的游戏机口到电脑即可给盒子上电。此时盒子显示屏如下。</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4867275" cy="3819525"/>
            <wp:effectExtent l="0" t="0" r="952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4867275" cy="38195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状态栏第二个图标是一个手柄。表示游戏机。仔细看会发现第二个图标上电后先打叉最后打钩。此图标的意义如下：</w:t>
      </w:r>
    </w:p>
    <w:tbl>
      <w:tblPr>
        <w:tblStyle w:val="4"/>
        <w:tblW w:w="87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0"/>
        <w:gridCol w:w="2851"/>
        <w:gridCol w:w="3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等待连接</w:t>
            </w:r>
          </w:p>
        </w:tc>
        <w:tc>
          <w:tcPr>
            <w:tcW w:w="2851" w:type="dxa"/>
          </w:tcPr>
          <w:p>
            <w:pPr>
              <w:numPr>
                <w:ilvl w:val="0"/>
                <w:numId w:val="0"/>
              </w:numPr>
              <w:rPr>
                <w:rFonts w:hint="default"/>
                <w:vertAlign w:val="baseline"/>
                <w:lang w:val="en-US" w:eastAsia="zh-CN"/>
              </w:rPr>
            </w:pPr>
            <w:r>
              <w:rPr>
                <w:rFonts w:hint="eastAsia"/>
                <w:vertAlign w:val="baseline"/>
                <w:lang w:val="en-US" w:eastAsia="zh-CN"/>
              </w:rPr>
              <w:t>游戏机识别到盒子</w:t>
            </w:r>
          </w:p>
        </w:tc>
        <w:tc>
          <w:tcPr>
            <w:tcW w:w="3048" w:type="dxa"/>
          </w:tcPr>
          <w:p>
            <w:pPr>
              <w:numPr>
                <w:ilvl w:val="0"/>
                <w:numId w:val="0"/>
              </w:numPr>
              <w:rPr>
                <w:rFonts w:hint="default"/>
                <w:vertAlign w:val="baseline"/>
                <w:lang w:val="en-US" w:eastAsia="zh-CN"/>
              </w:rPr>
            </w:pPr>
            <w:r>
              <w:rPr>
                <w:rFonts w:hint="eastAsia"/>
                <w:vertAlign w:val="baseline"/>
                <w:lang w:val="en-US" w:eastAsia="zh-CN"/>
              </w:rPr>
              <w:t>游戏机断开与盒子的连接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5" w:hRule="atLeast"/>
        </w:trPr>
        <w:tc>
          <w:tcPr>
            <w:tcW w:w="2850"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6240" cy="1666240"/>
                  <wp:effectExtent l="0" t="0" r="10160" b="10160"/>
                  <wp:docPr id="12" name="图片 12" descr="游戏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游戏机、"/>
                          <pic:cNvPicPr>
                            <a:picLocks noChangeAspect="1"/>
                          </pic:cNvPicPr>
                        </pic:nvPicPr>
                        <pic:blipFill>
                          <a:blip r:embed="rId6"/>
                          <a:stretch>
                            <a:fillRect/>
                          </a:stretch>
                        </pic:blipFill>
                        <pic:spPr>
                          <a:xfrm>
                            <a:off x="0" y="0"/>
                            <a:ext cx="1666240" cy="1666240"/>
                          </a:xfrm>
                          <a:prstGeom prst="rect">
                            <a:avLst/>
                          </a:prstGeom>
                        </pic:spPr>
                      </pic:pic>
                    </a:graphicData>
                  </a:graphic>
                </wp:inline>
              </w:drawing>
            </w:r>
          </w:p>
        </w:tc>
        <w:tc>
          <w:tcPr>
            <w:tcW w:w="2851" w:type="dxa"/>
          </w:tcPr>
          <w:p>
            <w:pPr>
              <w:numPr>
                <w:ilvl w:val="0"/>
                <w:numId w:val="0"/>
              </w:numPr>
              <w:rPr>
                <w:rFonts w:hint="default"/>
                <w:vertAlign w:val="baseline"/>
                <w:lang w:val="en-US" w:eastAsia="zh-CN"/>
              </w:rPr>
            </w:pPr>
            <w:r>
              <w:drawing>
                <wp:inline distT="0" distB="0" distL="114300" distR="114300">
                  <wp:extent cx="1673225" cy="1654175"/>
                  <wp:effectExtent l="0" t="0" r="3175" b="317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1673225" cy="1654175"/>
                          </a:xfrm>
                          <a:prstGeom prst="rect">
                            <a:avLst/>
                          </a:prstGeom>
                          <a:noFill/>
                          <a:ln>
                            <a:noFill/>
                          </a:ln>
                        </pic:spPr>
                      </pic:pic>
                    </a:graphicData>
                  </a:graphic>
                </wp:inline>
              </w:drawing>
            </w:r>
          </w:p>
        </w:tc>
        <w:tc>
          <w:tcPr>
            <w:tcW w:w="3048" w:type="dxa"/>
          </w:tcPr>
          <w:p>
            <w:pPr>
              <w:numPr>
                <w:ilvl w:val="0"/>
                <w:numId w:val="0"/>
              </w:numPr>
              <w:rPr>
                <w:rFonts w:hint="default"/>
                <w:vertAlign w:val="baseline"/>
                <w:lang w:val="en-US" w:eastAsia="zh-CN"/>
              </w:rPr>
            </w:pPr>
            <w:r>
              <w:drawing>
                <wp:inline distT="0" distB="0" distL="114300" distR="114300">
                  <wp:extent cx="1704975" cy="17526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1704975" cy="1752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0" w:type="dxa"/>
          </w:tcPr>
          <w:p>
            <w:pPr>
              <w:numPr>
                <w:ilvl w:val="0"/>
                <w:numId w:val="0"/>
              </w:numPr>
              <w:rPr>
                <w:rFonts w:hint="default"/>
                <w:vertAlign w:val="baseline"/>
                <w:lang w:val="en-US" w:eastAsia="zh-CN"/>
              </w:rPr>
            </w:pPr>
            <w:r>
              <w:rPr>
                <w:rFonts w:hint="eastAsia"/>
                <w:vertAlign w:val="baseline"/>
                <w:lang w:val="en-US" w:eastAsia="zh-CN"/>
              </w:rPr>
              <w:t>一般上电枚举过程出现。</w:t>
            </w:r>
          </w:p>
        </w:tc>
        <w:tc>
          <w:tcPr>
            <w:tcW w:w="2851" w:type="dxa"/>
          </w:tcPr>
          <w:p>
            <w:pPr>
              <w:numPr>
                <w:ilvl w:val="0"/>
                <w:numId w:val="0"/>
              </w:numPr>
              <w:rPr>
                <w:rFonts w:hint="default"/>
                <w:vertAlign w:val="baseline"/>
                <w:lang w:val="en-US" w:eastAsia="zh-CN"/>
              </w:rPr>
            </w:pPr>
            <w:r>
              <w:rPr>
                <w:rFonts w:hint="eastAsia"/>
                <w:vertAlign w:val="baseline"/>
                <w:lang w:val="en-US" w:eastAsia="zh-CN"/>
              </w:rPr>
              <w:t>正常识别盒子键鼠设备出现</w:t>
            </w:r>
          </w:p>
        </w:tc>
        <w:tc>
          <w:tcPr>
            <w:tcW w:w="3048" w:type="dxa"/>
          </w:tcPr>
          <w:p>
            <w:pPr>
              <w:numPr>
                <w:ilvl w:val="0"/>
                <w:numId w:val="0"/>
              </w:numPr>
              <w:rPr>
                <w:rFonts w:hint="default"/>
                <w:vertAlign w:val="baseline"/>
                <w:lang w:val="en-US" w:eastAsia="zh-CN"/>
              </w:rPr>
            </w:pPr>
            <w:r>
              <w:rPr>
                <w:rFonts w:hint="eastAsia"/>
                <w:vertAlign w:val="baseline"/>
                <w:lang w:val="en-US" w:eastAsia="zh-CN"/>
              </w:rPr>
              <w:t>主机休眠或者断开连接时出现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Ps:如果出现打叉情况，请重新拔插游戏机USB线缆。</w:t>
      </w:r>
    </w:p>
    <w:p>
      <w:pPr>
        <w:pStyle w:val="2"/>
        <w:bidi w:val="0"/>
        <w:rPr>
          <w:rFonts w:hint="eastAsia"/>
          <w:lang w:val="en-US" w:eastAsia="zh-CN"/>
        </w:rPr>
      </w:pPr>
      <w:r>
        <w:rPr>
          <w:rFonts w:hint="eastAsia"/>
          <w:lang w:val="en-US" w:eastAsia="zh-CN"/>
        </w:rPr>
        <w:t>连接盒子</w:t>
      </w:r>
      <w:r>
        <w:rPr>
          <w:rFonts w:hint="eastAsia" w:ascii="新宋体" w:hAnsi="新宋体" w:eastAsia="新宋体"/>
          <w:color w:val="000000"/>
          <w:sz w:val="19"/>
          <w:szCs w:val="24"/>
        </w:rPr>
        <w:t xml:space="preserve"> kmNet_init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首先必须调用连接盒子：</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kmNet_init(</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ip</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port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000000"/>
          <w:sz w:val="19"/>
          <w:szCs w:val="24"/>
          <w:lang w:val="en-US" w:eastAsia="zh-CN"/>
        </w:rPr>
        <w:t>uuid</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default"/>
          <w:lang w:val="en-US" w:eastAsia="zh-CN"/>
        </w:rPr>
      </w:pPr>
      <w:r>
        <w:drawing>
          <wp:inline distT="0" distB="0" distL="114300" distR="114300">
            <wp:extent cx="5273040" cy="98044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3040" cy="9804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第一个参数ip</w:t>
      </w:r>
      <w:r>
        <w:rPr>
          <w:rFonts w:hint="eastAsia"/>
          <w:lang w:val="en-US" w:eastAsia="zh-CN"/>
        </w:rPr>
        <w:tab/>
      </w:r>
      <w:r>
        <w:rPr>
          <w:rFonts w:hint="eastAsia"/>
          <w:lang w:val="en-US" w:eastAsia="zh-CN"/>
        </w:rPr>
        <w:t>:盒子的IP地址。显示屏上有。</w:t>
      </w:r>
    </w:p>
    <w:p>
      <w:pPr>
        <w:numPr>
          <w:ilvl w:val="0"/>
          <w:numId w:val="0"/>
        </w:numPr>
        <w:rPr>
          <w:rFonts w:hint="eastAsia"/>
          <w:lang w:val="en-US" w:eastAsia="zh-CN"/>
        </w:rPr>
      </w:pPr>
      <w:r>
        <w:rPr>
          <w:rFonts w:hint="eastAsia"/>
          <w:lang w:val="en-US" w:eastAsia="zh-CN"/>
        </w:rPr>
        <w:t>第二个参数port</w:t>
      </w:r>
      <w:r>
        <w:rPr>
          <w:rFonts w:hint="eastAsia"/>
          <w:lang w:val="en-US" w:eastAsia="zh-CN"/>
        </w:rPr>
        <w:tab/>
      </w:r>
      <w:r>
        <w:rPr>
          <w:rFonts w:hint="eastAsia"/>
          <w:lang w:val="en-US" w:eastAsia="zh-CN"/>
        </w:rPr>
        <w:t>:盒子的端口号。显示屏上有。</w:t>
      </w:r>
    </w:p>
    <w:p>
      <w:pPr>
        <w:numPr>
          <w:ilvl w:val="0"/>
          <w:numId w:val="0"/>
        </w:numPr>
        <w:rPr>
          <w:rFonts w:hint="eastAsia"/>
          <w:lang w:val="en-US" w:eastAsia="zh-CN"/>
        </w:rPr>
      </w:pPr>
      <w:r>
        <w:rPr>
          <w:rFonts w:hint="eastAsia"/>
          <w:lang w:val="en-US" w:eastAsia="zh-CN"/>
        </w:rPr>
        <w:t>第三个参数UUID</w:t>
      </w:r>
      <w:r>
        <w:rPr>
          <w:rFonts w:hint="eastAsia"/>
          <w:lang w:val="en-US" w:eastAsia="zh-CN"/>
        </w:rPr>
        <w:tab/>
      </w:r>
      <w:r>
        <w:rPr>
          <w:rFonts w:hint="eastAsia"/>
          <w:lang w:val="en-US" w:eastAsia="zh-CN"/>
        </w:rPr>
        <w:t>:硬件唯一标识码。显示屏上有。</w:t>
      </w:r>
    </w:p>
    <w:p>
      <w:pPr>
        <w:numPr>
          <w:ilvl w:val="0"/>
          <w:numId w:val="0"/>
        </w:numPr>
        <w:ind w:firstLine="420" w:firstLineChars="0"/>
        <w:rPr>
          <w:rFonts w:hint="eastAsia"/>
          <w:lang w:val="en-US" w:eastAsia="zh-CN"/>
        </w:rPr>
      </w:pPr>
      <w:r>
        <w:rPr>
          <w:rFonts w:hint="eastAsia"/>
          <w:lang w:val="en-US" w:eastAsia="zh-CN"/>
        </w:rPr>
        <w:t>以上三个参数默认出厂的盒子，每个设备都不一样。一切以显示屏上显示的为准。由于每个设备都不一样，因此源头上杜绝被批量针对问题。</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状态栏第一个图标是网络连接状态。详见下表：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gridCol w:w="2831"/>
        <w:gridCol w:w="2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rPr>
                <w:rFonts w:hint="default"/>
                <w:vertAlign w:val="baseline"/>
                <w:lang w:val="en-US" w:eastAsia="zh-CN"/>
              </w:rPr>
            </w:pPr>
            <w:r>
              <w:rPr>
                <w:rFonts w:hint="eastAsia"/>
                <w:vertAlign w:val="baseline"/>
                <w:lang w:val="en-US" w:eastAsia="zh-CN"/>
              </w:rPr>
              <w:t>没接网线时</w:t>
            </w:r>
          </w:p>
        </w:tc>
        <w:tc>
          <w:tcPr>
            <w:tcW w:w="2841" w:type="dxa"/>
          </w:tcPr>
          <w:p>
            <w:pPr>
              <w:numPr>
                <w:ilvl w:val="0"/>
                <w:numId w:val="0"/>
              </w:numPr>
              <w:rPr>
                <w:rFonts w:hint="default"/>
                <w:vertAlign w:val="baseline"/>
                <w:lang w:val="en-US" w:eastAsia="zh-CN"/>
              </w:rPr>
            </w:pPr>
            <w:r>
              <w:rPr>
                <w:rFonts w:hint="eastAsia"/>
                <w:vertAlign w:val="baseline"/>
                <w:lang w:val="en-US" w:eastAsia="zh-CN"/>
              </w:rPr>
              <w:t>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连接盒子成功后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5" w:hRule="atLeast"/>
        </w:trPr>
        <w:tc>
          <w:tcPr>
            <w:tcW w:w="2840" w:type="dxa"/>
          </w:tcPr>
          <w:p>
            <w:pPr>
              <w:numPr>
                <w:ilvl w:val="0"/>
                <w:numId w:val="0"/>
              </w:numPr>
              <w:rPr>
                <w:rFonts w:hint="default"/>
                <w:vertAlign w:val="baseline"/>
                <w:lang w:val="en-US" w:eastAsia="zh-CN"/>
              </w:rPr>
            </w:pPr>
            <w:r>
              <w:drawing>
                <wp:inline distT="0" distB="0" distL="114300" distR="114300">
                  <wp:extent cx="1685290" cy="1675765"/>
                  <wp:effectExtent l="0" t="0" r="1016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1685290" cy="1675765"/>
                          </a:xfrm>
                          <a:prstGeom prst="rect">
                            <a:avLst/>
                          </a:prstGeom>
                          <a:noFill/>
                          <a:ln>
                            <a:noFill/>
                          </a:ln>
                        </pic:spPr>
                      </pic:pic>
                    </a:graphicData>
                  </a:graphic>
                </wp:inline>
              </w:drawing>
            </w:r>
          </w:p>
        </w:tc>
        <w:tc>
          <w:tcPr>
            <w:tcW w:w="2841" w:type="dxa"/>
          </w:tcPr>
          <w:p>
            <w:pPr>
              <w:numPr>
                <w:ilvl w:val="0"/>
                <w:numId w:val="0"/>
              </w:numPr>
              <w:rPr>
                <w:rFonts w:hint="default"/>
                <w:vertAlign w:val="baseline"/>
                <w:lang w:val="en-US" w:eastAsia="zh-CN"/>
              </w:rPr>
            </w:pPr>
            <w:r>
              <w:rPr>
                <w:rFonts w:hint="default"/>
                <w:vertAlign w:val="baseline"/>
                <w:lang w:val="en-US" w:eastAsia="zh-CN"/>
              </w:rPr>
              <w:drawing>
                <wp:inline distT="0" distB="0" distL="114300" distR="114300">
                  <wp:extent cx="1660525" cy="1660525"/>
                  <wp:effectExtent l="0" t="0" r="15875" b="15875"/>
                  <wp:docPr id="10" name="图片 10" descr="网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网口"/>
                          <pic:cNvPicPr>
                            <a:picLocks noChangeAspect="1"/>
                          </pic:cNvPicPr>
                        </pic:nvPicPr>
                        <pic:blipFill>
                          <a:blip r:embed="rId11"/>
                          <a:stretch>
                            <a:fillRect/>
                          </a:stretch>
                        </pic:blipFill>
                        <pic:spPr>
                          <a:xfrm>
                            <a:off x="0" y="0"/>
                            <a:ext cx="1660525" cy="1660525"/>
                          </a:xfrm>
                          <a:prstGeom prst="rect">
                            <a:avLst/>
                          </a:prstGeom>
                        </pic:spPr>
                      </pic:pic>
                    </a:graphicData>
                  </a:graphic>
                </wp:inline>
              </w:drawing>
            </w:r>
          </w:p>
        </w:tc>
        <w:tc>
          <w:tcPr>
            <w:tcW w:w="2841" w:type="dxa"/>
          </w:tcPr>
          <w:p>
            <w:pPr>
              <w:numPr>
                <w:ilvl w:val="0"/>
                <w:numId w:val="0"/>
              </w:numPr>
              <w:rPr>
                <w:rFonts w:hint="default"/>
                <w:vertAlign w:val="baseline"/>
                <w:lang w:val="en-US" w:eastAsia="zh-CN"/>
              </w:rPr>
            </w:pPr>
            <w:r>
              <w:drawing>
                <wp:inline distT="0" distB="0" distL="114300" distR="114300">
                  <wp:extent cx="1659890" cy="1621790"/>
                  <wp:effectExtent l="0" t="0" r="16510" b="165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2"/>
                          <a:stretch>
                            <a:fillRect/>
                          </a:stretch>
                        </pic:blipFill>
                        <pic:spPr>
                          <a:xfrm>
                            <a:off x="0" y="0"/>
                            <a:ext cx="1659890" cy="16217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2840" w:type="dxa"/>
          </w:tcPr>
          <w:p>
            <w:pPr>
              <w:numPr>
                <w:ilvl w:val="0"/>
                <w:numId w:val="0"/>
              </w:numPr>
              <w:rPr>
                <w:rFonts w:hint="default"/>
                <w:vertAlign w:val="baseline"/>
                <w:lang w:val="en-US" w:eastAsia="zh-CN"/>
              </w:rPr>
            </w:pPr>
            <w:r>
              <w:rPr>
                <w:rFonts w:hint="eastAsia"/>
                <w:vertAlign w:val="baseline"/>
                <w:lang w:val="en-US" w:eastAsia="zh-CN"/>
              </w:rPr>
              <w:t>没接网线时是网口打叉图标</w:t>
            </w:r>
          </w:p>
        </w:tc>
        <w:tc>
          <w:tcPr>
            <w:tcW w:w="2841" w:type="dxa"/>
          </w:tcPr>
          <w:p>
            <w:pPr>
              <w:numPr>
                <w:ilvl w:val="0"/>
                <w:numId w:val="0"/>
              </w:numPr>
              <w:rPr>
                <w:rFonts w:hint="default"/>
                <w:vertAlign w:val="baseline"/>
                <w:lang w:val="en-US" w:eastAsia="zh-CN"/>
              </w:rPr>
            </w:pPr>
            <w:r>
              <w:rPr>
                <w:rFonts w:hint="eastAsia"/>
                <w:vertAlign w:val="baseline"/>
                <w:lang w:val="en-US" w:eastAsia="zh-CN"/>
              </w:rPr>
              <w:t>接入网线后打叉消失。此时表示盒子正在等待被连接</w:t>
            </w:r>
          </w:p>
        </w:tc>
        <w:tc>
          <w:tcPr>
            <w:tcW w:w="2841" w:type="dxa"/>
          </w:tcPr>
          <w:p>
            <w:pPr>
              <w:numPr>
                <w:ilvl w:val="0"/>
                <w:numId w:val="0"/>
              </w:numPr>
              <w:rPr>
                <w:rFonts w:hint="default"/>
                <w:vertAlign w:val="baseline"/>
                <w:lang w:val="en-US" w:eastAsia="zh-CN"/>
              </w:rPr>
            </w:pPr>
            <w:r>
              <w:rPr>
                <w:rFonts w:hint="eastAsia"/>
                <w:vertAlign w:val="baseline"/>
                <w:lang w:val="en-US" w:eastAsia="zh-CN"/>
              </w:rPr>
              <w:t>盒子已经被上位机（辅助软件）连接。调用kmNet_init后此图标出现。</w:t>
            </w:r>
          </w:p>
        </w:tc>
      </w:tr>
    </w:tbl>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下图是调用kmNet_init成功连接盒子后的显示：</w:t>
      </w:r>
    </w:p>
    <w:p>
      <w:pPr>
        <w:numPr>
          <w:ilvl w:val="0"/>
          <w:numId w:val="0"/>
        </w:numPr>
        <w:ind w:firstLine="420" w:firstLineChars="0"/>
        <w:rPr>
          <w:rFonts w:hint="default"/>
          <w:lang w:val="en-US" w:eastAsia="zh-CN"/>
        </w:rPr>
      </w:pPr>
    </w:p>
    <w:p>
      <w:pPr>
        <w:numPr>
          <w:ilvl w:val="0"/>
          <w:numId w:val="0"/>
        </w:numPr>
        <w:ind w:firstLine="420" w:firstLineChars="0"/>
      </w:pPr>
      <w:r>
        <w:drawing>
          <wp:inline distT="0" distB="0" distL="114300" distR="114300">
            <wp:extent cx="5272405" cy="2715260"/>
            <wp:effectExtent l="0" t="0" r="4445" b="889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5272405" cy="27152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pStyle w:val="2"/>
        <w:bidi w:val="0"/>
        <w:rPr>
          <w:rFonts w:hint="eastAsia"/>
          <w:lang w:val="en-US" w:eastAsia="zh-CN"/>
        </w:rPr>
      </w:pPr>
      <w:r>
        <w:rPr>
          <w:rFonts w:hint="eastAsia"/>
          <w:lang w:val="en-US" w:eastAsia="zh-CN"/>
        </w:rPr>
        <w:t>鼠标相对移动</w:t>
      </w:r>
      <w:r>
        <w:rPr>
          <w:rFonts w:hint="eastAsia" w:ascii="新宋体" w:hAnsi="新宋体" w:eastAsia="新宋体"/>
          <w:color w:val="000000"/>
          <w:sz w:val="19"/>
          <w:szCs w:val="24"/>
        </w:rPr>
        <w:t>kmNet_mouse_move</w:t>
      </w:r>
    </w:p>
    <w:p>
      <w:pPr>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此函数用来控制鼠标移动，耗时约为1ms。此移动是立即移动，不存在中间状态（跳变）。</w:t>
      </w: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如下图所示：</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鼠标当前在坐标（0,0）点，调用</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100,100</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后。鼠标会直接移动到坐标（100,100）。</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中间没有任何的过渡。这种移动很容易被游戏检测到键鼠异常。因为正常用物理鼠标操作，从（0,0）移动到（100,100）。会有很多过渡点（过程逼近）。正常鼠标每次移动的最小单位为1.理论上从P0（0,0）点移动到P1(100,100).至少要有100*</w:t>
      </w:r>
      <m:oMath>
        <m:rad>
          <m:radPr>
            <m:degHide m:val="1"/>
            <m:ctrlPr>
              <w:rPr>
                <w:rFonts w:ascii="Cambria Math" w:hAnsi="Cambria Math"/>
                <w:i/>
                <w:color w:val="000000"/>
                <w:sz w:val="19"/>
                <w:szCs w:val="24"/>
                <w:lang w:val="en-US"/>
              </w:rPr>
            </m:ctrlPr>
          </m:radPr>
          <m:deg>
            <m:ctrlPr>
              <w:rPr>
                <w:rFonts w:ascii="Cambria Math" w:hAnsi="Cambria Math"/>
                <w:i/>
                <w:color w:val="000000"/>
                <w:sz w:val="19"/>
                <w:szCs w:val="24"/>
                <w:lang w:val="en-US"/>
              </w:rPr>
            </m:ctrlPr>
          </m:deg>
          <m:e>
            <m:r>
              <m:rPr/>
              <w:rPr>
                <w:rFonts w:hint="default" w:ascii="Cambria Math" w:hAnsi="Cambria Math"/>
                <w:color w:val="000000"/>
                <w:sz w:val="19"/>
                <w:szCs w:val="24"/>
                <w:lang w:val="en-US" w:eastAsia="zh-CN"/>
              </w:rPr>
              <m:t>2</m:t>
            </m:r>
            <m:ctrlPr>
              <w:rPr>
                <w:rFonts w:ascii="Cambria Math" w:hAnsi="Cambria Math"/>
                <w:i/>
                <w:color w:val="000000"/>
                <w:sz w:val="19"/>
                <w:szCs w:val="24"/>
                <w:lang w:val="en-US"/>
              </w:rPr>
            </m:ctrlPr>
          </m:e>
        </m:rad>
      </m:oMath>
      <w:r>
        <w:rPr>
          <w:rFonts w:hint="eastAsia" w:hAnsi="Cambria Math"/>
          <w:i w:val="0"/>
          <w:color w:val="000000"/>
          <w:sz w:val="19"/>
          <w:szCs w:val="24"/>
          <w:lang w:val="en-US" w:eastAsia="zh-CN"/>
        </w:rPr>
        <w:t>=</w:t>
      </w:r>
      <w:r>
        <w:rPr>
          <w:rFonts w:hint="eastAsia" w:ascii="新宋体" w:hAnsi="新宋体" w:eastAsia="新宋体"/>
          <w:color w:val="000000"/>
          <w:sz w:val="19"/>
          <w:szCs w:val="24"/>
          <w:lang w:val="en-US" w:eastAsia="zh-CN"/>
        </w:rPr>
        <w:t>144个过渡点。如果一次性从（0,0）阶跃到（100,100）那么可能就会被游戏认为鼠标数据异常。因为你省略了中间143个过渡点。</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函数用作最基本的移动。适合自己写移动曲线。</w:t>
      </w:r>
    </w:p>
    <w:p>
      <w:pPr>
        <w:rPr>
          <w:rFonts w:hint="eastAsia" w:ascii="新宋体" w:hAnsi="新宋体" w:eastAsia="新宋体"/>
          <w:color w:val="000000"/>
          <w:sz w:val="19"/>
          <w:szCs w:val="24"/>
          <w:lang w:val="en-US" w:eastAsia="zh-CN"/>
        </w:rPr>
      </w:pPr>
      <w:r>
        <w:drawing>
          <wp:inline distT="0" distB="0" distL="114300" distR="114300">
            <wp:extent cx="5273040" cy="2308225"/>
            <wp:effectExtent l="0" t="0" r="38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3040" cy="2308225"/>
                    </a:xfrm>
                    <a:prstGeom prst="rect">
                      <a:avLst/>
                    </a:prstGeom>
                    <a:noFill/>
                    <a:ln>
                      <a:noFill/>
                    </a:ln>
                  </pic:spPr>
                </pic:pic>
              </a:graphicData>
            </a:graphic>
          </wp:inline>
        </w:drawing>
      </w:r>
    </w:p>
    <w:p>
      <w:pPr>
        <w:rPr>
          <w:rFonts w:hint="default" w:ascii="新宋体" w:hAnsi="新宋体" w:eastAsia="新宋体"/>
          <w:color w:val="000000"/>
          <w:sz w:val="19"/>
          <w:szCs w:val="24"/>
          <w:lang w:val="en-US" w:eastAsia="zh-CN"/>
        </w:rPr>
      </w:pPr>
      <w:r>
        <w:drawing>
          <wp:inline distT="0" distB="0" distL="114300" distR="114300">
            <wp:extent cx="5271135" cy="1967230"/>
            <wp:effectExtent l="0" t="0" r="571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1135" cy="19672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如图所示，</w:t>
      </w:r>
      <w:r>
        <w:rPr>
          <w:rFonts w:hint="eastAsia"/>
          <w:lang w:val="en-US" w:eastAsia="zh-CN"/>
          <w14:textFill>
            <w14:gradFill>
              <w14:gsLst>
                <w14:gs w14:pos="0">
                  <w14:srgbClr w14:val="FE4444"/>
                </w14:gs>
                <w14:gs w14:pos="100000">
                  <w14:srgbClr w14:val="832B2B"/>
                </w14:gs>
              </w14:gsLst>
              <w14:lin w14:scaled="0"/>
            </w14:gradFill>
          </w14:textFill>
        </w:rPr>
        <w:t>调用10000次鼠标移动函数，一共耗时10188ms</w:t>
      </w:r>
      <w:r>
        <w:rPr>
          <w:rFonts w:hint="eastAsia"/>
          <w:lang w:val="en-US" w:eastAsia="zh-CN"/>
        </w:rPr>
        <w:t>。相当于每次调用耗时约为1.0188ms。平均每秒可调用919次。PS:原来A,B板速度约为每秒300次。</w:t>
      </w:r>
    </w:p>
    <w:p>
      <w:pPr>
        <w:numPr>
          <w:ilvl w:val="0"/>
          <w:numId w:val="0"/>
        </w:numPr>
        <w:rPr>
          <w:rFonts w:hint="eastAsia"/>
          <w:lang w:val="en-US" w:eastAsia="zh-CN"/>
        </w:rPr>
      </w:pPr>
    </w:p>
    <w:p>
      <w:pPr>
        <w:numPr>
          <w:ilvl w:val="0"/>
          <w:numId w:val="0"/>
        </w:numPr>
        <w:rPr>
          <w:rFonts w:hint="eastAsia"/>
          <w:lang w:val="en-US" w:eastAsia="zh-CN"/>
        </w:rPr>
      </w:pPr>
    </w:p>
    <w:p>
      <w:pPr>
        <w:pStyle w:val="2"/>
        <w:bidi w:val="0"/>
        <w:rPr>
          <w:rFonts w:hint="default" w:eastAsia="新宋体"/>
          <w:lang w:val="en-US" w:eastAsia="zh-CN"/>
        </w:rPr>
      </w:pPr>
      <w:r>
        <w:rPr>
          <w:rFonts w:hint="eastAsia"/>
          <w:highlight w:val="red"/>
          <w:lang w:val="en-US" w:eastAsia="zh-CN"/>
        </w:rPr>
        <w:t>鼠标模拟人工移动</w:t>
      </w:r>
      <w:r>
        <w:rPr>
          <w:rFonts w:hint="eastAsia" w:ascii="新宋体" w:hAnsi="新宋体" w:eastAsia="新宋体"/>
          <w:color w:val="000000"/>
          <w:sz w:val="19"/>
          <w:szCs w:val="24"/>
          <w:highlight w:val="red"/>
        </w:rPr>
        <w:t xml:space="preserve"> </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_auto</w:t>
      </w:r>
    </w:p>
    <w:p>
      <w:pPr>
        <w:numPr>
          <w:ilvl w:val="0"/>
          <w:numId w:val="0"/>
        </w:num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time_ms</w:t>
      </w:r>
      <w:r>
        <w:rPr>
          <w:rFonts w:hint="eastAsia" w:ascii="新宋体" w:hAnsi="新宋体" w:eastAsia="新宋体"/>
          <w:color w:val="000000"/>
          <w:sz w:val="19"/>
          <w:szCs w:val="24"/>
        </w:rPr>
        <w:t>);</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与</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eastAsia="zh-CN"/>
        </w:rPr>
        <w:t>的</w:t>
      </w:r>
      <w:r>
        <w:rPr>
          <w:rFonts w:hint="eastAsia" w:ascii="新宋体" w:hAnsi="新宋体" w:eastAsia="新宋体"/>
          <w:color w:val="000000"/>
          <w:sz w:val="19"/>
          <w:szCs w:val="24"/>
          <w:lang w:val="en-US" w:eastAsia="zh-CN"/>
        </w:rPr>
        <w:t>不同之处在于第三个参数。</w:t>
      </w:r>
      <w:r>
        <w:rPr>
          <w:rFonts w:hint="eastAsia" w:ascii="新宋体" w:hAnsi="新宋体" w:eastAsia="新宋体"/>
          <w:color w:val="000000"/>
          <w:sz w:val="19"/>
          <w:szCs w:val="24"/>
        </w:rPr>
        <w:t>kmNet_mouse_move</w:t>
      </w:r>
      <w:r>
        <w:rPr>
          <w:rFonts w:hint="eastAsia" w:ascii="新宋体" w:hAnsi="新宋体" w:eastAsia="新宋体"/>
          <w:color w:val="000000"/>
          <w:sz w:val="19"/>
          <w:szCs w:val="24"/>
          <w:lang w:val="en-US" w:eastAsia="zh-CN"/>
        </w:rPr>
        <w:t>是阶跃的一步到位，速度最快，而</w:t>
      </w:r>
      <w:r>
        <w:rPr>
          <w:rFonts w:hint="eastAsia" w:ascii="新宋体" w:hAnsi="新宋体" w:eastAsia="新宋体"/>
          <w:color w:val="000000"/>
          <w:sz w:val="19"/>
          <w:szCs w:val="24"/>
        </w:rPr>
        <w:t xml:space="preserve"> kmNet_mouse_move</w:t>
      </w:r>
      <w:r>
        <w:rPr>
          <w:rFonts w:hint="eastAsia" w:ascii="新宋体" w:hAnsi="新宋体" w:eastAsia="新宋体"/>
          <w:color w:val="000000"/>
          <w:sz w:val="19"/>
          <w:szCs w:val="24"/>
          <w:lang w:val="en-US" w:eastAsia="zh-CN"/>
        </w:rPr>
        <w:t>_auto是自动带中间过程的移动。适用于自动模拟人工轨迹。第三个参数是指定此次移动在多少个毫秒内完成。例如：</w:t>
      </w:r>
    </w:p>
    <w:p>
      <w:pPr>
        <w:numPr>
          <w:ilvl w:val="0"/>
          <w:numId w:val="0"/>
        </w:numPr>
        <w:rPr>
          <w:rFonts w:hint="default" w:ascii="新宋体" w:hAnsi="新宋体" w:eastAsia="新宋体"/>
          <w:color w:val="000000"/>
          <w:sz w:val="19"/>
          <w:szCs w:val="24"/>
          <w:lang w:val="en-US" w:eastAsia="zh-CN"/>
        </w:rPr>
      </w:pPr>
    </w:p>
    <w:p>
      <w:pPr>
        <w:numPr>
          <w:ilvl w:val="0"/>
          <w:numId w:val="0"/>
        </w:numPr>
        <w:ind w:firstLine="420" w:firstLineChars="0"/>
        <w:rPr>
          <w:rFonts w:hint="eastAsia" w:ascii="新宋体" w:hAnsi="新宋体" w:eastAsia="新宋体"/>
          <w:color w:val="008000"/>
          <w:sz w:val="19"/>
          <w:szCs w:val="24"/>
        </w:rPr>
      </w:pPr>
      <w:r>
        <w:rPr>
          <w:rFonts w:hint="eastAsia" w:ascii="新宋体" w:hAnsi="新宋体" w:eastAsia="新宋体"/>
          <w:color w:val="000000"/>
          <w:sz w:val="19"/>
          <w:szCs w:val="24"/>
        </w:rPr>
        <w:t>kmNet_mouse_auto_move(1920,1080,200);</w:t>
      </w:r>
      <w:r>
        <w:rPr>
          <w:rFonts w:hint="eastAsia" w:ascii="新宋体" w:hAnsi="新宋体" w:eastAsia="新宋体"/>
          <w:color w:val="008000"/>
          <w:sz w:val="19"/>
          <w:szCs w:val="24"/>
        </w:rPr>
        <w:t>//预设200ms内完成</w:t>
      </w:r>
    </w:p>
    <w:p>
      <w:pPr>
        <w:numPr>
          <w:ilvl w:val="0"/>
          <w:numId w:val="0"/>
        </w:numPr>
        <w:ind w:firstLine="420" w:firstLineChars="0"/>
        <w:rPr>
          <w:rFonts w:hint="eastAsia" w:ascii="新宋体" w:hAnsi="新宋体" w:eastAsia="新宋体"/>
          <w:color w:val="008000"/>
          <w:sz w:val="19"/>
          <w:szCs w:val="24"/>
        </w:rPr>
      </w:pP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是移动到（1920,1080）点，要求在200ms内完成。盒子收到此指令后会自动填充中间人工移动轨迹。</w:t>
      </w:r>
    </w:p>
    <w:p>
      <w:pPr>
        <w:numPr>
          <w:ilvl w:val="0"/>
          <w:numId w:val="0"/>
        </w:num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在200ms内移动到（1920,1080）的坐标点。</w:t>
      </w:r>
    </w:p>
    <w:p>
      <w:pPr>
        <w:numPr>
          <w:ilvl w:val="0"/>
          <w:numId w:val="0"/>
        </w:numPr>
        <w:rPr>
          <w:rFonts w:hint="default" w:ascii="新宋体" w:hAnsi="新宋体" w:eastAsia="新宋体"/>
          <w:color w:val="008000"/>
          <w:sz w:val="19"/>
          <w:szCs w:val="24"/>
          <w:lang w:val="en-US" w:eastAsia="zh-CN"/>
        </w:rPr>
      </w:pPr>
      <w:r>
        <w:drawing>
          <wp:inline distT="0" distB="0" distL="114300" distR="114300">
            <wp:extent cx="5271770" cy="980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1770" cy="980440"/>
                    </a:xfrm>
                    <a:prstGeom prst="rect">
                      <a:avLst/>
                    </a:prstGeom>
                    <a:noFill/>
                    <a:ln>
                      <a:noFill/>
                    </a:ln>
                  </pic:spPr>
                </pic:pic>
              </a:graphicData>
            </a:graphic>
          </wp:inline>
        </w:drawing>
      </w:r>
    </w:p>
    <w:p>
      <w:pPr>
        <w:numPr>
          <w:ilvl w:val="0"/>
          <w:numId w:val="0"/>
        </w:numPr>
      </w:pPr>
      <w:r>
        <w:drawing>
          <wp:inline distT="0" distB="0" distL="114300" distR="114300">
            <wp:extent cx="4524375" cy="4167505"/>
            <wp:effectExtent l="0" t="0" r="952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4524375" cy="41675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上图所示。在给定200ms的参数后，盒子经过204ms后将（0,0）到（1920,1080）的中间所有轨迹模拟出来了。此函数适用于没有轨迹模拟的软件调用。盒子可以自动帮助生成中间状态的轨迹。另外第三个参数很重要，一切请以实际人工操作耗时为参考。例如：</w:t>
      </w:r>
    </w:p>
    <w:p>
      <w:pPr>
        <w:numPr>
          <w:ilvl w:val="0"/>
          <w:numId w:val="0"/>
        </w:numPr>
        <w:rPr>
          <w:rFonts w:hint="default"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kmNet_mouse_auto_move(1920,1080,</w:t>
      </w:r>
      <w:r>
        <w:rPr>
          <w:rFonts w:hint="eastAsia" w:ascii="新宋体" w:hAnsi="新宋体" w:eastAsia="新宋体"/>
          <w:color w:val="000000"/>
          <w:sz w:val="19"/>
          <w:szCs w:val="24"/>
          <w:lang w:val="en-US" w:eastAsia="zh-CN"/>
        </w:rPr>
        <w:t>1</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第三个参数给1ms.这一定会有问题。没人能1ms将鼠标指针移动（1920,1080）。第三个参数尽量以人工操作耗时为参考。参数异常导致盒子被检测。不要说我硬件问题谢谢。（为了防止键鼠异常，做硬件的真是操碎了心啊！）。并且每次的移动路径都是随机不一样的。详细可参考demo调用代码</w:t>
      </w:r>
    </w:p>
    <w:p>
      <w:pPr>
        <w:numPr>
          <w:ilvl w:val="0"/>
          <w:numId w:val="0"/>
        </w:numPr>
        <w:rPr>
          <w:rFonts w:hint="default" w:ascii="新宋体" w:hAnsi="新宋体" w:eastAsia="新宋体"/>
          <w:color w:val="000000"/>
          <w:sz w:val="19"/>
          <w:szCs w:val="24"/>
          <w:lang w:val="en-US" w:eastAsia="zh-CN"/>
        </w:rPr>
      </w:pPr>
      <w:r>
        <w:drawing>
          <wp:inline distT="0" distB="0" distL="114300" distR="114300">
            <wp:extent cx="5268595" cy="2570480"/>
            <wp:effectExtent l="0" t="0" r="8255" b="12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8"/>
                    <a:stretch>
                      <a:fillRect/>
                    </a:stretch>
                  </pic:blipFill>
                  <pic:spPr>
                    <a:xfrm>
                      <a:off x="0" y="0"/>
                      <a:ext cx="5268595" cy="2570480"/>
                    </a:xfrm>
                    <a:prstGeom prst="rect">
                      <a:avLst/>
                    </a:prstGeom>
                    <a:noFill/>
                    <a:ln>
                      <a:noFill/>
                    </a:ln>
                  </pic:spPr>
                </pic:pic>
              </a:graphicData>
            </a:graphic>
          </wp:inline>
        </w:drawing>
      </w:r>
    </w:p>
    <w:p>
      <w:pPr>
        <w:numPr>
          <w:ilvl w:val="0"/>
          <w:numId w:val="0"/>
        </w:numPr>
        <w:rPr>
          <w:rFonts w:hint="eastAsia" w:ascii="新宋体" w:hAnsi="新宋体" w:eastAsia="新宋体"/>
          <w:color w:val="000000"/>
          <w:sz w:val="19"/>
          <w:szCs w:val="24"/>
          <w:lang w:val="en-US" w:eastAsia="zh-CN"/>
        </w:rPr>
      </w:pPr>
    </w:p>
    <w:p>
      <w:pPr>
        <w:numPr>
          <w:ilvl w:val="0"/>
          <w:numId w:val="0"/>
        </w:numPr>
        <w:rPr>
          <w:rFonts w:hint="eastAsia" w:ascii="新宋体" w:hAnsi="新宋体" w:eastAsia="新宋体"/>
          <w:color w:val="000000"/>
          <w:sz w:val="19"/>
          <w:szCs w:val="24"/>
          <w:lang w:val="en-US" w:eastAsia="zh-CN"/>
        </w:rPr>
      </w:pPr>
    </w:p>
    <w:p>
      <w:pPr>
        <w:numPr>
          <w:ilvl w:val="0"/>
          <w:numId w:val="0"/>
        </w:num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另外后续会加入更多高级算法。鼠标合速度，分速度，加速度，一阶导，二阶导，N阶导，方向向量等。杜绝鼠标数据异常问题。</w:t>
      </w:r>
    </w:p>
    <w:p>
      <w:pPr>
        <w:pStyle w:val="2"/>
        <w:bidi w:val="0"/>
        <w:rPr>
          <w:rFonts w:hint="eastAsia"/>
          <w:lang w:val="en-US" w:eastAsia="zh-CN"/>
        </w:rPr>
      </w:pPr>
      <w:r>
        <w:rPr>
          <w:rFonts w:hint="eastAsia"/>
          <w:lang w:val="en-US" w:eastAsia="zh-CN"/>
        </w:rPr>
        <w:t>鼠标按键控制</w:t>
      </w:r>
    </w:p>
    <w:p>
      <w:pPr>
        <w:spacing w:beforeLines="0" w:afterLines="0"/>
        <w:jc w:val="left"/>
        <w:rPr>
          <w:rFonts w:hint="default" w:ascii="新宋体" w:hAnsi="新宋体" w:eastAsia="新宋体"/>
          <w:color w:val="0000FF"/>
          <w:sz w:val="19"/>
          <w:szCs w:val="24"/>
          <w:lang w:val="en-US" w:eastAsia="zh-CN"/>
        </w:rPr>
      </w:pPr>
      <w:r>
        <w:rPr>
          <w:rFonts w:hint="eastAsia" w:ascii="新宋体" w:hAnsi="新宋体" w:eastAsia="新宋体"/>
          <w:color w:val="0000FF"/>
          <w:sz w:val="19"/>
          <w:szCs w:val="24"/>
          <w:lang w:val="en-US" w:eastAsia="zh-CN"/>
        </w:rPr>
        <w:t>鼠标按键控制包括以下几个函数：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左键控制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右键控制</w:t>
      </w:r>
      <w:r>
        <w:rPr>
          <w:rFonts w:hint="eastAsia" w:ascii="新宋体" w:hAnsi="新宋体" w:eastAsia="新宋体"/>
          <w:color w:val="008000"/>
          <w:sz w:val="19"/>
          <w:szCs w:val="24"/>
        </w:rPr>
        <w:t>ok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isdown</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中键控制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滚轮控制</w:t>
      </w:r>
      <w:r>
        <w:rPr>
          <w:rFonts w:hint="eastAsia" w:ascii="新宋体" w:hAnsi="新宋体" w:eastAsia="新宋体"/>
          <w:color w:val="008000"/>
          <w:sz w:val="19"/>
          <w:szCs w:val="24"/>
        </w:rPr>
        <w:t>ok</w:t>
      </w:r>
    </w:p>
    <w:p>
      <w:pPr>
        <w:rPr>
          <w:rFonts w:hint="eastAsia" w:ascii="新宋体" w:hAnsi="新宋体" w:eastAsia="新宋体"/>
          <w:color w:val="008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kmNet_mouse_all(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button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x</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y</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wheel</w:t>
      </w:r>
      <w:r>
        <w:rPr>
          <w:rFonts w:hint="eastAsia" w:ascii="新宋体" w:hAnsi="新宋体" w:eastAsia="新宋体"/>
          <w:color w:val="000000"/>
          <w:sz w:val="19"/>
          <w:szCs w:val="24"/>
        </w:rPr>
        <w:t>);</w:t>
      </w:r>
      <w:r>
        <w:rPr>
          <w:rFonts w:hint="eastAsia" w:ascii="新宋体" w:hAnsi="新宋体" w:eastAsia="新宋体"/>
          <w:color w:val="008000"/>
          <w:sz w:val="19"/>
          <w:szCs w:val="24"/>
        </w:rPr>
        <w:t>//</w:t>
      </w:r>
      <w:r>
        <w:rPr>
          <w:rFonts w:hint="eastAsia" w:ascii="新宋体" w:hAnsi="新宋体" w:eastAsia="新宋体"/>
          <w:color w:val="008000"/>
          <w:sz w:val="19"/>
          <w:szCs w:val="24"/>
          <w:lang w:val="en-US" w:eastAsia="zh-CN"/>
        </w:rPr>
        <w:t>鼠标全部数据一次性控制</w:t>
      </w:r>
      <w:r>
        <w:rPr>
          <w:rFonts w:hint="eastAsia" w:ascii="新宋体" w:hAnsi="新宋体" w:eastAsia="新宋体"/>
          <w:color w:val="008000"/>
          <w:sz w:val="19"/>
          <w:szCs w:val="24"/>
        </w:rPr>
        <w:t>ok</w:t>
      </w:r>
    </w:p>
    <w:p>
      <w:pPr>
        <w:numPr>
          <w:ilvl w:val="0"/>
          <w:numId w:val="0"/>
        </w:numPr>
        <w:rPr>
          <w:rFonts w:hint="eastAsia" w:ascii="新宋体" w:hAnsi="新宋体" w:eastAsia="新宋体"/>
          <w:color w:val="808080"/>
          <w:sz w:val="19"/>
          <w:szCs w:val="24"/>
        </w:rPr>
      </w:pP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rPr>
        <w:t>Isdown</w:t>
      </w:r>
      <w:r>
        <w:rPr>
          <w:rFonts w:hint="eastAsia" w:ascii="新宋体" w:hAnsi="新宋体" w:eastAsia="新宋体"/>
          <w:color w:val="808080"/>
          <w:sz w:val="19"/>
          <w:szCs w:val="24"/>
          <w:lang w:val="en-US" w:eastAsia="zh-CN"/>
        </w:rPr>
        <w:t>=0时表示抬起，1时表示按下。</w:t>
      </w:r>
    </w:p>
    <w:p>
      <w:pPr>
        <w:numPr>
          <w:ilvl w:val="0"/>
          <w:numId w:val="0"/>
        </w:numPr>
        <w:rPr>
          <w:rFonts w:hint="eastAsia"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Wheel为正时表示下滑滚轮，负时表示上滑滚轮。</w:t>
      </w:r>
    </w:p>
    <w:p>
      <w:pPr>
        <w:numPr>
          <w:ilvl w:val="0"/>
          <w:numId w:val="0"/>
        </w:numPr>
        <w:rPr>
          <w:rFonts w:hint="default" w:ascii="新宋体" w:hAnsi="新宋体" w:eastAsia="新宋体"/>
          <w:color w:val="808080"/>
          <w:sz w:val="19"/>
          <w:szCs w:val="24"/>
          <w:lang w:val="en-US" w:eastAsia="zh-CN"/>
        </w:rPr>
      </w:pPr>
      <w:r>
        <w:rPr>
          <w:rFonts w:hint="eastAsia" w:ascii="新宋体" w:hAnsi="新宋体" w:eastAsia="新宋体"/>
          <w:color w:val="808080"/>
          <w:sz w:val="19"/>
          <w:szCs w:val="24"/>
          <w:lang w:val="en-US" w:eastAsia="zh-CN"/>
        </w:rPr>
        <w:t>Button是鼠标按键，x,y是坐标，wheel是滚轮。</w:t>
      </w:r>
    </w:p>
    <w:p>
      <w:pPr>
        <w:numPr>
          <w:ilvl w:val="0"/>
          <w:numId w:val="0"/>
        </w:numPr>
      </w:pPr>
      <w:r>
        <w:drawing>
          <wp:inline distT="0" distB="0" distL="114300" distR="114300">
            <wp:extent cx="5273675" cy="2994025"/>
            <wp:effectExtent l="0" t="0" r="317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3675" cy="299402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键盘控制类函数</w:t>
      </w:r>
    </w:p>
    <w:p>
      <w:pPr>
        <w:rPr>
          <w:rFonts w:hint="eastAsia"/>
          <w:lang w:val="en-US" w:eastAsia="zh-CN"/>
        </w:rPr>
      </w:pPr>
    </w:p>
    <w:p>
      <w:pPr>
        <w:rPr>
          <w:rFonts w:hint="eastAsia"/>
          <w:lang w:val="en-US" w:eastAsia="zh-CN"/>
        </w:rPr>
      </w:pPr>
      <w:r>
        <w:rPr>
          <w:rFonts w:hint="eastAsia"/>
          <w:lang w:val="en-US" w:eastAsia="zh-CN"/>
        </w:rPr>
        <w:t>键盘控制类函数主要有以下几个：</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kmNet_keydown(</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kmNet_keyup(</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ok</w:t>
      </w:r>
    </w:p>
    <w:p>
      <w:pPr>
        <w:rPr>
          <w:rFonts w:hint="eastAsia" w:ascii="新宋体" w:hAnsi="新宋体" w:eastAsia="新宋体"/>
          <w:color w:val="008000"/>
          <w:sz w:val="19"/>
          <w:szCs w:val="24"/>
        </w:rPr>
      </w:pPr>
    </w:p>
    <w:p>
      <w:pPr>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其中vkey是按键的HID键码表，键盘按键按下调用kmNet_keydown函数，松开调用kmNet_keyup函数即可。</w:t>
      </w:r>
    </w:p>
    <w:p>
      <w:pPr>
        <w:rPr>
          <w:rFonts w:hint="eastAsia" w:ascii="新宋体" w:hAnsi="新宋体" w:eastAsia="新宋体"/>
          <w:color w:val="008000"/>
          <w:sz w:val="19"/>
          <w:szCs w:val="24"/>
          <w:lang w:val="en-US" w:eastAsia="zh-CN"/>
        </w:rPr>
      </w:pPr>
    </w:p>
    <w:p>
      <w:pPr>
        <w:rPr>
          <w:rFonts w:hint="default" w:ascii="新宋体" w:hAnsi="新宋体" w:eastAsia="新宋体"/>
          <w:color w:val="008000"/>
          <w:sz w:val="19"/>
          <w:szCs w:val="24"/>
          <w:lang w:val="en-US" w:eastAsia="zh-CN"/>
        </w:rPr>
      </w:pPr>
    </w:p>
    <w:p>
      <w:pPr>
        <w:rPr>
          <w:rFonts w:hint="eastAsia" w:ascii="新宋体" w:hAnsi="新宋体" w:eastAsia="新宋体"/>
          <w:color w:val="008000"/>
          <w:sz w:val="19"/>
          <w:szCs w:val="24"/>
        </w:rPr>
      </w:pPr>
    </w:p>
    <w:p>
      <w:pPr>
        <w:pStyle w:val="2"/>
        <w:bidi w:val="0"/>
        <w:rPr>
          <w:rFonts w:hint="eastAsia"/>
          <w:lang w:val="en-US" w:eastAsia="zh-CN"/>
        </w:rPr>
      </w:pPr>
      <w:r>
        <w:rPr>
          <w:rFonts w:hint="eastAsia"/>
          <w:lang w:val="en-US" w:eastAsia="zh-CN"/>
        </w:rPr>
        <w:t>物理键鼠状态获取</w:t>
      </w:r>
    </w:p>
    <w:p>
      <w:pPr>
        <w:rPr>
          <w:rFonts w:hint="eastAsia"/>
          <w:lang w:val="en-US" w:eastAsia="zh-CN"/>
        </w:rPr>
      </w:pPr>
      <w:r>
        <w:rPr>
          <w:rFonts w:hint="eastAsia"/>
          <w:lang w:val="en-US" w:eastAsia="zh-CN"/>
        </w:rPr>
        <w:t>当需要知道盒子上的键盘或者鼠标按键是否按下时可以使用此类函数。这些函数是直接读取盒子硬件。不会调用系统的API，也能在一定程度上防止hook检测。</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//监控系列</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 xml:space="preserve"> //打开关闭物理键鼠状态监测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kmNet_monitor_mouse_left();</w:t>
      </w:r>
      <w:r>
        <w:rPr>
          <w:rFonts w:hint="eastAsia" w:ascii="新宋体" w:hAnsi="新宋体" w:eastAsia="新宋体"/>
          <w:color w:val="000000"/>
          <w:sz w:val="19"/>
          <w:szCs w:val="24"/>
          <w:lang w:val="en-US" w:eastAsia="zh-CN"/>
        </w:rPr>
        <w:t xml:space="preserve"> //鼠标左键是否按下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kmNet_monitor_mouse_middle();</w:t>
      </w:r>
      <w:r>
        <w:rPr>
          <w:rFonts w:hint="eastAsia" w:ascii="新宋体" w:hAnsi="新宋体" w:eastAsia="新宋体"/>
          <w:color w:val="000000"/>
          <w:sz w:val="19"/>
          <w:szCs w:val="24"/>
          <w:lang w:val="en-US" w:eastAsia="zh-CN"/>
        </w:rPr>
        <w:t>//鼠标中键是否按下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kmNet_monitor_mouse_right();</w:t>
      </w:r>
      <w:r>
        <w:rPr>
          <w:rFonts w:hint="eastAsia" w:ascii="新宋体" w:hAnsi="新宋体" w:eastAsia="新宋体"/>
          <w:color w:val="000000"/>
          <w:sz w:val="19"/>
          <w:szCs w:val="24"/>
          <w:lang w:val="en-US" w:eastAsia="zh-CN"/>
        </w:rPr>
        <w:t>//鼠标右键是否按下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kmNet_monitor_mouse_side1();</w:t>
      </w:r>
      <w:r>
        <w:rPr>
          <w:rFonts w:hint="eastAsia" w:ascii="新宋体" w:hAnsi="新宋体" w:eastAsia="新宋体"/>
          <w:color w:val="000000"/>
          <w:sz w:val="19"/>
          <w:szCs w:val="24"/>
          <w:lang w:val="en-US" w:eastAsia="zh-CN"/>
        </w:rPr>
        <w:t>//鼠标侧键1是否按下</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kmNet_monitor_mouse_side2();</w:t>
      </w:r>
      <w:r>
        <w:rPr>
          <w:rFonts w:hint="eastAsia" w:ascii="新宋体" w:hAnsi="新宋体" w:eastAsia="新宋体"/>
          <w:color w:val="000000"/>
          <w:sz w:val="19"/>
          <w:szCs w:val="24"/>
          <w:lang w:val="en-US" w:eastAsia="zh-CN"/>
        </w:rPr>
        <w:t>//鼠标侧键2是否按下</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kmNet_monitor_keyboard(</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vk_key</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//键盘指定按键vk_key是否按下。</w:t>
      </w:r>
    </w:p>
    <w:p>
      <w:pPr>
        <w:spacing w:beforeLines="0" w:afterLines="0"/>
        <w:jc w:val="left"/>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注意，以上函数均为实时状态，即调用时刻检测当前鼠标状态，不会阻塞。不影响与上位机发送其他指令。因为传输指令和接收监控信息是在不同的端口进行。调用监控类函数前请先调用一遍</w:t>
      </w:r>
      <w:r>
        <w:rPr>
          <w:rFonts w:hint="eastAsia" w:ascii="新宋体" w:hAnsi="新宋体" w:eastAsia="新宋体"/>
          <w:color w:val="000000"/>
          <w:sz w:val="19"/>
          <w:szCs w:val="24"/>
        </w:rPr>
        <w:t>kmNet_monitor</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1</w:t>
      </w:r>
      <w:r>
        <w:rPr>
          <w:rFonts w:hint="eastAsia" w:ascii="新宋体" w:hAnsi="新宋体" w:eastAsia="新宋体"/>
          <w:color w:val="000000"/>
          <w:sz w:val="19"/>
          <w:szCs w:val="24"/>
          <w:lang w:eastAsia="zh-CN"/>
        </w:rPr>
        <w:t>），</w:t>
      </w:r>
      <w:r>
        <w:rPr>
          <w:rFonts w:hint="eastAsia" w:ascii="新宋体" w:hAnsi="新宋体" w:eastAsia="新宋体"/>
          <w:color w:val="000000"/>
          <w:sz w:val="19"/>
          <w:szCs w:val="24"/>
          <w:lang w:val="en-US" w:eastAsia="zh-CN"/>
        </w:rPr>
        <w:t>使能监控。</w:t>
      </w:r>
    </w:p>
    <w:p>
      <w:pPr>
        <w:spacing w:beforeLines="0" w:afterLines="0"/>
        <w:jc w:val="left"/>
        <w:rPr>
          <w:rFonts w:hint="eastAsia" w:ascii="新宋体" w:hAnsi="新宋体" w:eastAsia="新宋体"/>
          <w:color w:val="000000"/>
          <w:sz w:val="19"/>
          <w:szCs w:val="24"/>
          <w:lang w:val="en-US" w:eastAsia="zh-CN"/>
        </w:rPr>
      </w:pPr>
    </w:p>
    <w:p>
      <w:pPr>
        <w:pStyle w:val="2"/>
        <w:bidi w:val="0"/>
        <w:rPr>
          <w:rFonts w:hint="eastAsia"/>
          <w:lang w:val="en-US" w:eastAsia="zh-CN"/>
        </w:rPr>
      </w:pPr>
      <w:r>
        <w:rPr>
          <w:rFonts w:hint="eastAsia"/>
          <w:lang w:val="en-US" w:eastAsia="zh-CN"/>
        </w:rPr>
        <w:t>物理键鼠屏蔽</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8000"/>
          <w:sz w:val="19"/>
          <w:szCs w:val="24"/>
        </w:rPr>
        <w:t>//物理键鼠屏蔽系列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kmNet_mask_mouse_left(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//屏蔽鼠标左键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kmNet_mask_mouse_right(</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//屏蔽鼠标右键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kmNet_mask_mouse_middle(</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8000"/>
          <w:sz w:val="19"/>
          <w:szCs w:val="24"/>
        </w:rPr>
        <w:t xml:space="preserve">//屏蔽鼠标中键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kmNet_mask_mouse_side1(</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 xml:space="preserve">//屏蔽鼠标侧键键1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kmNet_mask_mouse_side2(</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//屏蔽鼠标侧键键2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kmNet_mask_mouse_x(</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//屏蔽鼠标X轴坐标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kmNet_mask_mouse_y(</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//屏蔽鼠标y轴坐标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kmNet_mask_mouse_wheel(</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enable</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//屏蔽鼠标滚轮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kmNet_mask_keyboard(</w:t>
      </w:r>
      <w:r>
        <w:rPr>
          <w:rFonts w:hint="eastAsia" w:ascii="新宋体" w:hAnsi="新宋体" w:eastAsia="新宋体"/>
          <w:color w:val="0000FF"/>
          <w:sz w:val="19"/>
          <w:szCs w:val="24"/>
        </w:rPr>
        <w:t>short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vkey</w:t>
      </w:r>
      <w:r>
        <w:rPr>
          <w:rFonts w:hint="eastAsia" w:ascii="新宋体" w:hAnsi="新宋体" w:eastAsia="新宋体"/>
          <w:color w:val="000000"/>
          <w:sz w:val="19"/>
          <w:szCs w:val="24"/>
        </w:rPr>
        <w:t>);</w:t>
      </w:r>
      <w:r>
        <w:rPr>
          <w:rFonts w:hint="eastAsia" w:ascii="新宋体" w:hAnsi="新宋体" w:eastAsia="新宋体"/>
          <w:color w:val="000000"/>
          <w:sz w:val="19"/>
          <w:szCs w:val="24"/>
        </w:rPr>
        <w:tab/>
      </w:r>
      <w:r>
        <w:rPr>
          <w:rFonts w:hint="eastAsia" w:ascii="新宋体" w:hAnsi="新宋体" w:eastAsia="新宋体"/>
          <w:color w:val="008000"/>
          <w:sz w:val="19"/>
          <w:szCs w:val="24"/>
        </w:rPr>
        <w:t>//屏蔽键盘指定按键</w:t>
      </w:r>
    </w:p>
    <w:p>
      <w:pPr>
        <w:rPr>
          <w:rFonts w:hint="eastAsia" w:ascii="新宋体" w:hAnsi="新宋体" w:eastAsia="新宋体"/>
          <w:color w:val="008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kmNet_unmask_all();</w:t>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//解除屏蔽所有已经设置的物理屏蔽</w:t>
      </w:r>
    </w:p>
    <w:p>
      <w:pPr>
        <w:rPr>
          <w:rFonts w:hint="eastAsia" w:ascii="新宋体" w:hAnsi="新宋体" w:eastAsia="新宋体"/>
          <w:color w:val="008000"/>
          <w:sz w:val="19"/>
          <w:szCs w:val="24"/>
        </w:rPr>
      </w:pPr>
    </w:p>
    <w:p>
      <w:pPr>
        <w:rPr>
          <w:rFonts w:hint="default" w:ascii="新宋体" w:hAnsi="新宋体" w:eastAsia="新宋体"/>
          <w:color w:val="008000"/>
          <w:sz w:val="19"/>
          <w:szCs w:val="24"/>
          <w:lang w:val="en-US" w:eastAsia="zh-CN"/>
        </w:rPr>
      </w:pP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p>
    <w:p>
      <w:pPr>
        <w:pStyle w:val="2"/>
        <w:bidi w:val="0"/>
        <w:rPr>
          <w:rFonts w:hint="eastAsia"/>
          <w:lang w:val="en-US" w:eastAsia="zh-CN"/>
        </w:rPr>
      </w:pPr>
      <w:r>
        <w:rPr>
          <w:rFonts w:hint="eastAsia"/>
          <w:lang w:val="en-US" w:eastAsia="zh-CN"/>
        </w:rPr>
        <w:t>物理键鼠屏蔽</w:t>
      </w:r>
    </w:p>
    <w:p>
      <w:pPr>
        <w:spacing w:beforeLines="0" w:afterLines="0"/>
        <w:jc w:val="left"/>
        <w:rPr>
          <w:rFonts w:hint="eastAsia" w:ascii="新宋体" w:hAnsi="新宋体" w:eastAsia="新宋体"/>
          <w:color w:val="000000"/>
          <w:sz w:val="19"/>
          <w:szCs w:val="24"/>
        </w:rPr>
      </w:pPr>
    </w:p>
    <w:p>
      <w:pPr>
        <w:rPr>
          <w:rFonts w:hint="default"/>
          <w:lang w:val="en-US" w:eastAsia="zh-CN"/>
        </w:rPr>
      </w:pPr>
    </w:p>
    <w:p>
      <w:pPr>
        <w:rPr>
          <w:rFonts w:hint="default" w:ascii="新宋体" w:hAnsi="新宋体" w:eastAsia="新宋体"/>
          <w:color w:val="008000"/>
          <w:sz w:val="19"/>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新宋体">
    <w:panose1 w:val="02010609030101010101"/>
    <w:charset w:val="86"/>
    <w:family w:val="auto"/>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0700B"/>
    <w:multiLevelType w:val="singleLevel"/>
    <w:tmpl w:val="9300700B"/>
    <w:lvl w:ilvl="0" w:tentative="0">
      <w:start w:val="1"/>
      <w:numFmt w:val="decimal"/>
      <w:suff w:val="nothing"/>
      <w:lvlText w:val="%1、"/>
      <w:lvlJc w:val="left"/>
    </w:lvl>
  </w:abstractNum>
  <w:abstractNum w:abstractNumId="1">
    <w:nsid w:val="0555980A"/>
    <w:multiLevelType w:val="singleLevel"/>
    <w:tmpl w:val="0555980A"/>
    <w:lvl w:ilvl="0" w:tentative="0">
      <w:start w:val="1"/>
      <w:numFmt w:val="decimal"/>
      <w:suff w:val="nothing"/>
      <w:lvlText w:val="%1、"/>
      <w:lvlJc w:val="left"/>
    </w:lvl>
  </w:abstractNum>
  <w:abstractNum w:abstractNumId="2">
    <w:nsid w:val="109C2EF3"/>
    <w:multiLevelType w:val="singleLevel"/>
    <w:tmpl w:val="109C2EF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4OTUzMTE3OWE3MTBmZDhhNjExZjY0YjhiMGYwMTAifQ=="/>
  </w:docVars>
  <w:rsids>
    <w:rsidRoot w:val="00172A27"/>
    <w:rsid w:val="034870A7"/>
    <w:rsid w:val="038A1793"/>
    <w:rsid w:val="03D42E2E"/>
    <w:rsid w:val="05D90BCF"/>
    <w:rsid w:val="08A13C26"/>
    <w:rsid w:val="09E813E1"/>
    <w:rsid w:val="0A4A5BF8"/>
    <w:rsid w:val="0B143A4A"/>
    <w:rsid w:val="0B344339"/>
    <w:rsid w:val="0BA44D89"/>
    <w:rsid w:val="0CD12600"/>
    <w:rsid w:val="0CD45C4C"/>
    <w:rsid w:val="0CD914B5"/>
    <w:rsid w:val="0F0C746F"/>
    <w:rsid w:val="102869DB"/>
    <w:rsid w:val="10C85AC8"/>
    <w:rsid w:val="12C16C73"/>
    <w:rsid w:val="12D44BF8"/>
    <w:rsid w:val="13FF42B8"/>
    <w:rsid w:val="14193E1B"/>
    <w:rsid w:val="17F34416"/>
    <w:rsid w:val="186D58D3"/>
    <w:rsid w:val="18E436BB"/>
    <w:rsid w:val="19595E57"/>
    <w:rsid w:val="1ADA6B24"/>
    <w:rsid w:val="1B283D33"/>
    <w:rsid w:val="1B3A3153"/>
    <w:rsid w:val="1BE04E45"/>
    <w:rsid w:val="1BE13EE2"/>
    <w:rsid w:val="1CF65D3A"/>
    <w:rsid w:val="1F687D89"/>
    <w:rsid w:val="1F890B18"/>
    <w:rsid w:val="21012807"/>
    <w:rsid w:val="221C2118"/>
    <w:rsid w:val="22230DB0"/>
    <w:rsid w:val="23353491"/>
    <w:rsid w:val="2389558B"/>
    <w:rsid w:val="25D32AED"/>
    <w:rsid w:val="260B672B"/>
    <w:rsid w:val="285F4B0C"/>
    <w:rsid w:val="28DC43AF"/>
    <w:rsid w:val="294A1318"/>
    <w:rsid w:val="2AAB4039"/>
    <w:rsid w:val="2B397896"/>
    <w:rsid w:val="2B90303B"/>
    <w:rsid w:val="2BCF6AFB"/>
    <w:rsid w:val="2BFB2D9E"/>
    <w:rsid w:val="2C11611D"/>
    <w:rsid w:val="2CE101E6"/>
    <w:rsid w:val="2DE24215"/>
    <w:rsid w:val="2E25064B"/>
    <w:rsid w:val="3091782D"/>
    <w:rsid w:val="309B47E7"/>
    <w:rsid w:val="34BE4CD3"/>
    <w:rsid w:val="35447564"/>
    <w:rsid w:val="35D02BA5"/>
    <w:rsid w:val="35E36D7D"/>
    <w:rsid w:val="35E52AF5"/>
    <w:rsid w:val="367E2601"/>
    <w:rsid w:val="36CF7301"/>
    <w:rsid w:val="37147DA6"/>
    <w:rsid w:val="372223AA"/>
    <w:rsid w:val="37AE6F16"/>
    <w:rsid w:val="383B4C4E"/>
    <w:rsid w:val="3A373349"/>
    <w:rsid w:val="3A59585F"/>
    <w:rsid w:val="3CA52FDE"/>
    <w:rsid w:val="3CD217F1"/>
    <w:rsid w:val="3CFB001A"/>
    <w:rsid w:val="3D1617E6"/>
    <w:rsid w:val="3E6A2AA1"/>
    <w:rsid w:val="3E8A248B"/>
    <w:rsid w:val="3F760C61"/>
    <w:rsid w:val="40DA0D7C"/>
    <w:rsid w:val="416D1BF0"/>
    <w:rsid w:val="41A970CC"/>
    <w:rsid w:val="42927B60"/>
    <w:rsid w:val="43884ABF"/>
    <w:rsid w:val="438F40A0"/>
    <w:rsid w:val="455C6204"/>
    <w:rsid w:val="464078D3"/>
    <w:rsid w:val="467F4AF1"/>
    <w:rsid w:val="49AD1724"/>
    <w:rsid w:val="49FC1D3A"/>
    <w:rsid w:val="4A653DAC"/>
    <w:rsid w:val="4C765DFD"/>
    <w:rsid w:val="4EC81323"/>
    <w:rsid w:val="4F337FD5"/>
    <w:rsid w:val="508605D9"/>
    <w:rsid w:val="519B00B4"/>
    <w:rsid w:val="52D4387D"/>
    <w:rsid w:val="54370568"/>
    <w:rsid w:val="547635AA"/>
    <w:rsid w:val="55C91693"/>
    <w:rsid w:val="55DB780D"/>
    <w:rsid w:val="56990FA9"/>
    <w:rsid w:val="5730129E"/>
    <w:rsid w:val="57BC3869"/>
    <w:rsid w:val="59B44408"/>
    <w:rsid w:val="5ABD7FD1"/>
    <w:rsid w:val="5ADD173D"/>
    <w:rsid w:val="5B10566E"/>
    <w:rsid w:val="5B4517BC"/>
    <w:rsid w:val="5CDB057C"/>
    <w:rsid w:val="5E7D74BF"/>
    <w:rsid w:val="62C456BC"/>
    <w:rsid w:val="669E7FD2"/>
    <w:rsid w:val="66AE1992"/>
    <w:rsid w:val="6A8032A9"/>
    <w:rsid w:val="6CF22E26"/>
    <w:rsid w:val="6D266F73"/>
    <w:rsid w:val="6DA560EA"/>
    <w:rsid w:val="6E354F26"/>
    <w:rsid w:val="7019691C"/>
    <w:rsid w:val="7056191E"/>
    <w:rsid w:val="72086C48"/>
    <w:rsid w:val="732E26DE"/>
    <w:rsid w:val="73734595"/>
    <w:rsid w:val="73ED6591"/>
    <w:rsid w:val="750F68C4"/>
    <w:rsid w:val="752B5127"/>
    <w:rsid w:val="75C37A55"/>
    <w:rsid w:val="764D731F"/>
    <w:rsid w:val="77BF5FFA"/>
    <w:rsid w:val="77DD4157"/>
    <w:rsid w:val="78135B31"/>
    <w:rsid w:val="796E1A86"/>
    <w:rsid w:val="79D73ACF"/>
    <w:rsid w:val="7AA03EC1"/>
    <w:rsid w:val="7B643141"/>
    <w:rsid w:val="7BA06426"/>
    <w:rsid w:val="7C4763D7"/>
    <w:rsid w:val="7C52031C"/>
    <w:rsid w:val="7C5F28A9"/>
    <w:rsid w:val="7CD662C0"/>
    <w:rsid w:val="7D4C3528"/>
    <w:rsid w:val="7E52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308</Words>
  <Characters>519</Characters>
  <Lines>0</Lines>
  <Paragraphs>0</Paragraphs>
  <TotalTime>18</TotalTime>
  <ScaleCrop>false</ScaleCrop>
  <LinksUpToDate>false</LinksUpToDate>
  <CharactersWithSpaces>699</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2023-07-16T13:27:00Z</dcterms:created>
  <dc:creator>hw</dc:creator>
  <cp:lastModifiedBy>ｙｅｌｏｗａｙ</cp:lastModifiedBy>
  <dcterms:modified xsi:type="dcterms:W3CDTF">2023-08-29T13:50:11Z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29315B1209484A8B85E4309A031EC576_12</vt:lpwstr>
  </property>
</Properties>
</file>