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Hosts on 192.168.1.0/24</w:t>
      </w:r>
    </w:p>
    <w:p>
      <w:r>
        <w:t>Scan performed at: 2024-02-12 11:35:39</w:t>
      </w:r>
    </w:p>
    <w:p/>
    <w:p>
      <w:r>
        <w:t>192.168.1.1</w:t>
      </w:r>
    </w:p>
    <w:p>
      <w:r>
        <w:t>192.168.1.107</w:t>
      </w:r>
    </w:p>
    <w:p>
      <w:r>
        <w:t>192.168.1.145</w:t>
      </w:r>
    </w:p>
    <w:p>
      <w:r>
        <w:t>192.168.1.203</w:t>
      </w:r>
    </w:p>
    <w:p>
      <w:r>
        <w:t>192.168.1.234</w:t>
      </w:r>
    </w:p>
    <w:p>
      <w:r>
        <w:t>192.168.1.245</w:t>
      </w:r>
    </w:p>
    <w:p>
      <w:r>
        <w:t>192.168.1.248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