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55B8A" w14:textId="466B89D5" w:rsidR="00247A16" w:rsidRDefault="00F177E0" w:rsidP="00F177E0">
      <w:pPr>
        <w:pStyle w:val="Times1"/>
      </w:pPr>
      <w:r>
        <w:t>Практическая работа</w:t>
      </w:r>
    </w:p>
    <w:p w14:paraId="2F0EDD67" w14:textId="36A2F996" w:rsidR="00117A64" w:rsidRDefault="00117A64" w:rsidP="00117A64">
      <w:pPr>
        <w:pStyle w:val="Times"/>
      </w:pPr>
      <w:r>
        <w:t>2)</w:t>
      </w:r>
      <w:r w:rsidRPr="00117A64">
        <w:rPr>
          <w:b/>
          <w:bCs/>
        </w:rPr>
        <w:t xml:space="preserve"> </w:t>
      </w:r>
      <w:r>
        <w:rPr>
          <w:b/>
          <w:bCs/>
        </w:rPr>
        <w:t>КонсультантПлюс</w:t>
      </w:r>
      <w:r>
        <w:t> — компьютерная справочная правовая система в России. Первоначально разработку системы осуществляло Научно-производственное объединение «Вычислительная математика и информатика» (НПО «ВМИ»), отвечавшая за разработку системы «Гарант», НПО «ВМИ» в 1992 году создало новую систему «КонсультантПлюс». Распространяется через сеть региональных информационных центров (РИЦ).</w:t>
      </w:r>
    </w:p>
    <w:p w14:paraId="68508538" w14:textId="4BBB2111" w:rsidR="00117A64" w:rsidRDefault="00117A64" w:rsidP="00117A64">
      <w:pPr>
        <w:pStyle w:val="Times"/>
      </w:pPr>
      <w:r>
        <w:t xml:space="preserve">На официальном сайте разработчик предоставляет возможность работы с некоммерческой интернет-версией — сокращенной версией коммерческих систем. КонсультантПлюс ежегодно выпускает ограниченные бесплатные версии своей </w:t>
      </w:r>
      <w:r w:rsidRPr="00117A64">
        <w:t>системы для </w:t>
      </w:r>
      <w:hyperlink r:id="rId5" w:tooltip="Высшее учебное заведение" w:history="1">
        <w:r w:rsidRPr="00117A64">
          <w:t>вузов</w:t>
        </w:r>
      </w:hyperlink>
      <w:r w:rsidRPr="00117A64">
        <w:t>, </w:t>
      </w:r>
      <w:hyperlink r:id="rId6" w:tooltip="Школа" w:history="1">
        <w:r w:rsidRPr="00117A64">
          <w:t>школ</w:t>
        </w:r>
      </w:hyperlink>
      <w:r w:rsidRPr="00117A64">
        <w:t xml:space="preserve"> и т. д. </w:t>
      </w:r>
      <w:r>
        <w:t>(диски «Высшая школа» и «Средняя школа»). Поставляемая вместе с этими версиями документация зачастую неправомерно называется учебным пособием (например, «Введение в правовую информатику»), но при этом служит лишь для обучения пользователя работе с интерфейсами конкретной программы «КонсультантПлюс».</w:t>
      </w:r>
    </w:p>
    <w:p w14:paraId="2693917D" w14:textId="3A12B812" w:rsidR="00117A64" w:rsidRDefault="00074F5C" w:rsidP="00117A64">
      <w:pPr>
        <w:pStyle w:val="Times"/>
      </w:pPr>
      <w:r>
        <w:t>3)</w:t>
      </w:r>
    </w:p>
    <w:tbl>
      <w:tblPr>
        <w:tblStyle w:val="a3"/>
        <w:tblW w:w="0" w:type="auto"/>
        <w:tblLook w:val="04A0" w:firstRow="1" w:lastRow="0" w:firstColumn="1" w:lastColumn="0" w:noHBand="0" w:noVBand="1"/>
      </w:tblPr>
      <w:tblGrid>
        <w:gridCol w:w="608"/>
        <w:gridCol w:w="6059"/>
        <w:gridCol w:w="1339"/>
        <w:gridCol w:w="1339"/>
      </w:tblGrid>
      <w:tr w:rsidR="00074F5C" w:rsidRPr="00074F5C" w14:paraId="060D9A21" w14:textId="77777777" w:rsidTr="00117A64">
        <w:tc>
          <w:tcPr>
            <w:tcW w:w="2336" w:type="dxa"/>
          </w:tcPr>
          <w:p w14:paraId="1F441383" w14:textId="7CA5362B" w:rsidR="00117A64" w:rsidRPr="00074F5C" w:rsidRDefault="00117A64">
            <w:pPr>
              <w:rPr>
                <w:rFonts w:ascii="Times New Roman" w:hAnsi="Times New Roman" w:cs="Times New Roman"/>
                <w:sz w:val="28"/>
                <w:szCs w:val="28"/>
              </w:rPr>
            </w:pPr>
            <w:r w:rsidRPr="00074F5C">
              <w:rPr>
                <w:rFonts w:ascii="Times New Roman" w:hAnsi="Times New Roman" w:cs="Times New Roman"/>
                <w:sz w:val="28"/>
                <w:szCs w:val="28"/>
              </w:rPr>
              <w:t xml:space="preserve">№ </w:t>
            </w:r>
            <w:proofErr w:type="spellStart"/>
            <w:r w:rsidRPr="00074F5C">
              <w:rPr>
                <w:rFonts w:ascii="Times New Roman" w:hAnsi="Times New Roman" w:cs="Times New Roman"/>
                <w:sz w:val="28"/>
                <w:szCs w:val="28"/>
              </w:rPr>
              <w:t>п.п</w:t>
            </w:r>
            <w:proofErr w:type="spellEnd"/>
            <w:r w:rsidRPr="00074F5C">
              <w:rPr>
                <w:rFonts w:ascii="Times New Roman" w:hAnsi="Times New Roman" w:cs="Times New Roman"/>
                <w:sz w:val="28"/>
                <w:szCs w:val="28"/>
              </w:rPr>
              <w:t>.</w:t>
            </w:r>
          </w:p>
        </w:tc>
        <w:tc>
          <w:tcPr>
            <w:tcW w:w="2336" w:type="dxa"/>
          </w:tcPr>
          <w:p w14:paraId="11AD5193" w14:textId="74391C99" w:rsidR="00117A64" w:rsidRPr="00074F5C" w:rsidRDefault="00117A64">
            <w:pPr>
              <w:rPr>
                <w:rFonts w:ascii="Times New Roman" w:hAnsi="Times New Roman" w:cs="Times New Roman"/>
                <w:sz w:val="28"/>
                <w:szCs w:val="28"/>
              </w:rPr>
            </w:pPr>
            <w:r w:rsidRPr="00074F5C">
              <w:rPr>
                <w:rFonts w:ascii="Times New Roman" w:hAnsi="Times New Roman" w:cs="Times New Roman"/>
                <w:sz w:val="28"/>
                <w:szCs w:val="28"/>
              </w:rPr>
              <w:t>Наименование постановления</w:t>
            </w:r>
          </w:p>
        </w:tc>
        <w:tc>
          <w:tcPr>
            <w:tcW w:w="2336" w:type="dxa"/>
          </w:tcPr>
          <w:p w14:paraId="411F24BB" w14:textId="5447B55B" w:rsidR="00117A64" w:rsidRPr="00074F5C" w:rsidRDefault="00117A64">
            <w:pPr>
              <w:rPr>
                <w:rFonts w:ascii="Times New Roman" w:hAnsi="Times New Roman" w:cs="Times New Roman"/>
                <w:sz w:val="28"/>
                <w:szCs w:val="28"/>
              </w:rPr>
            </w:pPr>
            <w:r w:rsidRPr="00074F5C">
              <w:rPr>
                <w:rFonts w:ascii="Times New Roman" w:hAnsi="Times New Roman" w:cs="Times New Roman"/>
                <w:sz w:val="28"/>
                <w:szCs w:val="28"/>
              </w:rPr>
              <w:t>Дата документа</w:t>
            </w:r>
          </w:p>
        </w:tc>
        <w:tc>
          <w:tcPr>
            <w:tcW w:w="2337" w:type="dxa"/>
          </w:tcPr>
          <w:p w14:paraId="62D0F9D7" w14:textId="13E96355" w:rsidR="00117A64" w:rsidRPr="00074F5C" w:rsidRDefault="00117A64">
            <w:pPr>
              <w:rPr>
                <w:rFonts w:ascii="Times New Roman" w:hAnsi="Times New Roman" w:cs="Times New Roman"/>
                <w:sz w:val="28"/>
                <w:szCs w:val="28"/>
              </w:rPr>
            </w:pPr>
            <w:r w:rsidRPr="00074F5C">
              <w:rPr>
                <w:rFonts w:ascii="Times New Roman" w:hAnsi="Times New Roman" w:cs="Times New Roman"/>
                <w:sz w:val="28"/>
                <w:szCs w:val="28"/>
              </w:rPr>
              <w:t>Дата последней редакции</w:t>
            </w:r>
          </w:p>
        </w:tc>
      </w:tr>
      <w:tr w:rsidR="00074F5C" w:rsidRPr="00074F5C" w14:paraId="77BA8317" w14:textId="77777777" w:rsidTr="00117A64">
        <w:tc>
          <w:tcPr>
            <w:tcW w:w="2336" w:type="dxa"/>
          </w:tcPr>
          <w:p w14:paraId="52DEA27A" w14:textId="48512B46"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w:t>
            </w:r>
          </w:p>
        </w:tc>
        <w:tc>
          <w:tcPr>
            <w:tcW w:w="2336" w:type="dxa"/>
          </w:tcPr>
          <w:p w14:paraId="3BE8A96B" w14:textId="00C2B2C7" w:rsidR="005F0E86" w:rsidRPr="00074F5C" w:rsidRDefault="005F0E86" w:rsidP="005F0E86">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"https://www.consultant.ru/document/cons_doc_LAW_47274/"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унифицированных форм первичной учетной документации по учету труда и его оплаты"</w:t>
            </w:r>
          </w:p>
          <w:p w14:paraId="420C0EE4" w14:textId="67B835CD" w:rsidR="00117A64"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27325755" w14:textId="0C9F8C93"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"https://www.consultant.ru/document/cons_doc_LAW_47274/"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05.01.2004</w:t>
            </w:r>
          </w:p>
          <w:p w14:paraId="63A4223C" w14:textId="514D21E8" w:rsidR="00117A64"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7" w:type="dxa"/>
          </w:tcPr>
          <w:p w14:paraId="3C20D90D" w14:textId="77777777" w:rsidR="00E94C25" w:rsidRPr="00074F5C" w:rsidRDefault="00E94C25" w:rsidP="00E94C25">
            <w:pPr>
              <w:spacing w:line="360" w:lineRule="atLeast"/>
              <w:rPr>
                <w:rFonts w:ascii="Times New Roman" w:hAnsi="Times New Roman" w:cs="Times New Roman"/>
                <w:sz w:val="28"/>
                <w:szCs w:val="28"/>
              </w:rPr>
            </w:pPr>
            <w:r w:rsidRPr="00074F5C">
              <w:rPr>
                <w:rFonts w:ascii="Times New Roman" w:hAnsi="Times New Roman" w:cs="Times New Roman"/>
                <w:sz w:val="28"/>
                <w:szCs w:val="28"/>
              </w:rPr>
              <w:t>05.01.2004</w:t>
            </w:r>
          </w:p>
          <w:p w14:paraId="2AC236BC" w14:textId="77777777" w:rsidR="00117A64" w:rsidRPr="00074F5C" w:rsidRDefault="00117A64">
            <w:pPr>
              <w:rPr>
                <w:rFonts w:ascii="Times New Roman" w:hAnsi="Times New Roman" w:cs="Times New Roman"/>
                <w:sz w:val="28"/>
                <w:szCs w:val="28"/>
              </w:rPr>
            </w:pPr>
          </w:p>
        </w:tc>
      </w:tr>
      <w:tr w:rsidR="00074F5C" w:rsidRPr="00074F5C" w14:paraId="039CABE0" w14:textId="77777777" w:rsidTr="00117A64">
        <w:tc>
          <w:tcPr>
            <w:tcW w:w="2336" w:type="dxa"/>
          </w:tcPr>
          <w:p w14:paraId="4943FD6B" w14:textId="6CF5F1FF"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w:t>
            </w:r>
          </w:p>
        </w:tc>
        <w:tc>
          <w:tcPr>
            <w:tcW w:w="2336" w:type="dxa"/>
          </w:tcPr>
          <w:p w14:paraId="48F2B404" w14:textId="21AAF7C7" w:rsidR="005F0E86" w:rsidRPr="00074F5C" w:rsidRDefault="005F0E86" w:rsidP="005F0E86">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"https://www.consultant.ru/document/cons_doc_LAW_31770/"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единой формы бухгалтерского учета гуманитарной помощи (содействия) N ГП-1 и указаний по ее заполнению"</w:t>
            </w:r>
          </w:p>
          <w:p w14:paraId="505DD9A5" w14:textId="21F0D3FF" w:rsidR="00117A64"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B737EBC" w14:textId="0DC73F26"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03.04.2001</w:t>
            </w:r>
          </w:p>
        </w:tc>
        <w:tc>
          <w:tcPr>
            <w:tcW w:w="2337" w:type="dxa"/>
          </w:tcPr>
          <w:p w14:paraId="58D1CC6F" w14:textId="7DDB4DB7" w:rsidR="00117A64" w:rsidRPr="00074F5C" w:rsidRDefault="00E94C25">
            <w:pPr>
              <w:rPr>
                <w:rFonts w:ascii="Times New Roman" w:hAnsi="Times New Roman" w:cs="Times New Roman"/>
                <w:sz w:val="28"/>
                <w:szCs w:val="28"/>
              </w:rPr>
            </w:pPr>
            <w:r w:rsidRPr="00074F5C">
              <w:rPr>
                <w:rFonts w:ascii="Times New Roman" w:hAnsi="Times New Roman" w:cs="Times New Roman"/>
                <w:sz w:val="28"/>
                <w:szCs w:val="28"/>
              </w:rPr>
              <w:t>03.04.2001</w:t>
            </w:r>
          </w:p>
        </w:tc>
      </w:tr>
      <w:tr w:rsidR="00074F5C" w:rsidRPr="00074F5C" w14:paraId="2CB14827" w14:textId="77777777" w:rsidTr="00117A64">
        <w:tc>
          <w:tcPr>
            <w:tcW w:w="2336" w:type="dxa"/>
          </w:tcPr>
          <w:p w14:paraId="2C7A52EB" w14:textId="3251B993"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w:t>
            </w:r>
          </w:p>
        </w:tc>
        <w:tc>
          <w:tcPr>
            <w:tcW w:w="2336" w:type="dxa"/>
          </w:tcPr>
          <w:p w14:paraId="4A6487A1" w14:textId="3D25BD3C" w:rsidR="005F0E86" w:rsidRPr="00074F5C" w:rsidRDefault="005F0E86" w:rsidP="005B1213">
            <w:pPr>
              <w:rPr>
                <w:rFonts w:ascii="Times New Roman" w:eastAsia="Times New Roman" w:hAnsi="Times New Roman" w:cs="Times New Roman"/>
                <w:sz w:val="28"/>
                <w:szCs w:val="28"/>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"https://www.consultant.ru/document/cons_doc_LAW_19425/" \t "_blank" </w:instrText>
            </w:r>
            <w:r w:rsidRPr="00074F5C">
              <w:rPr>
                <w:rFonts w:ascii="Times New Roman" w:eastAsia="Times New Roman" w:hAnsi="Times New Roman" w:cs="Times New Roman"/>
                <w:sz w:val="28"/>
                <w:szCs w:val="28"/>
                <w:lang w:eastAsia="ru-RU"/>
              </w:rPr>
              <w:fldChar w:fldCharType="separate"/>
            </w:r>
          </w:p>
          <w:p w14:paraId="6BCBD118" w14:textId="43AB4AFC" w:rsidR="00117A64" w:rsidRPr="00074F5C" w:rsidRDefault="005F0E86" w:rsidP="005B1213">
            <w:pPr>
              <w:spacing w:line="360" w:lineRule="atLeast"/>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shd w:val="clear" w:color="auto" w:fill="FFFFFF"/>
                <w:lang w:eastAsia="ru-RU"/>
              </w:rPr>
              <w:t xml:space="preserve">"Об утверждении Порядка поэтапного введения в организациях независимо от формы собственности, осуществляющих деятельность на территории Российской Федерации, </w:t>
            </w:r>
            <w:r w:rsidRPr="00074F5C">
              <w:rPr>
                <w:rFonts w:ascii="Times New Roman" w:eastAsia="Times New Roman" w:hAnsi="Times New Roman" w:cs="Times New Roman"/>
                <w:sz w:val="28"/>
                <w:szCs w:val="28"/>
                <w:shd w:val="clear" w:color="auto" w:fill="FFFFFF"/>
                <w:lang w:eastAsia="ru-RU"/>
              </w:rPr>
              <w:lastRenderedPageBreak/>
              <w:t>унифицированных форм первичной учетной документации"</w:t>
            </w:r>
            <w:r w:rsidRPr="00074F5C">
              <w:rPr>
                <w:rFonts w:ascii="Times New Roman" w:eastAsia="Times New Roman" w:hAnsi="Times New Roman" w:cs="Times New Roman"/>
                <w:sz w:val="28"/>
                <w:szCs w:val="28"/>
                <w:lang w:eastAsia="ru-RU"/>
              </w:rPr>
              <w:fldChar w:fldCharType="end"/>
            </w:r>
          </w:p>
        </w:tc>
        <w:tc>
          <w:tcPr>
            <w:tcW w:w="2336" w:type="dxa"/>
          </w:tcPr>
          <w:p w14:paraId="052169C0" w14:textId="1792E495"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lastRenderedPageBreak/>
              <w:t>29.05.1998</w:t>
            </w:r>
          </w:p>
        </w:tc>
        <w:tc>
          <w:tcPr>
            <w:tcW w:w="2337" w:type="dxa"/>
          </w:tcPr>
          <w:p w14:paraId="6DE2B11B" w14:textId="7957ECD6"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29.05.1998</w:t>
            </w:r>
          </w:p>
        </w:tc>
      </w:tr>
      <w:tr w:rsidR="00074F5C" w:rsidRPr="00074F5C" w14:paraId="29547193" w14:textId="77777777" w:rsidTr="00117A64">
        <w:tc>
          <w:tcPr>
            <w:tcW w:w="2336" w:type="dxa"/>
          </w:tcPr>
          <w:p w14:paraId="2829D703" w14:textId="044912A6"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w:t>
            </w:r>
          </w:p>
        </w:tc>
        <w:tc>
          <w:tcPr>
            <w:tcW w:w="2336" w:type="dxa"/>
          </w:tcPr>
          <w:p w14:paraId="00BF9379" w14:textId="0F66BFFD"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"https://login.consultant.ru/link/?req=doc&amp;base=MOB&amp;n=101&amp;demo=1"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 наделении Московского областного комитета по статистике полномочиями органа государственного управления Московской области"</w:t>
            </w:r>
          </w:p>
          <w:p w14:paraId="682A5592" w14:textId="50894101" w:rsidR="00117A64"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B21A6D1" w14:textId="3C3A40D0"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05.08.1994</w:t>
            </w:r>
          </w:p>
        </w:tc>
        <w:tc>
          <w:tcPr>
            <w:tcW w:w="2337" w:type="dxa"/>
          </w:tcPr>
          <w:p w14:paraId="15098588" w14:textId="21D54FE5"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05.08.1994</w:t>
            </w:r>
          </w:p>
        </w:tc>
      </w:tr>
      <w:tr w:rsidR="00074F5C" w:rsidRPr="00074F5C" w14:paraId="5B3D04A2" w14:textId="77777777" w:rsidTr="00117A64">
        <w:tc>
          <w:tcPr>
            <w:tcW w:w="2336" w:type="dxa"/>
          </w:tcPr>
          <w:p w14:paraId="2795CC9A" w14:textId="025D2068"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5</w:t>
            </w:r>
          </w:p>
        </w:tc>
        <w:tc>
          <w:tcPr>
            <w:tcW w:w="2336" w:type="dxa"/>
          </w:tcPr>
          <w:p w14:paraId="69A0E695" w14:textId="17A34E1A"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"https://login.consultant.ru/link/?req=doc&amp;base=EXP&amp;n=408605&amp;demo=1"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статистического инструментария для организации Минсельхозом России статистического наблюдения за состоянием сельскохозяйственного производства"</w:t>
            </w:r>
          </w:p>
          <w:p w14:paraId="38D6EC43" w14:textId="5CBAD657" w:rsidR="00117A64"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2832A8A6" w14:textId="36B43073"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04.01.2001</w:t>
            </w:r>
          </w:p>
        </w:tc>
        <w:tc>
          <w:tcPr>
            <w:tcW w:w="2337" w:type="dxa"/>
          </w:tcPr>
          <w:p w14:paraId="3A7CA7C5" w14:textId="1E32A2FC"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31.12.2019</w:t>
            </w:r>
          </w:p>
        </w:tc>
      </w:tr>
      <w:tr w:rsidR="00074F5C" w:rsidRPr="00074F5C" w14:paraId="5C70D77D" w14:textId="77777777" w:rsidTr="00117A64">
        <w:tc>
          <w:tcPr>
            <w:tcW w:w="2336" w:type="dxa"/>
          </w:tcPr>
          <w:p w14:paraId="4EE7B369" w14:textId="49B0EECD"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6</w:t>
            </w:r>
          </w:p>
        </w:tc>
        <w:tc>
          <w:tcPr>
            <w:tcW w:w="2336" w:type="dxa"/>
          </w:tcPr>
          <w:p w14:paraId="1AE1A912" w14:textId="1C1B0224"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"https://login.consultant.ru/link/?req=doc&amp;base=KOR&amp;n=50078&amp;demo=1"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Приказ (постановление, распоряжение) о проведении инвентаризации (Унифицированная форма N ИНВ-22, утвержденная Постановлением Госкомстата России от 18.08.1998 N 88).</w:t>
            </w:r>
          </w:p>
          <w:p w14:paraId="29DAA6F3" w14:textId="5E1FDB0C" w:rsidR="00117A64"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4439005" w14:textId="72FC48F5"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18.08.1998</w:t>
            </w:r>
          </w:p>
        </w:tc>
        <w:tc>
          <w:tcPr>
            <w:tcW w:w="2337" w:type="dxa"/>
          </w:tcPr>
          <w:p w14:paraId="6EF8DE30" w14:textId="5387CEF2"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18.08.1998</w:t>
            </w:r>
          </w:p>
        </w:tc>
      </w:tr>
      <w:tr w:rsidR="00074F5C" w:rsidRPr="00074F5C" w14:paraId="7B7F3942" w14:textId="77777777" w:rsidTr="00117A64">
        <w:tc>
          <w:tcPr>
            <w:tcW w:w="2336" w:type="dxa"/>
          </w:tcPr>
          <w:p w14:paraId="7007C095" w14:textId="23C61115" w:rsidR="00117A64"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7</w:t>
            </w:r>
          </w:p>
        </w:tc>
        <w:tc>
          <w:tcPr>
            <w:tcW w:w="2336" w:type="dxa"/>
          </w:tcPr>
          <w:p w14:paraId="24C113B6" w14:textId="283188B8"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"https://login.consultant.ru/link/?req=doc&amp;base=MOB&amp;n=17062&amp;demo=1"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Документ утратил силу или отменён</w:t>
            </w:r>
          </w:p>
          <w:p w14:paraId="7E79D3A4" w14:textId="77777777" w:rsidR="005F0E86" w:rsidRPr="00074F5C" w:rsidRDefault="005F0E86" w:rsidP="005F0E86">
            <w:pPr>
              <w:spacing w:line="360" w:lineRule="atLeast"/>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shd w:val="clear" w:color="auto" w:fill="FFFFFF"/>
                <w:lang w:eastAsia="ru-RU"/>
              </w:rPr>
              <w:t>"Об утверждении Положения о территориальном органе Госкомстата России - Московском областном комитете государственной статистики"</w:t>
            </w:r>
          </w:p>
          <w:p w14:paraId="7473FCBA" w14:textId="22B93CBB" w:rsidR="00117A64"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20B35B4A" w14:textId="5E71ED4D"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14.05.2002</w:t>
            </w:r>
          </w:p>
        </w:tc>
        <w:tc>
          <w:tcPr>
            <w:tcW w:w="2337" w:type="dxa"/>
          </w:tcPr>
          <w:p w14:paraId="1BC1F921" w14:textId="53A97D1C" w:rsidR="00117A64"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14.05.2002</w:t>
            </w:r>
          </w:p>
        </w:tc>
      </w:tr>
      <w:tr w:rsidR="00074F5C" w:rsidRPr="00074F5C" w14:paraId="5EB6BBC3" w14:textId="77777777" w:rsidTr="005F0E86">
        <w:tc>
          <w:tcPr>
            <w:tcW w:w="2336" w:type="dxa"/>
          </w:tcPr>
          <w:p w14:paraId="6B830D9D" w14:textId="37501D52"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8</w:t>
            </w:r>
          </w:p>
        </w:tc>
        <w:tc>
          <w:tcPr>
            <w:tcW w:w="2336" w:type="dxa"/>
          </w:tcPr>
          <w:p w14:paraId="04E44CF3" w14:textId="0DD86506"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"https://login.consultant.ru/link/?req=doc&amp;base=EXP&amp;n=398770&amp;demo=1"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статистического инструментария для организации статистического наблюдения за деятельностью газотранспортных организаций, магистрального газопроводного транспорта и поставкой продукции"</w:t>
            </w:r>
          </w:p>
          <w:p w14:paraId="1DAE2FAE" w14:textId="4568BDCD"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E67F290" w14:textId="3B6E41FD"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17.11.2000</w:t>
            </w:r>
          </w:p>
        </w:tc>
        <w:tc>
          <w:tcPr>
            <w:tcW w:w="2337" w:type="dxa"/>
          </w:tcPr>
          <w:p w14:paraId="34D15BAD" w14:textId="689A4E29"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25.10.2018</w:t>
            </w:r>
          </w:p>
        </w:tc>
      </w:tr>
      <w:tr w:rsidR="00074F5C" w:rsidRPr="00074F5C" w14:paraId="64F6B251" w14:textId="77777777" w:rsidTr="005F0E86">
        <w:tc>
          <w:tcPr>
            <w:tcW w:w="2336" w:type="dxa"/>
          </w:tcPr>
          <w:p w14:paraId="234DFF5C" w14:textId="1781AD4F"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9</w:t>
            </w:r>
          </w:p>
        </w:tc>
        <w:tc>
          <w:tcPr>
            <w:tcW w:w="2336" w:type="dxa"/>
          </w:tcPr>
          <w:p w14:paraId="024A25E5" w14:textId="25F3FF67" w:rsidR="005F0E86" w:rsidRPr="00074F5C" w:rsidRDefault="00B34B87" w:rsidP="005F0E86">
            <w:pPr>
              <w:rPr>
                <w:rFonts w:ascii="Times New Roman" w:eastAsia="Times New Roman" w:hAnsi="Times New Roman" w:cs="Times New Roman"/>
                <w:sz w:val="28"/>
                <w:szCs w:val="28"/>
                <w:lang w:eastAsia="ru-RU"/>
              </w:rPr>
            </w:pPr>
            <w:hyperlink r:id="rId7" w:tgtFrame="_blank" w:history="1">
              <w:r w:rsidR="005F0E86" w:rsidRPr="00074F5C">
                <w:rPr>
                  <w:rFonts w:ascii="Times New Roman" w:eastAsia="Times New Roman" w:hAnsi="Times New Roman" w:cs="Times New Roman"/>
                  <w:sz w:val="28"/>
                  <w:szCs w:val="28"/>
                  <w:shd w:val="clear" w:color="auto" w:fill="FFFFFF"/>
                  <w:lang w:eastAsia="ru-RU"/>
                </w:rPr>
                <w:t>"О преобразовании Московского областного комитета по статистике в Московский областной комитет государственной статистики"</w:t>
              </w:r>
            </w:hyperlink>
          </w:p>
        </w:tc>
        <w:tc>
          <w:tcPr>
            <w:tcW w:w="2336" w:type="dxa"/>
          </w:tcPr>
          <w:p w14:paraId="719C81E1" w14:textId="2A857AB1"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27.12.1994</w:t>
            </w:r>
          </w:p>
        </w:tc>
        <w:tc>
          <w:tcPr>
            <w:tcW w:w="2337" w:type="dxa"/>
          </w:tcPr>
          <w:p w14:paraId="1C2F7DB8" w14:textId="432AC186"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27.12.1994</w:t>
            </w:r>
          </w:p>
        </w:tc>
      </w:tr>
      <w:tr w:rsidR="00074F5C" w:rsidRPr="00074F5C" w14:paraId="4A32F02D" w14:textId="77777777" w:rsidTr="005F0E86">
        <w:tc>
          <w:tcPr>
            <w:tcW w:w="2336" w:type="dxa"/>
          </w:tcPr>
          <w:p w14:paraId="6723A949" w14:textId="5C232598"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10</w:t>
            </w:r>
          </w:p>
        </w:tc>
        <w:tc>
          <w:tcPr>
            <w:tcW w:w="2336" w:type="dxa"/>
          </w:tcPr>
          <w:p w14:paraId="73F609C8" w14:textId="75104481"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"https://login.consultant.ru/link/?req=doc&amp;base=EXP&amp;n=328309&amp;demo=1"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федерального государственного статистического наблюдения за деятельностью организаций, выполняющих работы собственными силами по договорам строительного подряда"</w:t>
            </w:r>
          </w:p>
          <w:p w14:paraId="5E2249E2" w14:textId="40E2364B"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6479404F" w14:textId="52F70832"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04.02.2004</w:t>
            </w:r>
          </w:p>
        </w:tc>
        <w:tc>
          <w:tcPr>
            <w:tcW w:w="2337" w:type="dxa"/>
          </w:tcPr>
          <w:p w14:paraId="1AA51568" w14:textId="6A024B51"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04.02.2004</w:t>
            </w:r>
          </w:p>
        </w:tc>
      </w:tr>
      <w:tr w:rsidR="00074F5C" w:rsidRPr="00074F5C" w14:paraId="44F1F1B7" w14:textId="77777777" w:rsidTr="005F0E86">
        <w:tc>
          <w:tcPr>
            <w:tcW w:w="2336" w:type="dxa"/>
          </w:tcPr>
          <w:p w14:paraId="1F34CD6F" w14:textId="2A72C5B6"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11</w:t>
            </w:r>
          </w:p>
        </w:tc>
        <w:tc>
          <w:tcPr>
            <w:tcW w:w="2336" w:type="dxa"/>
          </w:tcPr>
          <w:p w14:paraId="2E019F9B" w14:textId="3D9A689A"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"https://www.consultant.ru/document/cons_doc_LAW_303688/"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 xml:space="preserve">"Об утверждении статистического инструментария для организации </w:t>
            </w:r>
            <w:r w:rsidRPr="00074F5C">
              <w:rPr>
                <w:rFonts w:ascii="Times New Roman" w:eastAsia="Times New Roman" w:hAnsi="Times New Roman" w:cs="Times New Roman"/>
                <w:sz w:val="28"/>
                <w:szCs w:val="28"/>
                <w:shd w:val="clear" w:color="auto" w:fill="FFFFFF"/>
                <w:lang w:eastAsia="ru-RU"/>
              </w:rPr>
              <w:lastRenderedPageBreak/>
              <w:t>МПР России статистического наблюдения за запасами полезных ископаемых, геологоразведочными работами и их финансированием, использованием воды и начисленными платежами за загрязнение окружающей среды"</w:t>
            </w:r>
          </w:p>
          <w:p w14:paraId="47B9E20E" w14:textId="0F54D833"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1221EE8" w14:textId="1569FF3C"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lastRenderedPageBreak/>
              <w:t>13.11.2000</w:t>
            </w:r>
          </w:p>
        </w:tc>
        <w:tc>
          <w:tcPr>
            <w:tcW w:w="2337" w:type="dxa"/>
          </w:tcPr>
          <w:p w14:paraId="550892BB" w14:textId="2D9EBBE1"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25.07.2018</w:t>
            </w:r>
          </w:p>
        </w:tc>
      </w:tr>
      <w:tr w:rsidR="00074F5C" w:rsidRPr="00074F5C" w14:paraId="7DEA9463" w14:textId="77777777" w:rsidTr="005F0E86">
        <w:tc>
          <w:tcPr>
            <w:tcW w:w="2336" w:type="dxa"/>
          </w:tcPr>
          <w:p w14:paraId="10D2D4E5" w14:textId="0249A141"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12</w:t>
            </w:r>
          </w:p>
        </w:tc>
        <w:tc>
          <w:tcPr>
            <w:tcW w:w="2336" w:type="dxa"/>
          </w:tcPr>
          <w:p w14:paraId="7E807133" w14:textId="54960BF5"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"https://login.consultant.ru/link/?req=doc&amp;base=EXP&amp;n=321794&amp;demo=1"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федерального государственного статистического наблюдения за ходом выполнения программ, подпрограмм, проектов и мероприятий Союзного государства"</w:t>
            </w:r>
          </w:p>
          <w:p w14:paraId="033E1FC0" w14:textId="2083B3FB"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0154B1F7" w14:textId="093D1D9C"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26.12.2003</w:t>
            </w:r>
          </w:p>
        </w:tc>
        <w:tc>
          <w:tcPr>
            <w:tcW w:w="2337" w:type="dxa"/>
          </w:tcPr>
          <w:p w14:paraId="293C0077" w14:textId="08A59D73"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26.12.2003</w:t>
            </w:r>
          </w:p>
        </w:tc>
      </w:tr>
      <w:tr w:rsidR="00074F5C" w:rsidRPr="00074F5C" w14:paraId="0FF4FE94" w14:textId="77777777" w:rsidTr="005F0E86">
        <w:tc>
          <w:tcPr>
            <w:tcW w:w="2336" w:type="dxa"/>
          </w:tcPr>
          <w:p w14:paraId="2B4B8BBF" w14:textId="0FAC42E2"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13</w:t>
            </w:r>
          </w:p>
        </w:tc>
        <w:tc>
          <w:tcPr>
            <w:tcW w:w="2336" w:type="dxa"/>
          </w:tcPr>
          <w:p w14:paraId="0C3CDE4E" w14:textId="5EDBD222" w:rsidR="005F0E86" w:rsidRPr="00074F5C" w:rsidRDefault="00B34B87" w:rsidP="005F0E86">
            <w:pPr>
              <w:rPr>
                <w:rFonts w:ascii="Times New Roman" w:eastAsia="Times New Roman" w:hAnsi="Times New Roman" w:cs="Times New Roman"/>
                <w:sz w:val="28"/>
                <w:szCs w:val="28"/>
                <w:shd w:val="clear" w:color="auto" w:fill="FFFFFF"/>
                <w:lang w:eastAsia="ru-RU"/>
              </w:rPr>
            </w:pPr>
            <w:hyperlink r:id="rId8" w:tgtFrame="_blank" w:history="1">
              <w:r w:rsidR="005F0E86" w:rsidRPr="00074F5C">
                <w:rPr>
                  <w:rFonts w:ascii="Times New Roman" w:eastAsia="Times New Roman" w:hAnsi="Times New Roman" w:cs="Times New Roman"/>
                  <w:sz w:val="28"/>
                  <w:szCs w:val="28"/>
                  <w:shd w:val="clear" w:color="auto" w:fill="FFFFFF"/>
                  <w:lang w:eastAsia="ru-RU"/>
                </w:rPr>
                <w:t>"Об утверждении инструкций по заполнению форм федерального государственного статистического наблюдения за эксплуатацией нефтяных и газовых скважин"</w:t>
              </w:r>
            </w:hyperlink>
          </w:p>
        </w:tc>
        <w:tc>
          <w:tcPr>
            <w:tcW w:w="2336" w:type="dxa"/>
          </w:tcPr>
          <w:p w14:paraId="1629077E" w14:textId="34074233"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29.05.1996</w:t>
            </w:r>
          </w:p>
        </w:tc>
        <w:tc>
          <w:tcPr>
            <w:tcW w:w="2337" w:type="dxa"/>
          </w:tcPr>
          <w:p w14:paraId="3F11263E" w14:textId="00437F38"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11.08.2016</w:t>
            </w:r>
          </w:p>
        </w:tc>
      </w:tr>
      <w:tr w:rsidR="00074F5C" w:rsidRPr="00074F5C" w14:paraId="766F3AD9" w14:textId="77777777" w:rsidTr="005F0E86">
        <w:tc>
          <w:tcPr>
            <w:tcW w:w="2336" w:type="dxa"/>
          </w:tcPr>
          <w:p w14:paraId="44D73660" w14:textId="1F9E66A5"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14</w:t>
            </w:r>
          </w:p>
        </w:tc>
        <w:tc>
          <w:tcPr>
            <w:tcW w:w="2336" w:type="dxa"/>
          </w:tcPr>
          <w:p w14:paraId="3EBCBAE0" w14:textId="7BE592DA"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"https://login.consultant.ru/link/?req=doc&amp;base=LAW&amp;n=423626&amp;demo=1"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методик расчета баланса денежных доходов и расходов населения и основных социально-экономических индикаторов уровня жизни населения"</w:t>
            </w:r>
          </w:p>
          <w:p w14:paraId="0F4DED13" w14:textId="6959F0EC"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B8CB078" w14:textId="79F952D2"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16.07.1996</w:t>
            </w:r>
          </w:p>
        </w:tc>
        <w:tc>
          <w:tcPr>
            <w:tcW w:w="2337" w:type="dxa"/>
          </w:tcPr>
          <w:p w14:paraId="1F5AB8C6" w14:textId="4BC26690"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02.07.2014</w:t>
            </w:r>
          </w:p>
        </w:tc>
      </w:tr>
      <w:tr w:rsidR="00074F5C" w:rsidRPr="00074F5C" w14:paraId="4212A5FB" w14:textId="77777777" w:rsidTr="005F0E86">
        <w:tc>
          <w:tcPr>
            <w:tcW w:w="2336" w:type="dxa"/>
          </w:tcPr>
          <w:p w14:paraId="24319C82" w14:textId="65D73ACC"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15</w:t>
            </w:r>
          </w:p>
        </w:tc>
        <w:tc>
          <w:tcPr>
            <w:tcW w:w="2336" w:type="dxa"/>
          </w:tcPr>
          <w:p w14:paraId="3218F18C" w14:textId="47875436"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"https://www.consultant.ru/document/cons_doc_LAW_125344/"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годовых форм федерального государственного статистического наблюдения за запасами полезных ископаемых и их рациональным использованием"</w:t>
            </w:r>
          </w:p>
          <w:p w14:paraId="1E4DDC81" w14:textId="01F74EAC"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2C10F9F6" w14:textId="1A21EDAC"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18.06.1999</w:t>
            </w:r>
          </w:p>
        </w:tc>
        <w:tc>
          <w:tcPr>
            <w:tcW w:w="2337" w:type="dxa"/>
          </w:tcPr>
          <w:p w14:paraId="22521594" w14:textId="028F1E3A"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18.01.2012</w:t>
            </w:r>
          </w:p>
        </w:tc>
      </w:tr>
      <w:tr w:rsidR="00074F5C" w:rsidRPr="00074F5C" w14:paraId="4AD2BAC6" w14:textId="77777777" w:rsidTr="005F0E86">
        <w:tc>
          <w:tcPr>
            <w:tcW w:w="2336" w:type="dxa"/>
          </w:tcPr>
          <w:p w14:paraId="60767881" w14:textId="11EBF3CF"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16</w:t>
            </w:r>
          </w:p>
        </w:tc>
        <w:tc>
          <w:tcPr>
            <w:tcW w:w="2336" w:type="dxa"/>
          </w:tcPr>
          <w:p w14:paraId="41B00709" w14:textId="4F92DE3F"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"https://login.consultant.ru/link/?req=doc&amp;base=LAW&amp;n=119566&amp;demo=1"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Методических указаний по составлению годовых балансов продовольственных ресурсов"</w:t>
            </w:r>
          </w:p>
          <w:p w14:paraId="3BF9E367" w14:textId="190AABFB"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7C95A787" w14:textId="1C59F2CA"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07.06.2001</w:t>
            </w:r>
          </w:p>
        </w:tc>
        <w:tc>
          <w:tcPr>
            <w:tcW w:w="2337" w:type="dxa"/>
          </w:tcPr>
          <w:p w14:paraId="1448E054" w14:textId="57AE2A1F"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25.12.2006</w:t>
            </w:r>
          </w:p>
        </w:tc>
      </w:tr>
      <w:tr w:rsidR="00074F5C" w:rsidRPr="00074F5C" w14:paraId="39586832" w14:textId="77777777" w:rsidTr="005F0E86">
        <w:tc>
          <w:tcPr>
            <w:tcW w:w="2336" w:type="dxa"/>
          </w:tcPr>
          <w:p w14:paraId="115429FB" w14:textId="09F89667"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17</w:t>
            </w:r>
          </w:p>
        </w:tc>
        <w:tc>
          <w:tcPr>
            <w:tcW w:w="2336" w:type="dxa"/>
          </w:tcPr>
          <w:p w14:paraId="207DC930" w14:textId="2B177CAF"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"https://www.consultant.ru/document/cons_doc_LAW_71415/"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статистического инструментария для организации Гохран России при Минфине России статистического наблюдения за наличием драгоценных металлов и драгоценных камней в музейных предметах"</w:t>
            </w:r>
          </w:p>
          <w:p w14:paraId="64DB32CF" w14:textId="149BF6E1"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8392AFB" w14:textId="6E4B2FFB"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23.01.2004</w:t>
            </w:r>
          </w:p>
        </w:tc>
        <w:tc>
          <w:tcPr>
            <w:tcW w:w="2337" w:type="dxa"/>
          </w:tcPr>
          <w:p w14:paraId="5432BBB8" w14:textId="557CAD76"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23.01.2004</w:t>
            </w:r>
          </w:p>
        </w:tc>
      </w:tr>
      <w:tr w:rsidR="00074F5C" w:rsidRPr="00074F5C" w14:paraId="5224FF64" w14:textId="77777777" w:rsidTr="005F0E86">
        <w:tc>
          <w:tcPr>
            <w:tcW w:w="2336" w:type="dxa"/>
          </w:tcPr>
          <w:p w14:paraId="0FA224A7" w14:textId="64EF536A"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18</w:t>
            </w:r>
          </w:p>
        </w:tc>
        <w:tc>
          <w:tcPr>
            <w:tcW w:w="2336" w:type="dxa"/>
          </w:tcPr>
          <w:p w14:paraId="4224E37A" w14:textId="1B966BE4"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"https://www.consultant.ru/document/cons_doc_LAW_41013/"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унифицированных форм первичной учетной документации по учету основных средств"</w:t>
            </w:r>
          </w:p>
          <w:p w14:paraId="5A64D004" w14:textId="1C378C33"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688D0FE1" w14:textId="19775522"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21.01.2003</w:t>
            </w:r>
          </w:p>
        </w:tc>
        <w:tc>
          <w:tcPr>
            <w:tcW w:w="2337" w:type="dxa"/>
          </w:tcPr>
          <w:p w14:paraId="06A71032" w14:textId="1209C34F"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21.01.2003</w:t>
            </w:r>
          </w:p>
        </w:tc>
      </w:tr>
      <w:tr w:rsidR="00074F5C" w:rsidRPr="00074F5C" w14:paraId="4A957C88" w14:textId="77777777" w:rsidTr="005F0E86">
        <w:tc>
          <w:tcPr>
            <w:tcW w:w="2336" w:type="dxa"/>
          </w:tcPr>
          <w:p w14:paraId="70668621" w14:textId="2AB3A0FC"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19</w:t>
            </w:r>
          </w:p>
        </w:tc>
        <w:tc>
          <w:tcPr>
            <w:tcW w:w="2336" w:type="dxa"/>
          </w:tcPr>
          <w:p w14:paraId="7A2CA543" w14:textId="41A93728"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"https://login.consultant.ru/link/?req=doc&amp;base=LAW&amp;n=127107&amp;demo=1"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"Методологических рекомендаций по расчету базового индекса потребительских цен (базовой инфляции)"</w:t>
            </w:r>
          </w:p>
          <w:p w14:paraId="283481EC" w14:textId="1DCCF10E"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lastRenderedPageBreak/>
              <w:fldChar w:fldCharType="end"/>
            </w:r>
          </w:p>
        </w:tc>
        <w:tc>
          <w:tcPr>
            <w:tcW w:w="2336" w:type="dxa"/>
          </w:tcPr>
          <w:p w14:paraId="0168FDCD" w14:textId="67C01679"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lastRenderedPageBreak/>
              <w:t>17.01.2003</w:t>
            </w:r>
          </w:p>
        </w:tc>
        <w:tc>
          <w:tcPr>
            <w:tcW w:w="2337" w:type="dxa"/>
          </w:tcPr>
          <w:p w14:paraId="33DD4464" w14:textId="4F2B0D47"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17.01.2003</w:t>
            </w:r>
          </w:p>
        </w:tc>
      </w:tr>
      <w:tr w:rsidR="00074F5C" w:rsidRPr="00074F5C" w14:paraId="4E95DCE1" w14:textId="77777777" w:rsidTr="005F0E86">
        <w:tc>
          <w:tcPr>
            <w:tcW w:w="2336" w:type="dxa"/>
          </w:tcPr>
          <w:p w14:paraId="63D74854" w14:textId="0393950A"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20</w:t>
            </w:r>
          </w:p>
        </w:tc>
        <w:tc>
          <w:tcPr>
            <w:tcW w:w="2336" w:type="dxa"/>
          </w:tcPr>
          <w:p w14:paraId="0F83B9F3" w14:textId="451B6128"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"https://www.consultant.ru/document/cons_doc_LAW_35162/"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 xml:space="preserve">"Об утверждении Приложения N 3 к Инструкции по заполнению унифицированных форм федерального государственного статистического наблюдения N </w:t>
            </w:r>
            <w:proofErr w:type="spellStart"/>
            <w:r w:rsidRPr="00074F5C">
              <w:rPr>
                <w:rFonts w:ascii="Times New Roman" w:eastAsia="Times New Roman" w:hAnsi="Times New Roman" w:cs="Times New Roman"/>
                <w:sz w:val="28"/>
                <w:szCs w:val="28"/>
                <w:shd w:val="clear" w:color="auto" w:fill="FFFFFF"/>
                <w:lang w:eastAsia="ru-RU"/>
              </w:rPr>
              <w:t>N</w:t>
            </w:r>
            <w:proofErr w:type="spellEnd"/>
            <w:r w:rsidRPr="00074F5C">
              <w:rPr>
                <w:rFonts w:ascii="Times New Roman" w:eastAsia="Times New Roman" w:hAnsi="Times New Roman" w:cs="Times New Roman"/>
                <w:sz w:val="28"/>
                <w:szCs w:val="28"/>
                <w:shd w:val="clear" w:color="auto" w:fill="FFFFFF"/>
                <w:lang w:eastAsia="ru-RU"/>
              </w:rPr>
              <w:t xml:space="preserve"> П-1 - П-4"</w:t>
            </w:r>
          </w:p>
          <w:p w14:paraId="54FEBBA5" w14:textId="4B816A35"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B718FD1" w14:textId="07C60E30"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27.08.2001</w:t>
            </w:r>
          </w:p>
        </w:tc>
        <w:tc>
          <w:tcPr>
            <w:tcW w:w="2337" w:type="dxa"/>
          </w:tcPr>
          <w:p w14:paraId="5EA72DD3" w14:textId="69783F25"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30.11.2001</w:t>
            </w:r>
          </w:p>
        </w:tc>
      </w:tr>
      <w:tr w:rsidR="00074F5C" w:rsidRPr="00074F5C" w14:paraId="02432883" w14:textId="77777777" w:rsidTr="005F0E86">
        <w:tc>
          <w:tcPr>
            <w:tcW w:w="2336" w:type="dxa"/>
          </w:tcPr>
          <w:p w14:paraId="66478CC9" w14:textId="779B9FA3"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21</w:t>
            </w:r>
          </w:p>
        </w:tc>
        <w:tc>
          <w:tcPr>
            <w:tcW w:w="2336" w:type="dxa"/>
          </w:tcPr>
          <w:p w14:paraId="517A8F65" w14:textId="2E41849A"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"https://www.consultant.ru/document/cons_doc_LAW_33265/"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унифицированной формы первичной учетной документации N АО-1 "Авансовый отчет"</w:t>
            </w:r>
          </w:p>
          <w:p w14:paraId="61F0EE2F" w14:textId="65DC0303"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72EE61E1" w14:textId="3A7DE853"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01.08.2001</w:t>
            </w:r>
          </w:p>
        </w:tc>
        <w:tc>
          <w:tcPr>
            <w:tcW w:w="2337" w:type="dxa"/>
          </w:tcPr>
          <w:p w14:paraId="3E2DE8A7" w14:textId="0B4697FD"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01.08.2001</w:t>
            </w:r>
          </w:p>
        </w:tc>
      </w:tr>
      <w:tr w:rsidR="00074F5C" w:rsidRPr="00074F5C" w14:paraId="1017C9AA" w14:textId="77777777" w:rsidTr="005F0E86">
        <w:tc>
          <w:tcPr>
            <w:tcW w:w="2336" w:type="dxa"/>
          </w:tcPr>
          <w:p w14:paraId="6575D4E5" w14:textId="730C1AE9"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22</w:t>
            </w:r>
          </w:p>
        </w:tc>
        <w:tc>
          <w:tcPr>
            <w:tcW w:w="2336" w:type="dxa"/>
          </w:tcPr>
          <w:p w14:paraId="69A33EA7" w14:textId="3442C4F0"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"https://www.consultant.ru/document/cons_doc_LAW_30938/"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годовой формы федерального государственного статистического наблюдения за травматизмом на производстве"</w:t>
            </w:r>
          </w:p>
          <w:p w14:paraId="747554F2" w14:textId="36A78155"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5448AD24" w14:textId="5AB1FE95"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18.06.1999</w:t>
            </w:r>
          </w:p>
        </w:tc>
        <w:tc>
          <w:tcPr>
            <w:tcW w:w="2337" w:type="dxa"/>
          </w:tcPr>
          <w:p w14:paraId="03272735" w14:textId="1DF3FD22"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20.10.2000</w:t>
            </w:r>
          </w:p>
        </w:tc>
      </w:tr>
      <w:tr w:rsidR="00074F5C" w:rsidRPr="00074F5C" w14:paraId="667E05D8" w14:textId="77777777" w:rsidTr="005F0E86">
        <w:tc>
          <w:tcPr>
            <w:tcW w:w="2336" w:type="dxa"/>
          </w:tcPr>
          <w:p w14:paraId="7BA03514" w14:textId="4051B608"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23</w:t>
            </w:r>
          </w:p>
        </w:tc>
        <w:tc>
          <w:tcPr>
            <w:tcW w:w="2336" w:type="dxa"/>
          </w:tcPr>
          <w:p w14:paraId="25E21531" w14:textId="2B5D6D7A"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"https://www.consultant.ru/document/cons_doc_LAW_32300/"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федерального государственного статистического наблюдения за оптовой торговлей алкогольной продукцией для розничной торговли и общественного питания"</w:t>
            </w:r>
          </w:p>
          <w:p w14:paraId="4C214B8F" w14:textId="6D53BDCF"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45C7A34" w14:textId="48E13717"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27.11.1998</w:t>
            </w:r>
          </w:p>
        </w:tc>
        <w:tc>
          <w:tcPr>
            <w:tcW w:w="2337" w:type="dxa"/>
          </w:tcPr>
          <w:p w14:paraId="5AC8DAC8" w14:textId="4AE76D6B"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20.10.2000</w:t>
            </w:r>
          </w:p>
        </w:tc>
      </w:tr>
      <w:tr w:rsidR="00074F5C" w:rsidRPr="00074F5C" w14:paraId="2FDBD6A3" w14:textId="77777777" w:rsidTr="005F0E86">
        <w:tc>
          <w:tcPr>
            <w:tcW w:w="2336" w:type="dxa"/>
          </w:tcPr>
          <w:p w14:paraId="0BB30B7C" w14:textId="23C54539"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24</w:t>
            </w:r>
          </w:p>
        </w:tc>
        <w:tc>
          <w:tcPr>
            <w:tcW w:w="2336" w:type="dxa"/>
          </w:tcPr>
          <w:p w14:paraId="5CF2FB54" w14:textId="0D2625F3"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"https://www.consultant.ru/document/cons_doc_LAW_29511/"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федерального государственного статистического наблюдения за инновационной деятельностью"</w:t>
            </w:r>
          </w:p>
          <w:p w14:paraId="6ECC499E" w14:textId="70A0A545"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2E312DBB" w14:textId="44054FA1"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03.09.1998</w:t>
            </w:r>
          </w:p>
        </w:tc>
        <w:tc>
          <w:tcPr>
            <w:tcW w:w="2337" w:type="dxa"/>
          </w:tcPr>
          <w:p w14:paraId="2FB4382D" w14:textId="509F5FAC"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19.06.2000</w:t>
            </w:r>
          </w:p>
        </w:tc>
      </w:tr>
      <w:tr w:rsidR="00074F5C" w:rsidRPr="00074F5C" w14:paraId="30C5727F" w14:textId="77777777" w:rsidTr="005F0E86">
        <w:tc>
          <w:tcPr>
            <w:tcW w:w="2336" w:type="dxa"/>
          </w:tcPr>
          <w:p w14:paraId="1FC5FF36" w14:textId="50AACF07"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25</w:t>
            </w:r>
          </w:p>
        </w:tc>
        <w:tc>
          <w:tcPr>
            <w:tcW w:w="2336" w:type="dxa"/>
          </w:tcPr>
          <w:p w14:paraId="094782F0" w14:textId="6A9F3464"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"https://www.consultant.ru/document/cons_doc_LAW_29513/"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государственной статистической отчетности по инновационной деятельности и Инструкции по ее составлению"</w:t>
            </w:r>
          </w:p>
          <w:p w14:paraId="09DC85D9" w14:textId="1776DF0C"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6C079764" w14:textId="585CBB51"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07.10.1994</w:t>
            </w:r>
          </w:p>
        </w:tc>
        <w:tc>
          <w:tcPr>
            <w:tcW w:w="2337" w:type="dxa"/>
          </w:tcPr>
          <w:p w14:paraId="7A47D50E" w14:textId="433530D5"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19.06.2000</w:t>
            </w:r>
          </w:p>
        </w:tc>
      </w:tr>
      <w:tr w:rsidR="00074F5C" w:rsidRPr="00074F5C" w14:paraId="0F5E2C9D" w14:textId="77777777" w:rsidTr="005F0E86">
        <w:tc>
          <w:tcPr>
            <w:tcW w:w="2336" w:type="dxa"/>
          </w:tcPr>
          <w:p w14:paraId="21C64815" w14:textId="6024C2D1"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26</w:t>
            </w:r>
          </w:p>
        </w:tc>
        <w:tc>
          <w:tcPr>
            <w:tcW w:w="2336" w:type="dxa"/>
          </w:tcPr>
          <w:p w14:paraId="66A153BE" w14:textId="2203F375"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"https://www.consultant.ru/document/cons_doc_LAW_27261/"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унифицированных форм первичной учетной документации по учету кассовых операций, по учету результатов инвентаризации"</w:t>
            </w:r>
          </w:p>
          <w:p w14:paraId="4EC80E37" w14:textId="561685B3"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6BD643D9" w14:textId="25BD939E"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18.08.1998</w:t>
            </w:r>
          </w:p>
        </w:tc>
        <w:tc>
          <w:tcPr>
            <w:tcW w:w="2337" w:type="dxa"/>
          </w:tcPr>
          <w:p w14:paraId="15F5BCF1" w14:textId="7369197E"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03.05.2000</w:t>
            </w:r>
          </w:p>
        </w:tc>
      </w:tr>
      <w:tr w:rsidR="00074F5C" w:rsidRPr="00074F5C" w14:paraId="09A65507" w14:textId="77777777" w:rsidTr="005F0E86">
        <w:tc>
          <w:tcPr>
            <w:tcW w:w="2336" w:type="dxa"/>
          </w:tcPr>
          <w:p w14:paraId="2AE24C51" w14:textId="6906E6D8"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27</w:t>
            </w:r>
          </w:p>
        </w:tc>
        <w:tc>
          <w:tcPr>
            <w:tcW w:w="2336" w:type="dxa"/>
          </w:tcPr>
          <w:p w14:paraId="5948F627" w14:textId="5DB7091E"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"https://www.consultant.ru/document/cons_doc_LAW_19721/"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унифицированной формы первичной учетной документации N ИНВ-26 "Ведомость учета результатов, выявленных инвентаризацией"</w:t>
            </w:r>
          </w:p>
          <w:p w14:paraId="46968BA1" w14:textId="5F180A03"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18776EEA" w14:textId="34605B3D"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27.03.2000</w:t>
            </w:r>
          </w:p>
        </w:tc>
        <w:tc>
          <w:tcPr>
            <w:tcW w:w="2337" w:type="dxa"/>
          </w:tcPr>
          <w:p w14:paraId="38E6CF2A" w14:textId="6F990DE5"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27.03.2000</w:t>
            </w:r>
          </w:p>
        </w:tc>
      </w:tr>
      <w:tr w:rsidR="00074F5C" w:rsidRPr="00074F5C" w14:paraId="16AB28FD" w14:textId="77777777" w:rsidTr="005F0E86">
        <w:tc>
          <w:tcPr>
            <w:tcW w:w="2336" w:type="dxa"/>
          </w:tcPr>
          <w:p w14:paraId="4D18AE0E" w14:textId="5C27F2AD"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28</w:t>
            </w:r>
          </w:p>
        </w:tc>
        <w:tc>
          <w:tcPr>
            <w:tcW w:w="2336" w:type="dxa"/>
          </w:tcPr>
          <w:p w14:paraId="283F64E0" w14:textId="7F92DDB4"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"https://www.consultant.ru/document/cons_doc_LAW_26711/"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 сроках представления государственной статистической отчетности"</w:t>
            </w:r>
          </w:p>
          <w:p w14:paraId="46DA37FC" w14:textId="230DAE48"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CA2A3C7" w14:textId="1C99D7E9"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07.03.2000</w:t>
            </w:r>
          </w:p>
        </w:tc>
        <w:tc>
          <w:tcPr>
            <w:tcW w:w="2337" w:type="dxa"/>
          </w:tcPr>
          <w:p w14:paraId="4671CBFB" w14:textId="54FCC15D"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07.03.2000</w:t>
            </w:r>
          </w:p>
        </w:tc>
      </w:tr>
      <w:tr w:rsidR="00074F5C" w:rsidRPr="00074F5C" w14:paraId="1E1BFDD8" w14:textId="77777777" w:rsidTr="005F0E86">
        <w:tc>
          <w:tcPr>
            <w:tcW w:w="2336" w:type="dxa"/>
          </w:tcPr>
          <w:p w14:paraId="3F502C5B" w14:textId="229C4B1C"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29</w:t>
            </w:r>
          </w:p>
        </w:tc>
        <w:tc>
          <w:tcPr>
            <w:tcW w:w="2336" w:type="dxa"/>
          </w:tcPr>
          <w:p w14:paraId="268E1C8F" w14:textId="7A455996"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"https://www.consultant.ru/document/cons_doc_LAW_26280/"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 xml:space="preserve">"Об утверждении Дополнений и изменений в Инструкцию по заполнению унифицированных форм федерального государственного </w:t>
            </w:r>
            <w:r w:rsidRPr="00074F5C">
              <w:rPr>
                <w:rFonts w:ascii="Times New Roman" w:eastAsia="Times New Roman" w:hAnsi="Times New Roman" w:cs="Times New Roman"/>
                <w:sz w:val="28"/>
                <w:szCs w:val="28"/>
                <w:shd w:val="clear" w:color="auto" w:fill="FFFFFF"/>
                <w:lang w:eastAsia="ru-RU"/>
              </w:rPr>
              <w:lastRenderedPageBreak/>
              <w:t xml:space="preserve">статистического наблюдения N </w:t>
            </w:r>
            <w:proofErr w:type="spellStart"/>
            <w:r w:rsidRPr="00074F5C">
              <w:rPr>
                <w:rFonts w:ascii="Times New Roman" w:eastAsia="Times New Roman" w:hAnsi="Times New Roman" w:cs="Times New Roman"/>
                <w:sz w:val="28"/>
                <w:szCs w:val="28"/>
                <w:shd w:val="clear" w:color="auto" w:fill="FFFFFF"/>
                <w:lang w:eastAsia="ru-RU"/>
              </w:rPr>
              <w:t>N</w:t>
            </w:r>
            <w:proofErr w:type="spellEnd"/>
            <w:r w:rsidRPr="00074F5C">
              <w:rPr>
                <w:rFonts w:ascii="Times New Roman" w:eastAsia="Times New Roman" w:hAnsi="Times New Roman" w:cs="Times New Roman"/>
                <w:sz w:val="28"/>
                <w:szCs w:val="28"/>
                <w:shd w:val="clear" w:color="auto" w:fill="FFFFFF"/>
                <w:lang w:eastAsia="ru-RU"/>
              </w:rPr>
              <w:t xml:space="preserve"> п-1, п-2, п-3, п-4"</w:t>
            </w:r>
          </w:p>
          <w:p w14:paraId="01C26C9D" w14:textId="34EA6D6C"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1ACD7670" w14:textId="25A25478"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lastRenderedPageBreak/>
              <w:t>08.12.1998</w:t>
            </w:r>
          </w:p>
        </w:tc>
        <w:tc>
          <w:tcPr>
            <w:tcW w:w="2337" w:type="dxa"/>
          </w:tcPr>
          <w:p w14:paraId="57457164" w14:textId="1DA912DD"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19.01.2000</w:t>
            </w:r>
          </w:p>
        </w:tc>
      </w:tr>
      <w:tr w:rsidR="00074F5C" w:rsidRPr="00074F5C" w14:paraId="386FE282" w14:textId="77777777" w:rsidTr="005F0E86">
        <w:tc>
          <w:tcPr>
            <w:tcW w:w="2336" w:type="dxa"/>
          </w:tcPr>
          <w:p w14:paraId="32E60C41" w14:textId="7911B251"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30</w:t>
            </w:r>
          </w:p>
        </w:tc>
        <w:tc>
          <w:tcPr>
            <w:tcW w:w="2336" w:type="dxa"/>
          </w:tcPr>
          <w:p w14:paraId="3A57E80C" w14:textId="3035D873"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"https://www.consultant.ru/document/cons_doc_LAW_26273/"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унифицированных форм первичной учетной документации по учету работ в капитальном строительстве и ремонтно-строительных работ"</w:t>
            </w:r>
          </w:p>
          <w:p w14:paraId="3E70E9B6" w14:textId="596DEDD3"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0CC2CBA1" w14:textId="4F4F2866"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11.11.1999</w:t>
            </w:r>
          </w:p>
        </w:tc>
        <w:tc>
          <w:tcPr>
            <w:tcW w:w="2337" w:type="dxa"/>
          </w:tcPr>
          <w:p w14:paraId="280A912B" w14:textId="2ACDB217"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11.11.1999</w:t>
            </w:r>
          </w:p>
        </w:tc>
      </w:tr>
      <w:tr w:rsidR="00074F5C" w:rsidRPr="00074F5C" w14:paraId="50A50ECF" w14:textId="77777777" w:rsidTr="005F0E86">
        <w:tc>
          <w:tcPr>
            <w:tcW w:w="2336" w:type="dxa"/>
          </w:tcPr>
          <w:p w14:paraId="37515E6F" w14:textId="51ABEE5A"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31</w:t>
            </w:r>
          </w:p>
        </w:tc>
        <w:tc>
          <w:tcPr>
            <w:tcW w:w="2336" w:type="dxa"/>
          </w:tcPr>
          <w:p w14:paraId="11A96673" w14:textId="290A82E8"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"https://www.consultant.ru/document/cons_doc_LAW_28079/"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квартальной формы федерального государственного статистического наблюдения за деятельностью малых предприятий"</w:t>
            </w:r>
          </w:p>
          <w:p w14:paraId="47A08D8F" w14:textId="2ACC04AC"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75637A7E" w14:textId="156FBA15"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11.11.1998</w:t>
            </w:r>
          </w:p>
        </w:tc>
        <w:tc>
          <w:tcPr>
            <w:tcW w:w="2337" w:type="dxa"/>
          </w:tcPr>
          <w:p w14:paraId="045F21EC" w14:textId="19ECB5E3"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16.08.1999</w:t>
            </w:r>
          </w:p>
        </w:tc>
      </w:tr>
      <w:tr w:rsidR="00074F5C" w:rsidRPr="00074F5C" w14:paraId="5E7FDC3F" w14:textId="77777777" w:rsidTr="005F0E86">
        <w:tc>
          <w:tcPr>
            <w:tcW w:w="2336" w:type="dxa"/>
          </w:tcPr>
          <w:p w14:paraId="6735FE41" w14:textId="00B3ECB5"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32</w:t>
            </w:r>
          </w:p>
        </w:tc>
        <w:tc>
          <w:tcPr>
            <w:tcW w:w="2336" w:type="dxa"/>
          </w:tcPr>
          <w:p w14:paraId="040BDD1B" w14:textId="0735C740"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"https://www.consultant.ru/document/cons_doc_LAW_24406/"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 xml:space="preserve">"Об утверждении Инструкции по заполнению форм федерального государственного статистического наблюдения за финансовой деятельностью юридических лиц, осуществляющих деятельность в отраслях экономики (формы N </w:t>
            </w:r>
            <w:proofErr w:type="spellStart"/>
            <w:r w:rsidRPr="00074F5C">
              <w:rPr>
                <w:rFonts w:ascii="Times New Roman" w:eastAsia="Times New Roman" w:hAnsi="Times New Roman" w:cs="Times New Roman"/>
                <w:sz w:val="28"/>
                <w:szCs w:val="28"/>
                <w:shd w:val="clear" w:color="auto" w:fill="FFFFFF"/>
                <w:lang w:eastAsia="ru-RU"/>
              </w:rPr>
              <w:t>N</w:t>
            </w:r>
            <w:proofErr w:type="spellEnd"/>
            <w:r w:rsidRPr="00074F5C">
              <w:rPr>
                <w:rFonts w:ascii="Times New Roman" w:eastAsia="Times New Roman" w:hAnsi="Times New Roman" w:cs="Times New Roman"/>
                <w:sz w:val="28"/>
                <w:szCs w:val="28"/>
                <w:shd w:val="clear" w:color="auto" w:fill="FFFFFF"/>
                <w:lang w:eastAsia="ru-RU"/>
              </w:rPr>
              <w:t xml:space="preserve"> 1-ф, 5-з, 12-ф)"</w:t>
            </w:r>
          </w:p>
          <w:p w14:paraId="1D67E266" w14:textId="562E1672"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5653447" w14:textId="03268B47"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10.11.1996</w:t>
            </w:r>
          </w:p>
        </w:tc>
        <w:tc>
          <w:tcPr>
            <w:tcW w:w="2337" w:type="dxa"/>
          </w:tcPr>
          <w:p w14:paraId="06935DBD" w14:textId="03199355"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16.08.1999</w:t>
            </w:r>
          </w:p>
        </w:tc>
      </w:tr>
      <w:tr w:rsidR="00074F5C" w:rsidRPr="00074F5C" w14:paraId="607E376B" w14:textId="77777777" w:rsidTr="005F0E86">
        <w:tc>
          <w:tcPr>
            <w:tcW w:w="2336" w:type="dxa"/>
          </w:tcPr>
          <w:p w14:paraId="6A314CC1" w14:textId="593CF226"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33</w:t>
            </w:r>
          </w:p>
        </w:tc>
        <w:tc>
          <w:tcPr>
            <w:tcW w:w="2336" w:type="dxa"/>
          </w:tcPr>
          <w:p w14:paraId="35AFE106" w14:textId="4F93911E" w:rsidR="005F0E86" w:rsidRPr="00074F5C" w:rsidRDefault="005F0E86" w:rsidP="005B1213">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"https://www.consultant.ru/document/cons_doc_LAW_26826/"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Инструкций по заполнению форм федерального государственного статистического наблюдения за внешнеэкономической деятельностью"</w:t>
            </w:r>
          </w:p>
          <w:p w14:paraId="005A6939" w14:textId="37588556"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278372C5" w14:textId="0CD5491C"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05.01.1996</w:t>
            </w:r>
          </w:p>
        </w:tc>
        <w:tc>
          <w:tcPr>
            <w:tcW w:w="2337" w:type="dxa"/>
          </w:tcPr>
          <w:p w14:paraId="78D6B8D8" w14:textId="0960546D" w:rsidR="005F0E86" w:rsidRPr="00074F5C" w:rsidRDefault="005B1213">
            <w:pPr>
              <w:rPr>
                <w:rFonts w:ascii="Times New Roman" w:hAnsi="Times New Roman" w:cs="Times New Roman"/>
                <w:sz w:val="28"/>
                <w:szCs w:val="28"/>
              </w:rPr>
            </w:pPr>
            <w:r w:rsidRPr="00074F5C">
              <w:rPr>
                <w:rFonts w:ascii="Times New Roman" w:hAnsi="Times New Roman" w:cs="Times New Roman"/>
                <w:sz w:val="28"/>
                <w:szCs w:val="28"/>
              </w:rPr>
              <w:t>16.08.1999</w:t>
            </w:r>
          </w:p>
        </w:tc>
      </w:tr>
      <w:tr w:rsidR="00074F5C" w:rsidRPr="00074F5C" w14:paraId="11E256AE" w14:textId="77777777" w:rsidTr="005F0E86">
        <w:tc>
          <w:tcPr>
            <w:tcW w:w="2336" w:type="dxa"/>
          </w:tcPr>
          <w:p w14:paraId="6520F4F0" w14:textId="74A6E499"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34</w:t>
            </w:r>
          </w:p>
        </w:tc>
        <w:tc>
          <w:tcPr>
            <w:tcW w:w="2336" w:type="dxa"/>
          </w:tcPr>
          <w:p w14:paraId="6A3F781F" w14:textId="4C50F79E"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"https://www.consultant.ru/document/cons_doc_LAW_23314/"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Порядка применения унифицированных форм первичной учетной документации"</w:t>
            </w:r>
          </w:p>
          <w:p w14:paraId="3C6178B3" w14:textId="1FF03260"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026038E2" w14:textId="7F48D219"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24.03.1999</w:t>
            </w:r>
          </w:p>
        </w:tc>
        <w:tc>
          <w:tcPr>
            <w:tcW w:w="2337" w:type="dxa"/>
          </w:tcPr>
          <w:p w14:paraId="4072DF03" w14:textId="27B0FFC5"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24.03.1999</w:t>
            </w:r>
          </w:p>
        </w:tc>
      </w:tr>
      <w:tr w:rsidR="00074F5C" w:rsidRPr="00074F5C" w14:paraId="472C8834" w14:textId="77777777" w:rsidTr="005F0E86">
        <w:tc>
          <w:tcPr>
            <w:tcW w:w="2336" w:type="dxa"/>
          </w:tcPr>
          <w:p w14:paraId="3323FA7F" w14:textId="34E2D7DB"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35</w:t>
            </w:r>
          </w:p>
        </w:tc>
        <w:tc>
          <w:tcPr>
            <w:tcW w:w="2336" w:type="dxa"/>
          </w:tcPr>
          <w:p w14:paraId="38C45311" w14:textId="5349ECC2"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"https://login.consultant.ru/link/?req=doc&amp;base=LAW&amp;n=22775&amp;demo=1"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Процедуры определения долговой стоимости единицы номинала целевого долгового обязательства Российской Федерации"</w:t>
            </w:r>
          </w:p>
          <w:p w14:paraId="064DB734" w14:textId="5EB380E0"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6E79E9EE" w14:textId="1E6E6A6F"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15.03.1999</w:t>
            </w:r>
          </w:p>
        </w:tc>
        <w:tc>
          <w:tcPr>
            <w:tcW w:w="2337" w:type="dxa"/>
          </w:tcPr>
          <w:p w14:paraId="56103776" w14:textId="0CF5F879"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15.03.1999</w:t>
            </w:r>
          </w:p>
        </w:tc>
      </w:tr>
      <w:tr w:rsidR="00074F5C" w:rsidRPr="00074F5C" w14:paraId="64487DF5" w14:textId="77777777" w:rsidTr="005F0E86">
        <w:tc>
          <w:tcPr>
            <w:tcW w:w="2336" w:type="dxa"/>
          </w:tcPr>
          <w:p w14:paraId="127200AB" w14:textId="2753069A"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36</w:t>
            </w:r>
          </w:p>
        </w:tc>
        <w:tc>
          <w:tcPr>
            <w:tcW w:w="2336" w:type="dxa"/>
          </w:tcPr>
          <w:p w14:paraId="5B6F2EDC" w14:textId="4803EE9C"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"https://www.consultant.ru/document/cons_doc_LAW_21722/"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унифицированных форм первичной учетной документации по учету торговых операций"</w:t>
            </w:r>
          </w:p>
          <w:p w14:paraId="3A90686D" w14:textId="536582AA"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5103024D" w14:textId="00EBC4F3"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25.12.1998</w:t>
            </w:r>
          </w:p>
        </w:tc>
        <w:tc>
          <w:tcPr>
            <w:tcW w:w="2337" w:type="dxa"/>
          </w:tcPr>
          <w:p w14:paraId="7B7C229B" w14:textId="6FEF3CFF"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25.12.1998</w:t>
            </w:r>
          </w:p>
        </w:tc>
      </w:tr>
      <w:tr w:rsidR="00074F5C" w:rsidRPr="00074F5C" w14:paraId="22ACAA2F" w14:textId="77777777" w:rsidTr="005F0E86">
        <w:tc>
          <w:tcPr>
            <w:tcW w:w="2336" w:type="dxa"/>
          </w:tcPr>
          <w:p w14:paraId="4C14FE57" w14:textId="70E44C9F"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37</w:t>
            </w:r>
          </w:p>
        </w:tc>
        <w:tc>
          <w:tcPr>
            <w:tcW w:w="2336" w:type="dxa"/>
          </w:tcPr>
          <w:p w14:paraId="5B1835BF" w14:textId="34AF989E"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"https://login.consultant.ru/link/?req=doc&amp;base=LAW&amp;n=21830&amp;demo=1"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Инструкции по заполнению формы федерального государственного статистического наблюдения N ОБ-2 за кредиторской и дебиторской задолженностью бюджетных организаций"</w:t>
            </w:r>
          </w:p>
          <w:p w14:paraId="5C6E1D61" w14:textId="4AD2BC8C"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076A00E9" w14:textId="15D3C81C"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01.12.1998</w:t>
            </w:r>
          </w:p>
        </w:tc>
        <w:tc>
          <w:tcPr>
            <w:tcW w:w="2337" w:type="dxa"/>
          </w:tcPr>
          <w:p w14:paraId="08B1A8FD" w14:textId="78B08B06"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01.12.1998</w:t>
            </w:r>
          </w:p>
        </w:tc>
      </w:tr>
      <w:tr w:rsidR="00074F5C" w:rsidRPr="00074F5C" w14:paraId="66807FAB" w14:textId="77777777" w:rsidTr="005F0E86">
        <w:tc>
          <w:tcPr>
            <w:tcW w:w="2336" w:type="dxa"/>
          </w:tcPr>
          <w:p w14:paraId="5509905C" w14:textId="50B37A53"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lastRenderedPageBreak/>
              <w:t>38</w:t>
            </w:r>
          </w:p>
        </w:tc>
        <w:tc>
          <w:tcPr>
            <w:tcW w:w="2336" w:type="dxa"/>
          </w:tcPr>
          <w:p w14:paraId="1BE72E4F" w14:textId="50F68449"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"https://login.consultant.ru/link/?req=doc&amp;base=LAW&amp;n=22369&amp;demo=1"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федерального государственного статистического наблюдения за фондовой деятельностью бирж и Инструкции по ее заполнению"</w:t>
            </w:r>
          </w:p>
          <w:p w14:paraId="6AF3F79B" w14:textId="0EE859E1"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2C6EDB83" w14:textId="7A304F6B"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29.11.1995</w:t>
            </w:r>
          </w:p>
        </w:tc>
        <w:tc>
          <w:tcPr>
            <w:tcW w:w="2337" w:type="dxa"/>
          </w:tcPr>
          <w:p w14:paraId="33E80124" w14:textId="1D1886C2"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11.09.1998</w:t>
            </w:r>
          </w:p>
        </w:tc>
      </w:tr>
      <w:tr w:rsidR="00074F5C" w:rsidRPr="00074F5C" w14:paraId="3B0E59FC" w14:textId="77777777" w:rsidTr="005F0E86">
        <w:tc>
          <w:tcPr>
            <w:tcW w:w="2336" w:type="dxa"/>
          </w:tcPr>
          <w:p w14:paraId="6AAEA8CC" w14:textId="182C9CCD"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39</w:t>
            </w:r>
          </w:p>
        </w:tc>
        <w:tc>
          <w:tcPr>
            <w:tcW w:w="2336" w:type="dxa"/>
          </w:tcPr>
          <w:p w14:paraId="2A688878" w14:textId="39997780"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"https://www.consultant.ru/document/cons_doc_LAW_23352/"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методических указаний по определению оборота розничной и оптовой торговли на принципах статистики предприятий"</w:t>
            </w:r>
          </w:p>
          <w:p w14:paraId="498E869B" w14:textId="07482D7A"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7BCEC2BE" w14:textId="46AC6B92"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19.08.1998</w:t>
            </w:r>
          </w:p>
        </w:tc>
        <w:tc>
          <w:tcPr>
            <w:tcW w:w="2337" w:type="dxa"/>
          </w:tcPr>
          <w:p w14:paraId="4611FC71" w14:textId="5FA78B57"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19.08.1998</w:t>
            </w:r>
          </w:p>
        </w:tc>
      </w:tr>
      <w:tr w:rsidR="00074F5C" w:rsidRPr="00074F5C" w14:paraId="6219C1B8" w14:textId="77777777" w:rsidTr="005F0E86">
        <w:tc>
          <w:tcPr>
            <w:tcW w:w="2336" w:type="dxa"/>
          </w:tcPr>
          <w:p w14:paraId="309EF7B5" w14:textId="3AA1103A"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40</w:t>
            </w:r>
          </w:p>
        </w:tc>
        <w:tc>
          <w:tcPr>
            <w:tcW w:w="2336" w:type="dxa"/>
          </w:tcPr>
          <w:p w14:paraId="79FF1BD7" w14:textId="582C1B50"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"https://www.consultant.ru/document/cons_doc_LAW_23352/"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методических указаний по определению оборота розничной и оптовой торговли на принципах статистики предприятий"</w:t>
            </w:r>
          </w:p>
          <w:p w14:paraId="5D91A874" w14:textId="4ADC0EF3"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37F851D8" w14:textId="65CF40CD"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19.08.1998</w:t>
            </w:r>
          </w:p>
        </w:tc>
        <w:tc>
          <w:tcPr>
            <w:tcW w:w="2337" w:type="dxa"/>
          </w:tcPr>
          <w:p w14:paraId="4C688DEE" w14:textId="5AF5F274"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19.08.1998</w:t>
            </w:r>
          </w:p>
        </w:tc>
      </w:tr>
      <w:tr w:rsidR="00074F5C" w:rsidRPr="00074F5C" w14:paraId="7D1C2CC4" w14:textId="77777777" w:rsidTr="005F0E86">
        <w:tc>
          <w:tcPr>
            <w:tcW w:w="2336" w:type="dxa"/>
          </w:tcPr>
          <w:p w14:paraId="11299D04" w14:textId="0254ECE6"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41</w:t>
            </w:r>
          </w:p>
        </w:tc>
        <w:tc>
          <w:tcPr>
            <w:tcW w:w="2336" w:type="dxa"/>
          </w:tcPr>
          <w:p w14:paraId="5FECEE76" w14:textId="5B481D70"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"https://www.consultant.ru/document/cons_doc_LAW_20159/"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государственной статистической отчетности о приостановке (забастовке) и возобновлении работы трудовых коллективов"</w:t>
            </w:r>
          </w:p>
          <w:p w14:paraId="04796EE2" w14:textId="1F84FBDC"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19F9211" w14:textId="2BB6E26A"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14.07.1993</w:t>
            </w:r>
          </w:p>
        </w:tc>
        <w:tc>
          <w:tcPr>
            <w:tcW w:w="2337" w:type="dxa"/>
          </w:tcPr>
          <w:p w14:paraId="21B37856" w14:textId="1546E190"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21.07.1998</w:t>
            </w:r>
          </w:p>
        </w:tc>
      </w:tr>
      <w:tr w:rsidR="00074F5C" w:rsidRPr="00074F5C" w14:paraId="016F89C9" w14:textId="77777777" w:rsidTr="005F0E86">
        <w:tc>
          <w:tcPr>
            <w:tcW w:w="2336" w:type="dxa"/>
          </w:tcPr>
          <w:p w14:paraId="3CEE5DE1" w14:textId="1451288B"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42</w:t>
            </w:r>
          </w:p>
        </w:tc>
        <w:tc>
          <w:tcPr>
            <w:tcW w:w="2336" w:type="dxa"/>
          </w:tcPr>
          <w:p w14:paraId="573FDA49" w14:textId="53B9D26A"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"https://www.consultant.ru/document/cons_doc_LAW_19932/"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государственной статистической отчетности по ценам и тарифам"</w:t>
            </w:r>
          </w:p>
          <w:p w14:paraId="1F945230" w14:textId="47A5F876"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1821BFED" w14:textId="09E43669"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29.06.1994</w:t>
            </w:r>
          </w:p>
        </w:tc>
        <w:tc>
          <w:tcPr>
            <w:tcW w:w="2337" w:type="dxa"/>
          </w:tcPr>
          <w:p w14:paraId="61CC9B52" w14:textId="42F53332"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21.07.1998</w:t>
            </w:r>
          </w:p>
        </w:tc>
      </w:tr>
      <w:tr w:rsidR="00074F5C" w:rsidRPr="00074F5C" w14:paraId="56CC9066" w14:textId="77777777" w:rsidTr="005F0E86">
        <w:tc>
          <w:tcPr>
            <w:tcW w:w="2336" w:type="dxa"/>
          </w:tcPr>
          <w:p w14:paraId="2F059433" w14:textId="2881FFEC"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43</w:t>
            </w:r>
          </w:p>
        </w:tc>
        <w:tc>
          <w:tcPr>
            <w:tcW w:w="2336" w:type="dxa"/>
          </w:tcPr>
          <w:p w14:paraId="7A613EDC" w14:textId="7B374C67" w:rsidR="005F0E86" w:rsidRPr="00074F5C" w:rsidRDefault="005F0E86"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"https://www.consultant.ru/document/cons_doc_LAW_20174/"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государственной статистической отчетности об условиях труда и Инструкции по ее составлению"</w:t>
            </w:r>
          </w:p>
          <w:p w14:paraId="04133A81" w14:textId="7FB56E89" w:rsidR="005F0E86" w:rsidRPr="00074F5C" w:rsidRDefault="005F0E86" w:rsidP="005F0E86">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70B81AE6" w14:textId="5EC5BC8E"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12.07.1994</w:t>
            </w:r>
          </w:p>
        </w:tc>
        <w:tc>
          <w:tcPr>
            <w:tcW w:w="2337" w:type="dxa"/>
          </w:tcPr>
          <w:p w14:paraId="61ECDC4E" w14:textId="40118565"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21.07.1998</w:t>
            </w:r>
          </w:p>
        </w:tc>
      </w:tr>
      <w:tr w:rsidR="00074F5C" w:rsidRPr="00074F5C" w14:paraId="1C8BAE22" w14:textId="77777777" w:rsidTr="005F0E86">
        <w:tc>
          <w:tcPr>
            <w:tcW w:w="2336" w:type="dxa"/>
          </w:tcPr>
          <w:p w14:paraId="00CC80C2" w14:textId="288774B8"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44</w:t>
            </w:r>
          </w:p>
        </w:tc>
        <w:tc>
          <w:tcPr>
            <w:tcW w:w="2336" w:type="dxa"/>
          </w:tcPr>
          <w:p w14:paraId="3C1B9B59" w14:textId="7B7A4306" w:rsidR="00E94C25" w:rsidRPr="00074F5C" w:rsidRDefault="00E94C25"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"https://www.consultant.ru/document/cons_doc_LAW_19926/"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 федерального государственного статистического наблюдения за ценами и тарифами"</w:t>
            </w:r>
          </w:p>
          <w:p w14:paraId="407454F0" w14:textId="0A2387F1" w:rsidR="005F0E86" w:rsidRPr="00074F5C" w:rsidRDefault="00E94C25" w:rsidP="00E94C25">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9EB5973" w14:textId="08762C17"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15.06.1995</w:t>
            </w:r>
          </w:p>
        </w:tc>
        <w:tc>
          <w:tcPr>
            <w:tcW w:w="2337" w:type="dxa"/>
          </w:tcPr>
          <w:p w14:paraId="64D3630C" w14:textId="77D6835B"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21.07.1998</w:t>
            </w:r>
          </w:p>
        </w:tc>
      </w:tr>
      <w:tr w:rsidR="00074F5C" w:rsidRPr="00074F5C" w14:paraId="0804C1D2" w14:textId="77777777" w:rsidTr="005F0E86">
        <w:tc>
          <w:tcPr>
            <w:tcW w:w="2336" w:type="dxa"/>
          </w:tcPr>
          <w:p w14:paraId="35A421F9" w14:textId="556F772E"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45</w:t>
            </w:r>
          </w:p>
        </w:tc>
        <w:tc>
          <w:tcPr>
            <w:tcW w:w="2336" w:type="dxa"/>
          </w:tcPr>
          <w:p w14:paraId="71C900A0" w14:textId="2601ECD0" w:rsidR="00E94C25" w:rsidRPr="00074F5C" w:rsidRDefault="00E94C25"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"https://www.consultant.ru/document/cons_doc_LAW_20161/"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формы федерального государственного статистического наблюдения N 1-фо (срочная) "Сведения о выделении и расходовании средств на заработную плату (денежное довольствие)"</w:t>
            </w:r>
          </w:p>
          <w:p w14:paraId="74B81C34" w14:textId="4729EE30" w:rsidR="005F0E86" w:rsidRPr="00074F5C" w:rsidRDefault="00E94C25" w:rsidP="00E94C25">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561EF36C" w14:textId="68313E80"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09.02.1996</w:t>
            </w:r>
          </w:p>
        </w:tc>
        <w:tc>
          <w:tcPr>
            <w:tcW w:w="2337" w:type="dxa"/>
          </w:tcPr>
          <w:p w14:paraId="7C6D4BE0" w14:textId="7A04D23A"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21.07.1998</w:t>
            </w:r>
          </w:p>
        </w:tc>
      </w:tr>
      <w:tr w:rsidR="00074F5C" w:rsidRPr="00074F5C" w14:paraId="0225F032" w14:textId="77777777" w:rsidTr="005F0E86">
        <w:tc>
          <w:tcPr>
            <w:tcW w:w="2336" w:type="dxa"/>
          </w:tcPr>
          <w:p w14:paraId="398C4911" w14:textId="0900DAF7"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46</w:t>
            </w:r>
          </w:p>
        </w:tc>
        <w:tc>
          <w:tcPr>
            <w:tcW w:w="2336" w:type="dxa"/>
          </w:tcPr>
          <w:p w14:paraId="5405B6A6" w14:textId="09763A9C" w:rsidR="00E94C25" w:rsidRPr="00074F5C" w:rsidRDefault="00E94C25"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"https://www.consultant.ru/document/cons_doc_LAW_39998/"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 порядке представления организациями годовой статистической информации в органы государственной статистики на машинных носителях или с использованием средств телекоммуникаций"</w:t>
            </w:r>
          </w:p>
          <w:p w14:paraId="55DBD85B" w14:textId="7A3CD12C" w:rsidR="005F0E86" w:rsidRPr="00074F5C" w:rsidRDefault="00E94C25" w:rsidP="00E94C25">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6E080A53" w14:textId="633C309D"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14.03.1998</w:t>
            </w:r>
          </w:p>
        </w:tc>
        <w:tc>
          <w:tcPr>
            <w:tcW w:w="2337" w:type="dxa"/>
          </w:tcPr>
          <w:p w14:paraId="4581083D" w14:textId="1721DF0A"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14.03.1998</w:t>
            </w:r>
          </w:p>
        </w:tc>
      </w:tr>
      <w:tr w:rsidR="00074F5C" w:rsidRPr="00074F5C" w14:paraId="2A55F980" w14:textId="77777777" w:rsidTr="005F0E86">
        <w:tc>
          <w:tcPr>
            <w:tcW w:w="2336" w:type="dxa"/>
          </w:tcPr>
          <w:p w14:paraId="047C4E16" w14:textId="375597A2"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lastRenderedPageBreak/>
              <w:t>47</w:t>
            </w:r>
          </w:p>
        </w:tc>
        <w:tc>
          <w:tcPr>
            <w:tcW w:w="2336" w:type="dxa"/>
          </w:tcPr>
          <w:p w14:paraId="16969664" w14:textId="4A884B50" w:rsidR="00E94C25" w:rsidRPr="00074F5C" w:rsidRDefault="00E94C25"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"https://login.consultant.ru/link/?req=doc&amp;base=LAW&amp;n=117510&amp;demo=1"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Унифицированной системы показателей, характеризующих социально-экономическое положение муниципального образования"</w:t>
            </w:r>
          </w:p>
          <w:p w14:paraId="2FCC6402" w14:textId="2A1443E9" w:rsidR="005F0E86" w:rsidRPr="00074F5C" w:rsidRDefault="00E94C25" w:rsidP="00E94C25">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F256C2B" w14:textId="0EB8F651"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09.01.1998</w:t>
            </w:r>
          </w:p>
        </w:tc>
        <w:tc>
          <w:tcPr>
            <w:tcW w:w="2337" w:type="dxa"/>
          </w:tcPr>
          <w:p w14:paraId="69B39B34" w14:textId="68CE39B2"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09.01.1998</w:t>
            </w:r>
          </w:p>
        </w:tc>
      </w:tr>
      <w:tr w:rsidR="00074F5C" w:rsidRPr="00074F5C" w14:paraId="18C80CED" w14:textId="77777777" w:rsidTr="005F0E86">
        <w:tc>
          <w:tcPr>
            <w:tcW w:w="2336" w:type="dxa"/>
          </w:tcPr>
          <w:p w14:paraId="3F5174A6" w14:textId="42EDB6A6"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48</w:t>
            </w:r>
          </w:p>
        </w:tc>
        <w:tc>
          <w:tcPr>
            <w:tcW w:w="2336" w:type="dxa"/>
          </w:tcPr>
          <w:p w14:paraId="41FEB9E3" w14:textId="48E564C3" w:rsidR="00E94C25" w:rsidRPr="00074F5C" w:rsidRDefault="00E94C25"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"https://login.consultant.ru/link/?req=doc&amp;base=LAW&amp;n=28559&amp;demo=1"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форм федерального государственного статистического наблюдения за деятельностью страховой организации и Инструкции по их заполнению"</w:t>
            </w:r>
          </w:p>
          <w:p w14:paraId="32F4D348" w14:textId="642E00A5" w:rsidR="005F0E86" w:rsidRPr="00074F5C" w:rsidRDefault="00E94C25" w:rsidP="00E94C25">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755A35DD" w14:textId="088C47E8"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14.07.1995</w:t>
            </w:r>
          </w:p>
        </w:tc>
        <w:tc>
          <w:tcPr>
            <w:tcW w:w="2337" w:type="dxa"/>
          </w:tcPr>
          <w:p w14:paraId="20D14EC8" w14:textId="4B99086F"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25.12.1997</w:t>
            </w:r>
          </w:p>
        </w:tc>
      </w:tr>
      <w:tr w:rsidR="00074F5C" w:rsidRPr="00074F5C" w14:paraId="7EB88901" w14:textId="77777777" w:rsidTr="005F0E86">
        <w:tc>
          <w:tcPr>
            <w:tcW w:w="2336" w:type="dxa"/>
          </w:tcPr>
          <w:p w14:paraId="4DA49166" w14:textId="6692FE8D"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49</w:t>
            </w:r>
          </w:p>
        </w:tc>
        <w:tc>
          <w:tcPr>
            <w:tcW w:w="2336" w:type="dxa"/>
          </w:tcPr>
          <w:p w14:paraId="775A13DF" w14:textId="51069F23" w:rsidR="00E94C25" w:rsidRPr="00074F5C" w:rsidRDefault="00E94C25" w:rsidP="00074F5C">
            <w:pPr>
              <w:rPr>
                <w:rFonts w:ascii="Times New Roman" w:eastAsia="Times New Roman" w:hAnsi="Times New Roman" w:cs="Times New Roman"/>
                <w:sz w:val="28"/>
                <w:szCs w:val="28"/>
                <w:shd w:val="clear" w:color="auto" w:fill="FFFFFF"/>
                <w:lang w:eastAsia="ru-RU"/>
              </w:rPr>
            </w:pPr>
            <w:r w:rsidRPr="00074F5C">
              <w:rPr>
                <w:rFonts w:ascii="Times New Roman" w:eastAsia="Times New Roman" w:hAnsi="Times New Roman" w:cs="Times New Roman"/>
                <w:sz w:val="28"/>
                <w:szCs w:val="28"/>
                <w:lang w:eastAsia="ru-RU"/>
              </w:rPr>
              <w:fldChar w:fldCharType="begin"/>
            </w:r>
            <w:r w:rsidRPr="00074F5C">
              <w:rPr>
                <w:rFonts w:ascii="Times New Roman" w:eastAsia="Times New Roman" w:hAnsi="Times New Roman" w:cs="Times New Roman"/>
                <w:sz w:val="28"/>
                <w:szCs w:val="28"/>
                <w:lang w:eastAsia="ru-RU"/>
              </w:rPr>
              <w:instrText xml:space="preserve"> HYPERLINK "https://www.consultant.ru/document/cons_doc_LAW_23913/" \t "_blank" </w:instrText>
            </w:r>
            <w:r w:rsidRPr="00074F5C">
              <w:rPr>
                <w:rFonts w:ascii="Times New Roman" w:eastAsia="Times New Roman" w:hAnsi="Times New Roman" w:cs="Times New Roman"/>
                <w:sz w:val="28"/>
                <w:szCs w:val="28"/>
                <w:lang w:eastAsia="ru-RU"/>
              </w:rPr>
              <w:fldChar w:fldCharType="separate"/>
            </w:r>
            <w:r w:rsidRPr="00074F5C">
              <w:rPr>
                <w:rFonts w:ascii="Times New Roman" w:eastAsia="Times New Roman" w:hAnsi="Times New Roman" w:cs="Times New Roman"/>
                <w:sz w:val="28"/>
                <w:szCs w:val="28"/>
                <w:shd w:val="clear" w:color="auto" w:fill="FFFFFF"/>
                <w:lang w:eastAsia="ru-RU"/>
              </w:rPr>
              <w:t>"Об утверждении унифицированных форм первичной учетной документации по учету работы строительных машин и механизмов, работ в автомобильном транспорте"</w:t>
            </w:r>
          </w:p>
          <w:p w14:paraId="3D6AE3D3" w14:textId="55B95BE1" w:rsidR="005F0E86" w:rsidRPr="00074F5C" w:rsidRDefault="00E94C25" w:rsidP="00E94C25">
            <w:pPr>
              <w:rPr>
                <w:rFonts w:ascii="Times New Roman" w:hAnsi="Times New Roman" w:cs="Times New Roman"/>
                <w:sz w:val="28"/>
                <w:szCs w:val="28"/>
              </w:rPr>
            </w:pPr>
            <w:r w:rsidRPr="00074F5C">
              <w:rPr>
                <w:rFonts w:ascii="Times New Roman" w:eastAsia="Times New Roman" w:hAnsi="Times New Roman" w:cs="Times New Roman"/>
                <w:sz w:val="28"/>
                <w:szCs w:val="28"/>
                <w:lang w:eastAsia="ru-RU"/>
              </w:rPr>
              <w:fldChar w:fldCharType="end"/>
            </w:r>
          </w:p>
        </w:tc>
        <w:tc>
          <w:tcPr>
            <w:tcW w:w="2336" w:type="dxa"/>
          </w:tcPr>
          <w:p w14:paraId="48B2F376" w14:textId="19E9820C"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28.11.1997</w:t>
            </w:r>
          </w:p>
        </w:tc>
        <w:tc>
          <w:tcPr>
            <w:tcW w:w="2337" w:type="dxa"/>
          </w:tcPr>
          <w:p w14:paraId="1432DF98" w14:textId="2E2EB5F1"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28.11.1997</w:t>
            </w:r>
          </w:p>
        </w:tc>
      </w:tr>
      <w:tr w:rsidR="00074F5C" w:rsidRPr="00074F5C" w14:paraId="0310D1E0" w14:textId="77777777" w:rsidTr="005F0E86">
        <w:tc>
          <w:tcPr>
            <w:tcW w:w="2336" w:type="dxa"/>
          </w:tcPr>
          <w:p w14:paraId="086CF3D0" w14:textId="175E7D86" w:rsidR="005F0E86" w:rsidRPr="00074F5C" w:rsidRDefault="005F0E86">
            <w:pPr>
              <w:rPr>
                <w:rFonts w:ascii="Times New Roman" w:hAnsi="Times New Roman" w:cs="Times New Roman"/>
                <w:sz w:val="28"/>
                <w:szCs w:val="28"/>
              </w:rPr>
            </w:pPr>
            <w:r w:rsidRPr="00074F5C">
              <w:rPr>
                <w:rFonts w:ascii="Times New Roman" w:hAnsi="Times New Roman" w:cs="Times New Roman"/>
                <w:sz w:val="28"/>
                <w:szCs w:val="28"/>
              </w:rPr>
              <w:t>50</w:t>
            </w:r>
          </w:p>
        </w:tc>
        <w:tc>
          <w:tcPr>
            <w:tcW w:w="2336" w:type="dxa"/>
          </w:tcPr>
          <w:p w14:paraId="56D21D32" w14:textId="00F515B4" w:rsidR="005F0E86" w:rsidRPr="00074F5C" w:rsidRDefault="00B34B87" w:rsidP="00E94C25">
            <w:pPr>
              <w:rPr>
                <w:rFonts w:ascii="Times New Roman" w:eastAsia="Times New Roman" w:hAnsi="Times New Roman" w:cs="Times New Roman"/>
                <w:sz w:val="28"/>
                <w:szCs w:val="28"/>
                <w:shd w:val="clear" w:color="auto" w:fill="FFFFFF"/>
                <w:lang w:eastAsia="ru-RU"/>
              </w:rPr>
            </w:pPr>
            <w:hyperlink r:id="rId9" w:tgtFrame="_blank" w:history="1">
              <w:r w:rsidR="00E94C25" w:rsidRPr="00074F5C">
                <w:rPr>
                  <w:rFonts w:ascii="Times New Roman" w:eastAsia="Times New Roman" w:hAnsi="Times New Roman" w:cs="Times New Roman"/>
                  <w:sz w:val="28"/>
                  <w:szCs w:val="28"/>
                  <w:shd w:val="clear" w:color="auto" w:fill="FFFFFF"/>
                  <w:lang w:eastAsia="ru-RU"/>
                </w:rPr>
                <w:t>"Об утверждении унифицированных форм первичной учетной документации по учету сельскохозяйственной продукции и сырья"</w:t>
              </w:r>
            </w:hyperlink>
          </w:p>
        </w:tc>
        <w:tc>
          <w:tcPr>
            <w:tcW w:w="2336" w:type="dxa"/>
          </w:tcPr>
          <w:p w14:paraId="55B6EE90" w14:textId="7E536138"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29.09.1997</w:t>
            </w:r>
          </w:p>
        </w:tc>
        <w:tc>
          <w:tcPr>
            <w:tcW w:w="2337" w:type="dxa"/>
          </w:tcPr>
          <w:p w14:paraId="65EAFDA0" w14:textId="5FC590FC" w:rsidR="005F0E86" w:rsidRPr="00074F5C" w:rsidRDefault="00074F5C">
            <w:pPr>
              <w:rPr>
                <w:rFonts w:ascii="Times New Roman" w:hAnsi="Times New Roman" w:cs="Times New Roman"/>
                <w:sz w:val="28"/>
                <w:szCs w:val="28"/>
              </w:rPr>
            </w:pPr>
            <w:r w:rsidRPr="00074F5C">
              <w:rPr>
                <w:rFonts w:ascii="Times New Roman" w:hAnsi="Times New Roman" w:cs="Times New Roman"/>
                <w:sz w:val="28"/>
                <w:szCs w:val="28"/>
              </w:rPr>
              <w:t>29.09.1997</w:t>
            </w:r>
          </w:p>
        </w:tc>
      </w:tr>
    </w:tbl>
    <w:p w14:paraId="25A704DD" w14:textId="16F61B69" w:rsidR="00F177E0" w:rsidRPr="00074F5C" w:rsidRDefault="00F177E0">
      <w:pPr>
        <w:rPr>
          <w:rFonts w:ascii="Times New Roman" w:hAnsi="Times New Roman" w:cs="Times New Roman"/>
          <w:sz w:val="28"/>
          <w:szCs w:val="28"/>
        </w:rPr>
      </w:pPr>
    </w:p>
    <w:p w14:paraId="1C8CE74D" w14:textId="1AAE39BD" w:rsidR="00AB3F78" w:rsidRDefault="00074F5C" w:rsidP="00B34B87">
      <w:pPr>
        <w:pStyle w:val="Times1"/>
      </w:pPr>
      <w:r>
        <w:t>4)</w:t>
      </w:r>
      <w:r w:rsidR="00AB3F78" w:rsidRPr="00AB3F78">
        <w:t xml:space="preserve"> </w:t>
      </w:r>
      <w:r w:rsidR="00AB3F78">
        <w:br/>
        <w:t>СПИСОК</w:t>
      </w:r>
    </w:p>
    <w:p w14:paraId="6492272C" w14:textId="77777777" w:rsidR="00AB3F78" w:rsidRDefault="00AB3F78" w:rsidP="00B34B87">
      <w:pPr>
        <w:pStyle w:val="Times1"/>
      </w:pPr>
      <w:r>
        <w:t>МЕЖДУНАРОДНЫХ ДОГОВОРОВ ОБ ИЗБЕЖАНИИ ДВОЙНОГО</w:t>
      </w:r>
    </w:p>
    <w:p w14:paraId="55F5B7A6" w14:textId="77777777" w:rsidR="00AB3F78" w:rsidRDefault="00AB3F78" w:rsidP="00B34B87">
      <w:pPr>
        <w:pStyle w:val="Times1"/>
      </w:pPr>
      <w:r>
        <w:t>НАЛОГООБЛОЖЕНИЯ МЕЖДУ РОССИЙСКОЙ ФЕДЕРАЦИЕЙ</w:t>
      </w:r>
    </w:p>
    <w:p w14:paraId="4E932E06" w14:textId="77777777" w:rsidR="00AB3F78" w:rsidRDefault="00AB3F78" w:rsidP="00B34B87">
      <w:pPr>
        <w:pStyle w:val="Times1"/>
      </w:pPr>
      <w:r>
        <w:t>И ДРУГИМИ ГОСУДАРСТВАМИ</w:t>
      </w:r>
    </w:p>
    <w:tbl>
      <w:tblPr>
        <w:tblW w:w="10575" w:type="dxa"/>
        <w:tblCellMar>
          <w:top w:w="15" w:type="dxa"/>
          <w:left w:w="15" w:type="dxa"/>
          <w:bottom w:w="15" w:type="dxa"/>
          <w:right w:w="15" w:type="dxa"/>
        </w:tblCellMar>
        <w:tblLook w:val="04A0" w:firstRow="1" w:lastRow="0" w:firstColumn="1" w:lastColumn="0" w:noHBand="0" w:noVBand="1"/>
      </w:tblPr>
      <w:tblGrid>
        <w:gridCol w:w="444"/>
        <w:gridCol w:w="2711"/>
        <w:gridCol w:w="2140"/>
        <w:gridCol w:w="1328"/>
        <w:gridCol w:w="1845"/>
        <w:gridCol w:w="1468"/>
        <w:gridCol w:w="1694"/>
      </w:tblGrid>
      <w:tr w:rsidR="00B34B87" w:rsidRPr="00B34B87" w14:paraId="08A6A7B7" w14:textId="77777777" w:rsidTr="00AB3F78">
        <w:tc>
          <w:tcPr>
            <w:tcW w:w="0" w:type="auto"/>
            <w:tcBorders>
              <w:top w:val="single" w:sz="6" w:space="0" w:color="auto"/>
              <w:left w:val="single" w:sz="6" w:space="0" w:color="auto"/>
              <w:right w:val="single" w:sz="6" w:space="0" w:color="auto"/>
            </w:tcBorders>
            <w:tcMar>
              <w:top w:w="90" w:type="dxa"/>
              <w:left w:w="60" w:type="dxa"/>
              <w:bottom w:w="90" w:type="dxa"/>
              <w:right w:w="60" w:type="dxa"/>
            </w:tcMar>
            <w:hideMark/>
          </w:tcPr>
          <w:p w14:paraId="7F598A65" w14:textId="77777777" w:rsidR="00AB3F78" w:rsidRPr="00B34B87" w:rsidRDefault="00AB3F78" w:rsidP="00B34B87">
            <w:pPr>
              <w:pStyle w:val="aligncenter"/>
              <w:spacing w:before="210" w:beforeAutospacing="0" w:after="0" w:afterAutospacing="0" w:line="360" w:lineRule="auto"/>
              <w:jc w:val="both"/>
            </w:pPr>
            <w:r w:rsidRPr="00B34B87">
              <w:t>N п/п</w:t>
            </w:r>
          </w:p>
        </w:tc>
        <w:tc>
          <w:tcPr>
            <w:tcW w:w="0" w:type="auto"/>
            <w:tcBorders>
              <w:top w:val="single" w:sz="6" w:space="0" w:color="auto"/>
              <w:right w:val="single" w:sz="6" w:space="0" w:color="auto"/>
            </w:tcBorders>
            <w:tcMar>
              <w:top w:w="90" w:type="dxa"/>
              <w:left w:w="60" w:type="dxa"/>
              <w:bottom w:w="90" w:type="dxa"/>
              <w:right w:w="60" w:type="dxa"/>
            </w:tcMar>
            <w:hideMark/>
          </w:tcPr>
          <w:p w14:paraId="291F4C50" w14:textId="77777777" w:rsidR="00AB3F78" w:rsidRPr="00B34B87" w:rsidRDefault="00AB3F78" w:rsidP="00B34B87">
            <w:pPr>
              <w:pStyle w:val="aligncenter"/>
              <w:spacing w:before="210" w:beforeAutospacing="0" w:after="0" w:afterAutospacing="0" w:line="360" w:lineRule="auto"/>
              <w:jc w:val="both"/>
            </w:pPr>
            <w:r w:rsidRPr="00B34B87">
              <w:t>Государство</w:t>
            </w:r>
          </w:p>
        </w:tc>
        <w:tc>
          <w:tcPr>
            <w:tcW w:w="0" w:type="auto"/>
            <w:tcBorders>
              <w:top w:val="single" w:sz="6" w:space="0" w:color="auto"/>
              <w:right w:val="single" w:sz="6" w:space="0" w:color="auto"/>
            </w:tcBorders>
            <w:tcMar>
              <w:top w:w="90" w:type="dxa"/>
              <w:left w:w="60" w:type="dxa"/>
              <w:bottom w:w="90" w:type="dxa"/>
              <w:right w:w="60" w:type="dxa"/>
            </w:tcMar>
            <w:hideMark/>
          </w:tcPr>
          <w:p w14:paraId="30BF6A36" w14:textId="77777777" w:rsidR="00AB3F78" w:rsidRPr="00B34B87" w:rsidRDefault="00AB3F78" w:rsidP="00B34B87">
            <w:pPr>
              <w:pStyle w:val="aligncenter"/>
              <w:spacing w:before="210" w:beforeAutospacing="0" w:after="0" w:afterAutospacing="0" w:line="360" w:lineRule="auto"/>
              <w:jc w:val="both"/>
            </w:pPr>
            <w:r w:rsidRPr="00B34B87">
              <w:t>Название договора</w:t>
            </w:r>
          </w:p>
        </w:tc>
        <w:tc>
          <w:tcPr>
            <w:tcW w:w="0" w:type="auto"/>
            <w:tcBorders>
              <w:top w:val="single" w:sz="6" w:space="0" w:color="auto"/>
              <w:right w:val="single" w:sz="6" w:space="0" w:color="auto"/>
            </w:tcBorders>
            <w:tcMar>
              <w:top w:w="90" w:type="dxa"/>
              <w:left w:w="60" w:type="dxa"/>
              <w:bottom w:w="90" w:type="dxa"/>
              <w:right w:w="60" w:type="dxa"/>
            </w:tcMar>
            <w:hideMark/>
          </w:tcPr>
          <w:p w14:paraId="3A5A6898" w14:textId="77777777" w:rsidR="00AB3F78" w:rsidRPr="00B34B87" w:rsidRDefault="00AB3F78" w:rsidP="00B34B87">
            <w:pPr>
              <w:pStyle w:val="aligncenter"/>
              <w:spacing w:before="210" w:beforeAutospacing="0" w:after="0" w:afterAutospacing="0" w:line="360" w:lineRule="auto"/>
              <w:jc w:val="both"/>
            </w:pPr>
            <w:r w:rsidRPr="00B34B87">
              <w:t>Дата подписания</w:t>
            </w:r>
          </w:p>
        </w:tc>
        <w:tc>
          <w:tcPr>
            <w:tcW w:w="0" w:type="auto"/>
            <w:tcBorders>
              <w:top w:val="single" w:sz="6" w:space="0" w:color="auto"/>
              <w:right w:val="single" w:sz="6" w:space="0" w:color="auto"/>
            </w:tcBorders>
            <w:tcMar>
              <w:top w:w="90" w:type="dxa"/>
              <w:left w:w="60" w:type="dxa"/>
              <w:bottom w:w="90" w:type="dxa"/>
              <w:right w:w="60" w:type="dxa"/>
            </w:tcMar>
            <w:hideMark/>
          </w:tcPr>
          <w:p w14:paraId="396B53EE" w14:textId="77777777" w:rsidR="00AB3F78" w:rsidRPr="00B34B87" w:rsidRDefault="00AB3F78" w:rsidP="00B34B87">
            <w:pPr>
              <w:pStyle w:val="aligncenter"/>
              <w:spacing w:before="210" w:beforeAutospacing="0" w:after="0" w:afterAutospacing="0" w:line="360" w:lineRule="auto"/>
              <w:jc w:val="both"/>
            </w:pPr>
            <w:r w:rsidRPr="00B34B87">
              <w:t>Дата вступления в силу</w:t>
            </w:r>
          </w:p>
        </w:tc>
        <w:tc>
          <w:tcPr>
            <w:tcW w:w="0" w:type="auto"/>
            <w:tcBorders>
              <w:top w:val="single" w:sz="6" w:space="0" w:color="auto"/>
              <w:right w:val="single" w:sz="6" w:space="0" w:color="auto"/>
            </w:tcBorders>
            <w:tcMar>
              <w:top w:w="90" w:type="dxa"/>
              <w:left w:w="60" w:type="dxa"/>
              <w:bottom w:w="90" w:type="dxa"/>
              <w:right w:w="60" w:type="dxa"/>
            </w:tcMar>
            <w:hideMark/>
          </w:tcPr>
          <w:p w14:paraId="657F9A97" w14:textId="77777777" w:rsidR="00AB3F78" w:rsidRPr="00B34B87" w:rsidRDefault="00AB3F78" w:rsidP="00B34B87">
            <w:pPr>
              <w:pStyle w:val="aligncenter"/>
              <w:spacing w:before="210" w:beforeAutospacing="0" w:after="0" w:afterAutospacing="0" w:line="360" w:lineRule="auto"/>
              <w:jc w:val="both"/>
            </w:pPr>
            <w:r w:rsidRPr="00B34B87">
              <w:t>Применяется с</w:t>
            </w:r>
          </w:p>
        </w:tc>
        <w:tc>
          <w:tcPr>
            <w:tcW w:w="0" w:type="auto"/>
            <w:tcBorders>
              <w:top w:val="single" w:sz="6" w:space="0" w:color="auto"/>
              <w:right w:val="single" w:sz="6" w:space="0" w:color="auto"/>
            </w:tcBorders>
            <w:tcMar>
              <w:top w:w="90" w:type="dxa"/>
              <w:left w:w="60" w:type="dxa"/>
              <w:bottom w:w="90" w:type="dxa"/>
              <w:right w:w="60" w:type="dxa"/>
            </w:tcMar>
            <w:hideMark/>
          </w:tcPr>
          <w:p w14:paraId="6B5A777B" w14:textId="77777777" w:rsidR="00AB3F78" w:rsidRPr="00B34B87" w:rsidRDefault="00AB3F78" w:rsidP="00B34B87">
            <w:pPr>
              <w:pStyle w:val="aligncenter"/>
              <w:spacing w:before="210" w:beforeAutospacing="0" w:after="0" w:afterAutospacing="0" w:line="360" w:lineRule="auto"/>
              <w:jc w:val="both"/>
            </w:pPr>
            <w:r w:rsidRPr="00B34B87">
              <w:t>Тексты договоров</w:t>
            </w:r>
          </w:p>
        </w:tc>
      </w:tr>
      <w:tr w:rsidR="00B34B87" w:rsidRPr="00B34B87" w14:paraId="5DCA6599"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C7CDF09" w14:textId="77777777" w:rsidR="00AB3F78" w:rsidRPr="00B34B87" w:rsidRDefault="00AB3F78" w:rsidP="00B34B87">
            <w:pPr>
              <w:pStyle w:val="alignleft"/>
              <w:spacing w:before="210" w:beforeAutospacing="0" w:after="0" w:afterAutospacing="0" w:line="360" w:lineRule="auto"/>
              <w:jc w:val="both"/>
            </w:pPr>
            <w:r w:rsidRPr="00B34B87">
              <w:t>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D854804" w14:textId="77777777" w:rsidR="00AB3F78" w:rsidRPr="00B34B87" w:rsidRDefault="00AB3F78" w:rsidP="00B34B87">
            <w:pPr>
              <w:pStyle w:val="aligncenter"/>
              <w:spacing w:before="210" w:beforeAutospacing="0" w:after="0" w:afterAutospacing="0" w:line="360" w:lineRule="auto"/>
              <w:jc w:val="both"/>
            </w:pPr>
            <w:r w:rsidRPr="00B34B87">
              <w:t>Австралия/</w:t>
            </w:r>
            <w:proofErr w:type="spellStart"/>
            <w:r w:rsidRPr="00B34B87">
              <w:t>Australia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D28A315" w14:textId="77777777" w:rsidR="00AB3F78" w:rsidRPr="00B34B87" w:rsidRDefault="00B34B87" w:rsidP="00B34B87">
            <w:pPr>
              <w:pStyle w:val="aligncenter"/>
              <w:spacing w:before="210" w:beforeAutospacing="0" w:after="0" w:afterAutospacing="0" w:line="360" w:lineRule="auto"/>
              <w:jc w:val="both"/>
            </w:pPr>
            <w:hyperlink r:id="rId10"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Австралии об </w:t>
            </w:r>
            <w:proofErr w:type="spellStart"/>
            <w:r w:rsidR="00AB3F78" w:rsidRPr="00B34B87">
              <w:t>избежании</w:t>
            </w:r>
            <w:proofErr w:type="spellEnd"/>
            <w:r w:rsidR="00AB3F78" w:rsidRPr="00B34B87">
              <w:t xml:space="preserve"> двойного налогообложения и </w:t>
            </w:r>
            <w:r w:rsidR="00AB3F78" w:rsidRPr="00B34B87">
              <w:lastRenderedPageBreak/>
              <w:t>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B055077" w14:textId="77777777" w:rsidR="00AB3F78" w:rsidRPr="00B34B87" w:rsidRDefault="00AB3F78" w:rsidP="00B34B87">
            <w:pPr>
              <w:pStyle w:val="aligncenter"/>
              <w:spacing w:before="210" w:beforeAutospacing="0" w:after="0" w:afterAutospacing="0" w:line="360" w:lineRule="auto"/>
              <w:jc w:val="both"/>
            </w:pPr>
            <w:r w:rsidRPr="00B34B87">
              <w:lastRenderedPageBreak/>
              <w:t>07.09.2000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5ECDE64" w14:textId="77777777" w:rsidR="00AB3F78" w:rsidRPr="00B34B87" w:rsidRDefault="00AB3F78" w:rsidP="00B34B87">
            <w:pPr>
              <w:pStyle w:val="aligncenter"/>
              <w:spacing w:before="210" w:beforeAutospacing="0" w:after="0" w:afterAutospacing="0" w:line="360" w:lineRule="auto"/>
              <w:jc w:val="both"/>
            </w:pPr>
            <w:r w:rsidRPr="00B34B87">
              <w:t>17.12.2003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B1C713A" w14:textId="77777777" w:rsidR="00AB3F78" w:rsidRPr="00B34B87" w:rsidRDefault="00AB3F78" w:rsidP="00B34B87">
            <w:pPr>
              <w:pStyle w:val="aligncenter"/>
              <w:spacing w:before="210" w:beforeAutospacing="0" w:after="0" w:afterAutospacing="0" w:line="360" w:lineRule="auto"/>
              <w:jc w:val="both"/>
            </w:pPr>
            <w:r w:rsidRPr="00B34B87">
              <w:t>01.01.2004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D30A22D"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406E4694"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38A882D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33B026E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7D2547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Australia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2AFF81E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727032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EB114F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A7EE044"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69A7828"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196663E" w14:textId="77777777" w:rsidR="00AB3F78" w:rsidRPr="00B34B87" w:rsidRDefault="00AB3F78" w:rsidP="00B34B87">
            <w:pPr>
              <w:pStyle w:val="alignleft"/>
              <w:spacing w:before="210" w:beforeAutospacing="0" w:after="0" w:afterAutospacing="0" w:line="360" w:lineRule="auto"/>
              <w:jc w:val="both"/>
            </w:pPr>
            <w:r w:rsidRPr="00B34B87">
              <w:t>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1DD477E" w14:textId="77777777" w:rsidR="00AB3F78" w:rsidRPr="00B34B87" w:rsidRDefault="00AB3F78" w:rsidP="00B34B87">
            <w:pPr>
              <w:pStyle w:val="aligncenter"/>
              <w:spacing w:before="210" w:beforeAutospacing="0" w:after="0" w:afterAutospacing="0" w:line="360" w:lineRule="auto"/>
              <w:jc w:val="both"/>
            </w:pPr>
            <w:r w:rsidRPr="00B34B87">
              <w:t>Австрия/</w:t>
            </w:r>
            <w:proofErr w:type="spellStart"/>
            <w:r w:rsidRPr="00B34B87">
              <w:t>Austria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10C86FE" w14:textId="77777777" w:rsidR="00AB3F78" w:rsidRPr="00B34B87" w:rsidRDefault="00B34B87" w:rsidP="00B34B87">
            <w:pPr>
              <w:pStyle w:val="aligncenter"/>
              <w:spacing w:before="210" w:beforeAutospacing="0" w:after="0" w:afterAutospacing="0" w:line="360" w:lineRule="auto"/>
              <w:jc w:val="both"/>
            </w:pPr>
            <w:hyperlink r:id="rId11"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Австрийской Республики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8A3660F" w14:textId="77777777" w:rsidR="00AB3F78" w:rsidRPr="00B34B87" w:rsidRDefault="00AB3F78" w:rsidP="00B34B87">
            <w:pPr>
              <w:pStyle w:val="aligncenter"/>
              <w:spacing w:before="210" w:beforeAutospacing="0" w:after="0" w:afterAutospacing="0" w:line="360" w:lineRule="auto"/>
              <w:jc w:val="both"/>
            </w:pPr>
            <w:r w:rsidRPr="00B34B87">
              <w:t>13.04.2000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F8F389A" w14:textId="77777777" w:rsidR="00AB3F78" w:rsidRPr="00B34B87" w:rsidRDefault="00AB3F78" w:rsidP="00B34B87">
            <w:pPr>
              <w:pStyle w:val="aligncenter"/>
              <w:spacing w:before="210" w:beforeAutospacing="0" w:after="0" w:afterAutospacing="0" w:line="360" w:lineRule="auto"/>
              <w:jc w:val="both"/>
            </w:pPr>
            <w:r w:rsidRPr="00B34B87">
              <w:t>30.12.2002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47B2126" w14:textId="77777777" w:rsidR="00AB3F78" w:rsidRPr="00B34B87" w:rsidRDefault="00AB3F78" w:rsidP="00B34B87">
            <w:pPr>
              <w:pStyle w:val="aligncenter"/>
              <w:spacing w:before="210" w:beforeAutospacing="0" w:after="0" w:afterAutospacing="0" w:line="360" w:lineRule="auto"/>
              <w:jc w:val="both"/>
            </w:pPr>
            <w:r w:rsidRPr="00B34B87">
              <w:t>01.01.2003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2B360F0" w14:textId="77777777" w:rsidR="00AB3F78" w:rsidRPr="00B34B87" w:rsidRDefault="00AB3F78" w:rsidP="00B34B87">
            <w:pPr>
              <w:pStyle w:val="aligncenter"/>
              <w:spacing w:before="210" w:beforeAutospacing="0" w:after="0" w:afterAutospacing="0" w:line="360" w:lineRule="auto"/>
              <w:jc w:val="both"/>
            </w:pPr>
            <w:r w:rsidRPr="00B34B87">
              <w:t>RUS/ENG/GER</w:t>
            </w:r>
          </w:p>
        </w:tc>
      </w:tr>
      <w:tr w:rsidR="00B34B87" w:rsidRPr="00B34B87" w14:paraId="0D99009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F006D60"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2E70DA5C"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A75D723"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Government of </w:t>
            </w:r>
            <w:r w:rsidRPr="00B34B87">
              <w:rPr>
                <w:lang w:val="en-US"/>
              </w:rPr>
              <w:lastRenderedPageBreak/>
              <w:t>the Russian Federation and the Government of the Republic of Austria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55CB19C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BA8CCB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5C392F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AEA67B2"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EF0491B"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1B7798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6BE8C2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714B3E0" w14:textId="77777777" w:rsidR="00AB3F78" w:rsidRPr="00B34B87" w:rsidRDefault="00B34B87" w:rsidP="00B34B87">
            <w:pPr>
              <w:pStyle w:val="aligncenter"/>
              <w:spacing w:before="210" w:beforeAutospacing="0" w:after="0" w:afterAutospacing="0" w:line="360" w:lineRule="auto"/>
              <w:jc w:val="both"/>
            </w:pPr>
            <w:hyperlink r:id="rId12" w:history="1">
              <w:r w:rsidR="00AB3F78" w:rsidRPr="00B34B87">
                <w:rPr>
                  <w:rStyle w:val="a5"/>
                  <w:rFonts w:eastAsiaTheme="majorEastAsia"/>
                  <w:color w:val="auto"/>
                  <w:u w:val="none"/>
                </w:rPr>
                <w:t>Протокол</w:t>
              </w:r>
            </w:hyperlink>
            <w:r w:rsidR="00AB3F78" w:rsidRPr="00B34B87">
              <w:t xml:space="preserve"> к Конвенции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0457930" w14:textId="77777777" w:rsidR="00AB3F78" w:rsidRPr="00B34B87" w:rsidRDefault="00AB3F78" w:rsidP="00B34B87">
            <w:pPr>
              <w:pStyle w:val="aligncenter"/>
              <w:spacing w:before="210" w:beforeAutospacing="0" w:after="0" w:afterAutospacing="0" w:line="360" w:lineRule="auto"/>
              <w:jc w:val="both"/>
            </w:pPr>
            <w:r w:rsidRPr="00B34B87">
              <w:t>05.06.2018</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446CDA1" w14:textId="77777777" w:rsidR="00AB3F78" w:rsidRPr="00B34B87" w:rsidRDefault="00AB3F78" w:rsidP="00B34B87">
            <w:pPr>
              <w:spacing w:line="360" w:lineRule="auto"/>
              <w:jc w:val="both"/>
              <w:rPr>
                <w:rFonts w:ascii="Times New Roman" w:hAnsi="Times New Roman" w:cs="Times New Roman"/>
              </w:rPr>
            </w:pP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B4B4CE4" w14:textId="77777777" w:rsidR="00AB3F78" w:rsidRPr="00B34B87" w:rsidRDefault="00AB3F78" w:rsidP="00B34B87">
            <w:pPr>
              <w:spacing w:line="360" w:lineRule="auto"/>
              <w:jc w:val="both"/>
              <w:rPr>
                <w:rFonts w:ascii="Times New Roman" w:hAnsi="Times New Roman" w:cs="Times New Roman"/>
                <w:sz w:val="20"/>
                <w:szCs w:val="20"/>
              </w:rPr>
            </w:pP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2D19FE8"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3947AE43"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3316D63" w14:textId="77777777" w:rsidR="00AB3F78" w:rsidRPr="00B34B87" w:rsidRDefault="00AB3F78" w:rsidP="00B34B87">
            <w:pPr>
              <w:pStyle w:val="alignleft"/>
              <w:spacing w:before="210" w:beforeAutospacing="0" w:after="0" w:afterAutospacing="0" w:line="360" w:lineRule="auto"/>
              <w:jc w:val="both"/>
            </w:pPr>
            <w:r w:rsidRPr="00B34B87">
              <w:t>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A3E3639" w14:textId="77777777" w:rsidR="00AB3F78" w:rsidRPr="00B34B87" w:rsidRDefault="00AB3F78" w:rsidP="00B34B87">
            <w:pPr>
              <w:pStyle w:val="aligncenter"/>
              <w:spacing w:before="210" w:beforeAutospacing="0" w:after="0" w:afterAutospacing="0" w:line="360" w:lineRule="auto"/>
              <w:jc w:val="both"/>
            </w:pPr>
            <w:r w:rsidRPr="00B34B87">
              <w:t>Азербайджан/</w:t>
            </w:r>
            <w:proofErr w:type="spellStart"/>
            <w:r w:rsidRPr="00B34B87">
              <w:t>Azerbaijan</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FB2F894" w14:textId="77777777" w:rsidR="00AB3F78" w:rsidRPr="00B34B87" w:rsidRDefault="00B34B87" w:rsidP="00B34B87">
            <w:pPr>
              <w:pStyle w:val="aligncenter"/>
              <w:spacing w:before="210" w:beforeAutospacing="0" w:after="0" w:afterAutospacing="0" w:line="360" w:lineRule="auto"/>
              <w:jc w:val="both"/>
            </w:pPr>
            <w:hyperlink r:id="rId13"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Азербайджанской Республики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FF737BC" w14:textId="77777777" w:rsidR="00AB3F78" w:rsidRPr="00B34B87" w:rsidRDefault="00AB3F78" w:rsidP="00B34B87">
            <w:pPr>
              <w:pStyle w:val="aligncenter"/>
              <w:spacing w:before="210" w:beforeAutospacing="0" w:after="0" w:afterAutospacing="0" w:line="360" w:lineRule="auto"/>
              <w:jc w:val="both"/>
            </w:pPr>
            <w:r w:rsidRPr="00B34B87">
              <w:t>03.07.1997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A21E56A" w14:textId="77777777" w:rsidR="00AB3F78" w:rsidRPr="00B34B87" w:rsidRDefault="00AB3F78" w:rsidP="00B34B87">
            <w:pPr>
              <w:pStyle w:val="aligncenter"/>
              <w:spacing w:before="210" w:beforeAutospacing="0" w:after="0" w:afterAutospacing="0" w:line="360" w:lineRule="auto"/>
              <w:jc w:val="both"/>
            </w:pPr>
            <w:r w:rsidRPr="00B34B87">
              <w:t>03.07.1998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16ADD3D" w14:textId="77777777" w:rsidR="00AB3F78" w:rsidRPr="00B34B87" w:rsidRDefault="00AB3F78" w:rsidP="00B34B87">
            <w:pPr>
              <w:pStyle w:val="aligncenter"/>
              <w:spacing w:before="210" w:beforeAutospacing="0" w:after="0" w:afterAutospacing="0" w:line="360" w:lineRule="auto"/>
              <w:jc w:val="both"/>
            </w:pPr>
            <w:r w:rsidRPr="00B34B87">
              <w:t>01.01.1999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BB63CD0"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3720BF3E"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DF50AB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0CAA0307"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7142DB83"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the Azerbaijan Republic for the avoidance of double taxation with </w:t>
            </w:r>
            <w:r w:rsidRPr="00B34B87">
              <w:rPr>
                <w:lang w:val="en-US"/>
              </w:rPr>
              <w:lastRenderedPageBreak/>
              <w:t>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2CEC24B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A49E26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F7EE29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1C82ADA"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D617104"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E558363" w14:textId="77777777" w:rsidR="00AB3F78" w:rsidRPr="00B34B87" w:rsidRDefault="00AB3F78" w:rsidP="00B34B87">
            <w:pPr>
              <w:pStyle w:val="alignleft"/>
              <w:spacing w:before="210" w:beforeAutospacing="0" w:after="0" w:afterAutospacing="0" w:line="360" w:lineRule="auto"/>
              <w:jc w:val="both"/>
            </w:pPr>
            <w:r w:rsidRPr="00B34B87">
              <w:t>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9E7350" w14:textId="77777777" w:rsidR="00AB3F78" w:rsidRPr="00B34B87" w:rsidRDefault="00AB3F78" w:rsidP="00B34B87">
            <w:pPr>
              <w:pStyle w:val="aligncenter"/>
              <w:spacing w:before="210" w:beforeAutospacing="0" w:after="0" w:afterAutospacing="0" w:line="360" w:lineRule="auto"/>
              <w:jc w:val="both"/>
            </w:pPr>
            <w:r w:rsidRPr="00B34B87">
              <w:t>Албания/</w:t>
            </w:r>
            <w:proofErr w:type="spellStart"/>
            <w:r w:rsidRPr="00B34B87">
              <w:t>Albania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6BA91C4" w14:textId="77777777" w:rsidR="00AB3F78" w:rsidRPr="00B34B87" w:rsidRDefault="00B34B87" w:rsidP="00B34B87">
            <w:pPr>
              <w:pStyle w:val="aligncenter"/>
              <w:spacing w:before="210" w:beforeAutospacing="0" w:after="0" w:afterAutospacing="0" w:line="360" w:lineRule="auto"/>
              <w:jc w:val="both"/>
            </w:pPr>
            <w:hyperlink r:id="rId14"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Республики Албания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E76CD8A" w14:textId="77777777" w:rsidR="00AB3F78" w:rsidRPr="00B34B87" w:rsidRDefault="00AB3F78" w:rsidP="00B34B87">
            <w:pPr>
              <w:pStyle w:val="aligncenter"/>
              <w:spacing w:before="210" w:beforeAutospacing="0" w:after="0" w:afterAutospacing="0" w:line="360" w:lineRule="auto"/>
              <w:jc w:val="both"/>
            </w:pPr>
            <w:r w:rsidRPr="00B34B87">
              <w:t>11.04.1995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EB80FF6" w14:textId="77777777" w:rsidR="00AB3F78" w:rsidRPr="00B34B87" w:rsidRDefault="00AB3F78" w:rsidP="00B34B87">
            <w:pPr>
              <w:pStyle w:val="aligncenter"/>
              <w:spacing w:before="210" w:beforeAutospacing="0" w:after="0" w:afterAutospacing="0" w:line="360" w:lineRule="auto"/>
              <w:jc w:val="both"/>
            </w:pPr>
            <w:r w:rsidRPr="00B34B87">
              <w:t>09.12.1997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6490843"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ACEDF82"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336909D2"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E398AC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08DFCE4"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22B6F53"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Russian Federation and the Government of the Republic of Albania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475A9B5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A0650C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F563CB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A63D82E"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936C634"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FAA7E1A" w14:textId="77777777" w:rsidR="00AB3F78" w:rsidRPr="00B34B87" w:rsidRDefault="00AB3F78" w:rsidP="00B34B87">
            <w:pPr>
              <w:pStyle w:val="alignleft"/>
              <w:spacing w:before="210" w:beforeAutospacing="0" w:after="0" w:afterAutospacing="0" w:line="360" w:lineRule="auto"/>
              <w:jc w:val="both"/>
            </w:pPr>
            <w:r w:rsidRPr="00B34B87">
              <w:t>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AB489DB" w14:textId="77777777" w:rsidR="00AB3F78" w:rsidRPr="00B34B87" w:rsidRDefault="00AB3F78" w:rsidP="00B34B87">
            <w:pPr>
              <w:pStyle w:val="aligncenter"/>
              <w:spacing w:before="210" w:beforeAutospacing="0" w:after="0" w:afterAutospacing="0" w:line="360" w:lineRule="auto"/>
              <w:jc w:val="both"/>
            </w:pPr>
            <w:r w:rsidRPr="00B34B87">
              <w:t>Алжир/</w:t>
            </w:r>
            <w:proofErr w:type="spellStart"/>
            <w:r w:rsidRPr="00B34B87">
              <w:t>Algeria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B196B4D" w14:textId="77777777" w:rsidR="00AB3F78" w:rsidRPr="00B34B87" w:rsidRDefault="00B34B87" w:rsidP="00B34B87">
            <w:pPr>
              <w:pStyle w:val="aligncenter"/>
              <w:spacing w:before="210" w:beforeAutospacing="0" w:after="0" w:afterAutospacing="0" w:line="360" w:lineRule="auto"/>
              <w:jc w:val="both"/>
            </w:pPr>
            <w:hyperlink r:id="rId15"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Алжирской </w:t>
            </w:r>
            <w:r w:rsidR="00AB3F78" w:rsidRPr="00B34B87">
              <w:lastRenderedPageBreak/>
              <w:t xml:space="preserve">Народной Демократической Республики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9365385" w14:textId="77777777" w:rsidR="00AB3F78" w:rsidRPr="00B34B87" w:rsidRDefault="00AB3F78" w:rsidP="00B34B87">
            <w:pPr>
              <w:pStyle w:val="aligncenter"/>
              <w:spacing w:before="210" w:beforeAutospacing="0" w:after="0" w:afterAutospacing="0" w:line="360" w:lineRule="auto"/>
              <w:jc w:val="both"/>
            </w:pPr>
            <w:r w:rsidRPr="00B34B87">
              <w:lastRenderedPageBreak/>
              <w:t>10.03.2006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42EFA8B" w14:textId="77777777" w:rsidR="00AB3F78" w:rsidRPr="00B34B87" w:rsidRDefault="00AB3F78" w:rsidP="00B34B87">
            <w:pPr>
              <w:pStyle w:val="aligncenter"/>
              <w:spacing w:before="210" w:beforeAutospacing="0" w:after="0" w:afterAutospacing="0" w:line="360" w:lineRule="auto"/>
              <w:jc w:val="both"/>
            </w:pPr>
            <w:r w:rsidRPr="00B34B87">
              <w:t>18.12.2008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94E8F8B" w14:textId="77777777" w:rsidR="00AB3F78" w:rsidRPr="00B34B87" w:rsidRDefault="00AB3F78" w:rsidP="00B34B87">
            <w:pPr>
              <w:pStyle w:val="aligncenter"/>
              <w:spacing w:before="210" w:beforeAutospacing="0" w:after="0" w:afterAutospacing="0" w:line="360" w:lineRule="auto"/>
              <w:jc w:val="both"/>
            </w:pPr>
            <w:r w:rsidRPr="00B34B87">
              <w:t>01.01.2009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5E5BAA9" w14:textId="77777777" w:rsidR="00AB3F78" w:rsidRPr="00B34B87" w:rsidRDefault="00AB3F78" w:rsidP="00B34B87">
            <w:pPr>
              <w:pStyle w:val="aligncenter"/>
              <w:spacing w:before="210" w:beforeAutospacing="0" w:after="0" w:afterAutospacing="0" w:line="360" w:lineRule="auto"/>
              <w:jc w:val="both"/>
            </w:pPr>
            <w:r w:rsidRPr="00B34B87">
              <w:t>RUS/FRA</w:t>
            </w:r>
          </w:p>
        </w:tc>
      </w:tr>
      <w:tr w:rsidR="00B34B87" w:rsidRPr="00B34B87" w14:paraId="32B58E40"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55E867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265876D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AD2FAA2"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Republic of Algeria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7AE5CFF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D695DD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E42438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F26130C"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50DAB756"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A1EED63" w14:textId="77777777" w:rsidR="00AB3F78" w:rsidRPr="00B34B87" w:rsidRDefault="00AB3F78" w:rsidP="00B34B87">
            <w:pPr>
              <w:pStyle w:val="alignleft"/>
              <w:spacing w:before="210" w:beforeAutospacing="0" w:after="0" w:afterAutospacing="0" w:line="360" w:lineRule="auto"/>
              <w:jc w:val="both"/>
            </w:pPr>
            <w:r w:rsidRPr="00B34B87">
              <w:t>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F85DB64" w14:textId="77777777" w:rsidR="00AB3F78" w:rsidRPr="00B34B87" w:rsidRDefault="00AB3F78" w:rsidP="00B34B87">
            <w:pPr>
              <w:pStyle w:val="aligncenter"/>
              <w:spacing w:before="210" w:beforeAutospacing="0" w:after="0" w:afterAutospacing="0" w:line="360" w:lineRule="auto"/>
              <w:jc w:val="both"/>
            </w:pPr>
            <w:r w:rsidRPr="00B34B87">
              <w:t>Аргентина/</w:t>
            </w:r>
            <w:proofErr w:type="spellStart"/>
            <w:r w:rsidRPr="00B34B87">
              <w:t>Argentina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D3E3883" w14:textId="77777777" w:rsidR="00AB3F78" w:rsidRPr="00B34B87" w:rsidRDefault="00B34B87" w:rsidP="00B34B87">
            <w:pPr>
              <w:pStyle w:val="aligncenter"/>
              <w:spacing w:before="210" w:beforeAutospacing="0" w:after="0" w:afterAutospacing="0" w:line="360" w:lineRule="auto"/>
              <w:jc w:val="both"/>
            </w:pPr>
            <w:hyperlink r:id="rId16"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Аргентинской Республики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70AC15E" w14:textId="77777777" w:rsidR="00AB3F78" w:rsidRPr="00B34B87" w:rsidRDefault="00AB3F78" w:rsidP="00B34B87">
            <w:pPr>
              <w:pStyle w:val="aligncenter"/>
              <w:spacing w:before="210" w:beforeAutospacing="0" w:after="0" w:afterAutospacing="0" w:line="360" w:lineRule="auto"/>
              <w:jc w:val="both"/>
            </w:pPr>
            <w:r w:rsidRPr="00B34B87">
              <w:t>10.10.2001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2A933CC" w14:textId="77777777" w:rsidR="00AB3F78" w:rsidRPr="00B34B87" w:rsidRDefault="00AB3F78" w:rsidP="00B34B87">
            <w:pPr>
              <w:pStyle w:val="aligncenter"/>
              <w:spacing w:before="210" w:beforeAutospacing="0" w:after="0" w:afterAutospacing="0" w:line="360" w:lineRule="auto"/>
              <w:jc w:val="both"/>
            </w:pPr>
            <w:r w:rsidRPr="00B34B87">
              <w:t>16.10.2012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03514AA" w14:textId="77777777" w:rsidR="00AB3F78" w:rsidRPr="00B34B87" w:rsidRDefault="00AB3F78" w:rsidP="00B34B87">
            <w:pPr>
              <w:pStyle w:val="aligncenter"/>
              <w:spacing w:before="210" w:beforeAutospacing="0" w:after="0" w:afterAutospacing="0" w:line="360" w:lineRule="auto"/>
              <w:jc w:val="both"/>
            </w:pPr>
            <w:r w:rsidRPr="00B34B87">
              <w:t>01.01.2013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F66ABD3"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2DC300F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1B8377B"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4335505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F57C762"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Republic of Argentina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1588FA2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2F0A3D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4C9955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4731394"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2706F244"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D08C24C" w14:textId="77777777" w:rsidR="00AB3F78" w:rsidRPr="00B34B87" w:rsidRDefault="00AB3F78" w:rsidP="00B34B87">
            <w:pPr>
              <w:pStyle w:val="alignleft"/>
              <w:spacing w:before="210" w:beforeAutospacing="0" w:after="0" w:afterAutospacing="0" w:line="360" w:lineRule="auto"/>
              <w:jc w:val="both"/>
            </w:pPr>
            <w:r w:rsidRPr="00B34B87">
              <w:t>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412AAC9" w14:textId="77777777" w:rsidR="00AB3F78" w:rsidRPr="00B34B87" w:rsidRDefault="00AB3F78" w:rsidP="00B34B87">
            <w:pPr>
              <w:pStyle w:val="aligncenter"/>
              <w:spacing w:before="210" w:beforeAutospacing="0" w:after="0" w:afterAutospacing="0" w:line="360" w:lineRule="auto"/>
              <w:jc w:val="both"/>
            </w:pPr>
            <w:r w:rsidRPr="00B34B87">
              <w:t>Армения/</w:t>
            </w:r>
            <w:proofErr w:type="spellStart"/>
            <w:r w:rsidRPr="00B34B87">
              <w:t>Armenia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B2EBE4F" w14:textId="77777777" w:rsidR="00AB3F78" w:rsidRPr="00B34B87" w:rsidRDefault="00B34B87" w:rsidP="00B34B87">
            <w:pPr>
              <w:pStyle w:val="aligncenter"/>
              <w:spacing w:before="210" w:beforeAutospacing="0" w:after="0" w:afterAutospacing="0" w:line="360" w:lineRule="auto"/>
              <w:jc w:val="both"/>
            </w:pPr>
            <w:hyperlink r:id="rId17" w:history="1">
              <w:r w:rsidR="00AB3F78" w:rsidRPr="00B34B87">
                <w:rPr>
                  <w:rStyle w:val="a5"/>
                  <w:rFonts w:eastAsiaTheme="majorEastAsia"/>
                  <w:color w:val="auto"/>
                  <w:u w:val="none"/>
                </w:rPr>
                <w:t>Соглашение</w:t>
              </w:r>
            </w:hyperlink>
            <w:r w:rsidR="00AB3F78" w:rsidRPr="00B34B87">
              <w:t> между Правительством Российской Федерации и Правительством Республики Армения об устранении двойного налогообложения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B4795A4" w14:textId="77777777" w:rsidR="00AB3F78" w:rsidRPr="00B34B87" w:rsidRDefault="00AB3F78" w:rsidP="00B34B87">
            <w:pPr>
              <w:pStyle w:val="aligncenter"/>
              <w:spacing w:before="210" w:beforeAutospacing="0" w:after="0" w:afterAutospacing="0" w:line="360" w:lineRule="auto"/>
              <w:jc w:val="both"/>
            </w:pPr>
            <w:r w:rsidRPr="00B34B87">
              <w:t>28.12.1996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444B694" w14:textId="77777777" w:rsidR="00AB3F78" w:rsidRPr="00B34B87" w:rsidRDefault="00AB3F78" w:rsidP="00B34B87">
            <w:pPr>
              <w:pStyle w:val="aligncenter"/>
              <w:spacing w:before="210" w:beforeAutospacing="0" w:after="0" w:afterAutospacing="0" w:line="360" w:lineRule="auto"/>
              <w:jc w:val="both"/>
            </w:pPr>
            <w:r w:rsidRPr="00B34B87">
              <w:t>17.03.1998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B1D2B4D" w14:textId="77777777" w:rsidR="00AB3F78" w:rsidRPr="00B34B87" w:rsidRDefault="00AB3F78" w:rsidP="00B34B87">
            <w:pPr>
              <w:pStyle w:val="aligncenter"/>
              <w:spacing w:before="210" w:beforeAutospacing="0" w:after="0" w:afterAutospacing="0" w:line="360" w:lineRule="auto"/>
              <w:jc w:val="both"/>
            </w:pPr>
            <w:r w:rsidRPr="00B34B87">
              <w:t>01.01.1999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912F327" w14:textId="77777777" w:rsidR="00AB3F78" w:rsidRPr="00B34B87" w:rsidRDefault="00AB3F78" w:rsidP="00B34B87">
            <w:pPr>
              <w:pStyle w:val="aligncenter"/>
              <w:spacing w:before="210" w:beforeAutospacing="0" w:after="0" w:afterAutospacing="0" w:line="360" w:lineRule="auto"/>
              <w:jc w:val="both"/>
            </w:pPr>
            <w:r w:rsidRPr="00B34B87">
              <w:t>RUS/ARM</w:t>
            </w:r>
          </w:p>
        </w:tc>
      </w:tr>
      <w:tr w:rsidR="00B34B87" w:rsidRPr="00B34B87" w14:paraId="1A9324C0"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088DF0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2DE14F4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7AB7664"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the Republic of Armenia for the avoidance of double taxation with </w:t>
            </w:r>
            <w:r w:rsidRPr="00B34B87">
              <w:rPr>
                <w:lang w:val="en-US"/>
              </w:rPr>
              <w:lastRenderedPageBreak/>
              <w:t>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47E9B01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B166E4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6916B8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3D76D91"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6119578"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19F5A1C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F4B584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8879775" w14:textId="77777777" w:rsidR="00AB3F78" w:rsidRPr="00B34B87" w:rsidRDefault="00B34B87" w:rsidP="00B34B87">
            <w:pPr>
              <w:pStyle w:val="aligncenter"/>
              <w:spacing w:before="210" w:beforeAutospacing="0" w:after="0" w:afterAutospacing="0" w:line="360" w:lineRule="auto"/>
              <w:jc w:val="both"/>
            </w:pPr>
            <w:hyperlink r:id="rId18" w:history="1">
              <w:r w:rsidR="00AB3F78" w:rsidRPr="00B34B87">
                <w:rPr>
                  <w:rStyle w:val="a5"/>
                  <w:rFonts w:eastAsiaTheme="majorEastAsia"/>
                  <w:color w:val="auto"/>
                  <w:u w:val="none"/>
                </w:rPr>
                <w:t>Протокол</w:t>
              </w:r>
            </w:hyperlink>
            <w:r w:rsidR="00AB3F78" w:rsidRPr="00B34B87">
              <w:t xml:space="preserve"> к Соглашению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4CA255D" w14:textId="77777777" w:rsidR="00AB3F78" w:rsidRPr="00B34B87" w:rsidRDefault="00AB3F78" w:rsidP="00B34B87">
            <w:pPr>
              <w:pStyle w:val="aligncenter"/>
              <w:spacing w:before="210" w:beforeAutospacing="0" w:after="0" w:afterAutospacing="0" w:line="360" w:lineRule="auto"/>
              <w:jc w:val="both"/>
            </w:pPr>
            <w:r w:rsidRPr="00B34B87">
              <w:t>24.10.2011</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A085406" w14:textId="77777777" w:rsidR="00AB3F78" w:rsidRPr="00B34B87" w:rsidRDefault="00AB3F78" w:rsidP="00B34B87">
            <w:pPr>
              <w:pStyle w:val="aligncenter"/>
              <w:spacing w:before="210" w:beforeAutospacing="0" w:after="0" w:afterAutospacing="0" w:line="360" w:lineRule="auto"/>
              <w:jc w:val="both"/>
            </w:pPr>
            <w:r w:rsidRPr="00B34B87">
              <w:t>15.04.2013</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C8C51F4" w14:textId="77777777" w:rsidR="00AB3F78" w:rsidRPr="00B34B87" w:rsidRDefault="00AB3F78" w:rsidP="00B34B87">
            <w:pPr>
              <w:pStyle w:val="aligncenter"/>
              <w:spacing w:before="210" w:beforeAutospacing="0" w:after="0" w:afterAutospacing="0" w:line="360" w:lineRule="auto"/>
              <w:jc w:val="both"/>
            </w:pPr>
            <w:r w:rsidRPr="00B34B87">
              <w:t>01.01.2014</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E30ED70" w14:textId="77777777" w:rsidR="00AB3F78" w:rsidRPr="00B34B87" w:rsidRDefault="00AB3F78" w:rsidP="00B34B87">
            <w:pPr>
              <w:pStyle w:val="aligncenter"/>
              <w:spacing w:before="210" w:beforeAutospacing="0" w:after="0" w:afterAutospacing="0" w:line="360" w:lineRule="auto"/>
              <w:jc w:val="both"/>
            </w:pPr>
            <w:r w:rsidRPr="00B34B87">
              <w:t>RUS/ARM</w:t>
            </w:r>
          </w:p>
        </w:tc>
      </w:tr>
      <w:tr w:rsidR="00B34B87" w:rsidRPr="00B34B87" w14:paraId="1EAF535E"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B9FBD69" w14:textId="77777777" w:rsidR="00AB3F78" w:rsidRPr="00B34B87" w:rsidRDefault="00AB3F78" w:rsidP="00B34B87">
            <w:pPr>
              <w:pStyle w:val="alignleft"/>
              <w:spacing w:before="210" w:beforeAutospacing="0" w:after="0" w:afterAutospacing="0" w:line="360" w:lineRule="auto"/>
              <w:jc w:val="both"/>
            </w:pPr>
            <w:r w:rsidRPr="00B34B87">
              <w:t>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A325469" w14:textId="77777777" w:rsidR="00AB3F78" w:rsidRPr="00B34B87" w:rsidRDefault="00AB3F78" w:rsidP="00B34B87">
            <w:pPr>
              <w:pStyle w:val="aligncenter"/>
              <w:spacing w:before="210" w:beforeAutospacing="0" w:after="0" w:afterAutospacing="0" w:line="360" w:lineRule="auto"/>
              <w:jc w:val="both"/>
            </w:pPr>
            <w:r w:rsidRPr="00B34B87">
              <w:t>Белоруссия/</w:t>
            </w:r>
            <w:proofErr w:type="spellStart"/>
            <w:r w:rsidRPr="00B34B87">
              <w:t>Belorussia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7DD364F" w14:textId="77777777" w:rsidR="00AB3F78" w:rsidRPr="00B34B87" w:rsidRDefault="00B34B87" w:rsidP="00B34B87">
            <w:pPr>
              <w:pStyle w:val="aligncenter"/>
              <w:spacing w:before="210" w:beforeAutospacing="0" w:after="0" w:afterAutospacing="0" w:line="360" w:lineRule="auto"/>
              <w:jc w:val="both"/>
            </w:pPr>
            <w:hyperlink r:id="rId19"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Республики Беларусь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C793955" w14:textId="77777777" w:rsidR="00AB3F78" w:rsidRPr="00B34B87" w:rsidRDefault="00AB3F78" w:rsidP="00B34B87">
            <w:pPr>
              <w:pStyle w:val="aligncenter"/>
              <w:spacing w:before="210" w:beforeAutospacing="0" w:after="0" w:afterAutospacing="0" w:line="360" w:lineRule="auto"/>
              <w:jc w:val="both"/>
            </w:pPr>
            <w:r w:rsidRPr="00B34B87">
              <w:t>21.04.1995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1995A68" w14:textId="77777777" w:rsidR="00AB3F78" w:rsidRPr="00B34B87" w:rsidRDefault="00AB3F78" w:rsidP="00B34B87">
            <w:pPr>
              <w:pStyle w:val="aligncenter"/>
              <w:spacing w:before="210" w:beforeAutospacing="0" w:after="0" w:afterAutospacing="0" w:line="360" w:lineRule="auto"/>
              <w:jc w:val="both"/>
            </w:pPr>
            <w:r w:rsidRPr="00B34B87">
              <w:t>20.01.1997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32E0A3D"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84BCAC9"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652EC500"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71E0887"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639F28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581A8D9F"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Russian Federation and the Government of Republic of Belorussia for the avoidance of double taxation and the prevention of fiscal evasion with respect </w:t>
            </w:r>
            <w:r w:rsidRPr="00B34B87">
              <w:rPr>
                <w:lang w:val="en-US"/>
              </w:rPr>
              <w:lastRenderedPageBreak/>
              <w:t>to taxes on income and on capital</w:t>
            </w:r>
          </w:p>
        </w:tc>
        <w:tc>
          <w:tcPr>
            <w:tcW w:w="0" w:type="auto"/>
            <w:vMerge/>
            <w:tcBorders>
              <w:top w:val="single" w:sz="6" w:space="0" w:color="auto"/>
              <w:bottom w:val="single" w:sz="6" w:space="0" w:color="auto"/>
              <w:right w:val="single" w:sz="6" w:space="0" w:color="auto"/>
            </w:tcBorders>
            <w:vAlign w:val="center"/>
            <w:hideMark/>
          </w:tcPr>
          <w:p w14:paraId="0DB7DF6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202800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4F6984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33CF924"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2CA7DD20"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E48728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C5F9E7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B4EC56D" w14:textId="77777777" w:rsidR="00AB3F78" w:rsidRPr="00B34B87" w:rsidRDefault="00B34B87" w:rsidP="00B34B87">
            <w:pPr>
              <w:pStyle w:val="aligncenter"/>
              <w:spacing w:before="210" w:beforeAutospacing="0" w:after="0" w:afterAutospacing="0" w:line="360" w:lineRule="auto"/>
              <w:jc w:val="both"/>
            </w:pPr>
            <w:hyperlink r:id="rId20" w:history="1">
              <w:r w:rsidR="00AB3F78" w:rsidRPr="00B34B87">
                <w:rPr>
                  <w:rStyle w:val="a5"/>
                  <w:rFonts w:eastAsiaTheme="majorEastAsia"/>
                  <w:color w:val="auto"/>
                  <w:u w:val="none"/>
                </w:rPr>
                <w:t>Протокол</w:t>
              </w:r>
            </w:hyperlink>
            <w:r w:rsidR="00AB3F78" w:rsidRPr="00B34B87">
              <w:t xml:space="preserve"> к Соглашению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7F88EAF" w14:textId="77777777" w:rsidR="00AB3F78" w:rsidRPr="00B34B87" w:rsidRDefault="00AB3F78" w:rsidP="00B34B87">
            <w:pPr>
              <w:pStyle w:val="aligncenter"/>
              <w:spacing w:before="210" w:beforeAutospacing="0" w:after="0" w:afterAutospacing="0" w:line="360" w:lineRule="auto"/>
              <w:jc w:val="both"/>
            </w:pPr>
            <w:r w:rsidRPr="00B34B87">
              <w:t>24.01.2006</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586B03B" w14:textId="77777777" w:rsidR="00AB3F78" w:rsidRPr="00B34B87" w:rsidRDefault="00AB3F78" w:rsidP="00B34B87">
            <w:pPr>
              <w:pStyle w:val="aligncenter"/>
              <w:spacing w:before="210" w:beforeAutospacing="0" w:after="0" w:afterAutospacing="0" w:line="360" w:lineRule="auto"/>
              <w:jc w:val="both"/>
            </w:pPr>
            <w:r w:rsidRPr="00B34B87">
              <w:t>31.05.2007</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B23AD69" w14:textId="77777777" w:rsidR="00AB3F78" w:rsidRPr="00B34B87" w:rsidRDefault="00AB3F78" w:rsidP="00B34B87">
            <w:pPr>
              <w:pStyle w:val="aligncenter"/>
              <w:spacing w:before="210" w:beforeAutospacing="0" w:after="0" w:afterAutospacing="0" w:line="360" w:lineRule="auto"/>
              <w:jc w:val="both"/>
            </w:pPr>
            <w:r w:rsidRPr="00B34B87">
              <w:t>01.01.2008</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2C07728"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4AE77C54"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EDAD2D1" w14:textId="77777777" w:rsidR="00AB3F78" w:rsidRPr="00B34B87" w:rsidRDefault="00AB3F78" w:rsidP="00B34B87">
            <w:pPr>
              <w:pStyle w:val="alignleft"/>
              <w:spacing w:before="210" w:beforeAutospacing="0" w:after="0" w:afterAutospacing="0" w:line="360" w:lineRule="auto"/>
              <w:jc w:val="both"/>
            </w:pPr>
            <w:r w:rsidRPr="00B34B87">
              <w:t>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BD683A0" w14:textId="77777777" w:rsidR="00AB3F78" w:rsidRPr="00B34B87" w:rsidRDefault="00AB3F78" w:rsidP="00B34B87">
            <w:pPr>
              <w:pStyle w:val="aligncenter"/>
              <w:spacing w:before="210" w:beforeAutospacing="0" w:after="0" w:afterAutospacing="0" w:line="360" w:lineRule="auto"/>
              <w:jc w:val="both"/>
            </w:pPr>
            <w:r w:rsidRPr="00B34B87">
              <w:t>Бельгия/</w:t>
            </w:r>
            <w:proofErr w:type="spellStart"/>
            <w:r w:rsidRPr="00B34B87">
              <w:t>Belgium</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F8479F4" w14:textId="77777777" w:rsidR="00AB3F78" w:rsidRPr="00B34B87" w:rsidRDefault="00B34B87" w:rsidP="00B34B87">
            <w:pPr>
              <w:pStyle w:val="aligncenter"/>
              <w:spacing w:before="210" w:beforeAutospacing="0" w:after="0" w:afterAutospacing="0" w:line="360" w:lineRule="auto"/>
              <w:jc w:val="both"/>
            </w:pPr>
            <w:hyperlink r:id="rId21"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Королевства Бельгии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8473D9D" w14:textId="77777777" w:rsidR="00AB3F78" w:rsidRPr="00B34B87" w:rsidRDefault="00AB3F78" w:rsidP="00B34B87">
            <w:pPr>
              <w:pStyle w:val="aligncenter"/>
              <w:spacing w:before="210" w:beforeAutospacing="0" w:after="0" w:afterAutospacing="0" w:line="360" w:lineRule="auto"/>
              <w:jc w:val="both"/>
            </w:pPr>
            <w:r w:rsidRPr="00B34B87">
              <w:t>16.06.1995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0137DD0" w14:textId="77777777" w:rsidR="00AB3F78" w:rsidRPr="00B34B87" w:rsidRDefault="00AB3F78" w:rsidP="00B34B87">
            <w:pPr>
              <w:pStyle w:val="aligncenter"/>
              <w:spacing w:before="210" w:beforeAutospacing="0" w:after="0" w:afterAutospacing="0" w:line="360" w:lineRule="auto"/>
              <w:jc w:val="both"/>
            </w:pPr>
            <w:r w:rsidRPr="00B34B87">
              <w:t>26.06.2000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6CE5CDF"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5CD955A"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1352FCA6"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D998C2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6A3057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714A640"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Russian Federation and the Kingdom of Belgium for the avoidance of double taxation and the prevention of fiscal evasion with respect </w:t>
            </w:r>
            <w:r w:rsidRPr="00B34B87">
              <w:rPr>
                <w:lang w:val="en-US"/>
              </w:rPr>
              <w:lastRenderedPageBreak/>
              <w:t>to taxes on income and capital</w:t>
            </w:r>
          </w:p>
        </w:tc>
        <w:tc>
          <w:tcPr>
            <w:tcW w:w="0" w:type="auto"/>
            <w:vMerge/>
            <w:tcBorders>
              <w:top w:val="single" w:sz="6" w:space="0" w:color="auto"/>
              <w:bottom w:val="single" w:sz="6" w:space="0" w:color="auto"/>
              <w:right w:val="single" w:sz="6" w:space="0" w:color="auto"/>
            </w:tcBorders>
            <w:vAlign w:val="center"/>
            <w:hideMark/>
          </w:tcPr>
          <w:p w14:paraId="1E3ADC2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31CF4D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8EA0E8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63B7DB9"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3833953"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1B328FE" w14:textId="77777777" w:rsidR="00AB3F78" w:rsidRPr="00B34B87" w:rsidRDefault="00AB3F78" w:rsidP="00B34B87">
            <w:pPr>
              <w:pStyle w:val="alignleft"/>
              <w:spacing w:before="210" w:beforeAutospacing="0" w:after="0" w:afterAutospacing="0" w:line="360" w:lineRule="auto"/>
              <w:jc w:val="both"/>
            </w:pPr>
            <w:r w:rsidRPr="00B34B87">
              <w:t>9.1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1389D6D" w14:textId="77777777" w:rsidR="00AB3F78" w:rsidRPr="00B34B87" w:rsidRDefault="00AB3F78" w:rsidP="00B34B87">
            <w:pPr>
              <w:pStyle w:val="aligncenter"/>
              <w:spacing w:before="210" w:beforeAutospacing="0" w:after="0" w:afterAutospacing="0" w:line="360" w:lineRule="auto"/>
              <w:jc w:val="both"/>
            </w:pPr>
            <w:r w:rsidRPr="00B34B87">
              <w:t>Бельгия/</w:t>
            </w:r>
            <w:proofErr w:type="spellStart"/>
            <w:r w:rsidRPr="00B34B87">
              <w:t>Belgium</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3FC0987" w14:textId="77777777" w:rsidR="00AB3F78" w:rsidRPr="00B34B87" w:rsidRDefault="00B34B87" w:rsidP="00B34B87">
            <w:pPr>
              <w:pStyle w:val="aligncenter"/>
              <w:spacing w:before="210" w:beforeAutospacing="0" w:after="0" w:afterAutospacing="0" w:line="360" w:lineRule="auto"/>
              <w:jc w:val="both"/>
            </w:pPr>
            <w:hyperlink r:id="rId22" w:history="1">
              <w:r w:rsidR="00AB3F78" w:rsidRPr="00B34B87">
                <w:rPr>
                  <w:rStyle w:val="a5"/>
                  <w:rFonts w:eastAsiaTheme="majorEastAsia"/>
                  <w:color w:val="auto"/>
                  <w:u w:val="none"/>
                </w:rPr>
                <w:t>Конвенция</w:t>
              </w:r>
            </w:hyperlink>
            <w:r w:rsidR="00AB3F78" w:rsidRPr="00B34B87">
              <w:t xml:space="preserve"> между Российской Федерацией и Королевством Бельгии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7068352" w14:textId="77777777" w:rsidR="00AB3F78" w:rsidRPr="00B34B87" w:rsidRDefault="00AB3F78" w:rsidP="00B34B87">
            <w:pPr>
              <w:pStyle w:val="aligncenter"/>
              <w:spacing w:before="210" w:beforeAutospacing="0" w:after="0" w:afterAutospacing="0" w:line="360" w:lineRule="auto"/>
              <w:jc w:val="both"/>
            </w:pPr>
            <w:r w:rsidRPr="00B34B87">
              <w:t>19.05.2015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FE8A8CC" w14:textId="77777777" w:rsidR="00AB3F78" w:rsidRPr="00B34B87" w:rsidRDefault="00AB3F78" w:rsidP="00B34B87">
            <w:pPr>
              <w:pStyle w:val="aligncenter"/>
              <w:spacing w:before="210" w:beforeAutospacing="0" w:after="0" w:afterAutospacing="0" w:line="360" w:lineRule="auto"/>
              <w:jc w:val="both"/>
            </w:pPr>
            <w:r w:rsidRPr="00B34B87">
              <w:t>Не вступила в силу Российская Федерация ратифицировала Конвенцию от </w:t>
            </w:r>
            <w:hyperlink r:id="rId23" w:history="1">
              <w:r w:rsidRPr="00B34B87">
                <w:rPr>
                  <w:rStyle w:val="a5"/>
                  <w:rFonts w:eastAsiaTheme="majorEastAsia"/>
                  <w:color w:val="auto"/>
                  <w:u w:val="none"/>
                </w:rPr>
                <w:t>23.05.2018</w:t>
              </w:r>
            </w:hyperlink>
            <w:r w:rsidRPr="00B34B87">
              <w:t>/</w:t>
            </w:r>
            <w:proofErr w:type="spellStart"/>
            <w:r w:rsidRPr="00B34B87">
              <w:t>Do</w:t>
            </w:r>
            <w:proofErr w:type="spellEnd"/>
            <w:r w:rsidRPr="00B34B87">
              <w:t xml:space="preserve"> </w:t>
            </w:r>
            <w:proofErr w:type="spellStart"/>
            <w:r w:rsidRPr="00B34B87">
              <w:t>not</w:t>
            </w:r>
            <w:proofErr w:type="spellEnd"/>
            <w:r w:rsidRPr="00B34B87">
              <w:t xml:space="preserve"> </w:t>
            </w:r>
            <w:proofErr w:type="spellStart"/>
            <w:r w:rsidRPr="00B34B87">
              <w:t>entered</w:t>
            </w:r>
            <w:proofErr w:type="spellEnd"/>
            <w:r w:rsidRPr="00B34B87">
              <w:t xml:space="preserve"> </w:t>
            </w:r>
            <w:proofErr w:type="spellStart"/>
            <w:r w:rsidRPr="00B34B87">
              <w:t>into</w:t>
            </w:r>
            <w:proofErr w:type="spellEnd"/>
            <w:r w:rsidRPr="00B34B87">
              <w:t xml:space="preserve"> </w:t>
            </w:r>
            <w:proofErr w:type="spellStart"/>
            <w:r w:rsidRPr="00B34B87">
              <w:t>force</w:t>
            </w:r>
            <w:proofErr w:type="spellEnd"/>
          </w:p>
          <w:p w14:paraId="5BA062F0"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The Russian Federation ratified the Convention on 23.05.2018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300804F" w14:textId="77777777" w:rsidR="00AB3F78" w:rsidRPr="00B34B87" w:rsidRDefault="00AB3F78" w:rsidP="00B34B87">
            <w:pPr>
              <w:spacing w:line="360" w:lineRule="auto"/>
              <w:jc w:val="both"/>
              <w:rPr>
                <w:rFonts w:ascii="Times New Roman" w:hAnsi="Times New Roman" w:cs="Times New Roman"/>
                <w:lang w:val="en-US"/>
              </w:rPr>
            </w:pP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547187D" w14:textId="77777777" w:rsidR="00AB3F78" w:rsidRPr="00B34B87" w:rsidRDefault="00AB3F78" w:rsidP="00B34B87">
            <w:pPr>
              <w:pStyle w:val="aligncenter"/>
              <w:spacing w:before="210" w:beforeAutospacing="0" w:after="0" w:afterAutospacing="0" w:line="360" w:lineRule="auto"/>
              <w:jc w:val="both"/>
            </w:pPr>
            <w:r w:rsidRPr="00B34B87">
              <w:t>RUS/ENG/FRA</w:t>
            </w:r>
          </w:p>
        </w:tc>
      </w:tr>
      <w:tr w:rsidR="00B34B87" w:rsidRPr="00B34B87" w14:paraId="3785939A"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C3AC452"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58A6D35"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A8C67E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Russian Federation and the Kingdom of Belgium for the avoidance of double taxation and the prevention of fiscal evasion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377B57C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1E3F42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119EA6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A42961D"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1D8BBCFF"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1A7C563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F04123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A3C5F9D" w14:textId="77777777" w:rsidR="00AB3F78" w:rsidRPr="00B34B87" w:rsidRDefault="00B34B87" w:rsidP="00B34B87">
            <w:pPr>
              <w:pStyle w:val="aligncenter"/>
              <w:spacing w:before="210" w:beforeAutospacing="0" w:after="0" w:afterAutospacing="0" w:line="360" w:lineRule="auto"/>
              <w:jc w:val="both"/>
            </w:pPr>
            <w:hyperlink r:id="rId24" w:history="1">
              <w:r w:rsidR="00AB3F78" w:rsidRPr="00B34B87">
                <w:rPr>
                  <w:rStyle w:val="a5"/>
                  <w:rFonts w:eastAsiaTheme="majorEastAsia"/>
                  <w:color w:val="auto"/>
                  <w:u w:val="none"/>
                </w:rPr>
                <w:t>Протокол</w:t>
              </w:r>
            </w:hyperlink>
            <w:r w:rsidR="00AB3F78" w:rsidRPr="00B34B87">
              <w:t xml:space="preserve"> к Конвенции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92CDF62" w14:textId="77777777" w:rsidR="00AB3F78" w:rsidRPr="00B34B87" w:rsidRDefault="00AB3F78" w:rsidP="00B34B87">
            <w:pPr>
              <w:pStyle w:val="aligncenter"/>
              <w:spacing w:before="210" w:beforeAutospacing="0" w:after="0" w:afterAutospacing="0" w:line="360" w:lineRule="auto"/>
              <w:jc w:val="both"/>
            </w:pPr>
            <w:r w:rsidRPr="00B34B87">
              <w:t>30.01.2018</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98261CF" w14:textId="77777777" w:rsidR="00AB3F78" w:rsidRPr="00B34B87" w:rsidRDefault="00AB3F78" w:rsidP="00B34B87">
            <w:pPr>
              <w:pStyle w:val="aligncenter"/>
              <w:spacing w:before="210" w:beforeAutospacing="0" w:after="0" w:afterAutospacing="0" w:line="360" w:lineRule="auto"/>
              <w:jc w:val="both"/>
            </w:pPr>
            <w:r w:rsidRPr="00B34B87">
              <w:t xml:space="preserve">Не вступил в силу Российская Федерация ратифицировала </w:t>
            </w:r>
            <w:r w:rsidRPr="00B34B87">
              <w:lastRenderedPageBreak/>
              <w:t>Протокол от </w:t>
            </w:r>
            <w:hyperlink r:id="rId25" w:history="1">
              <w:r w:rsidRPr="00B34B87">
                <w:rPr>
                  <w:rStyle w:val="a5"/>
                  <w:rFonts w:eastAsiaTheme="majorEastAsia"/>
                  <w:color w:val="auto"/>
                  <w:u w:val="none"/>
                </w:rPr>
                <w:t>03.08.2018</w:t>
              </w:r>
            </w:hyperlink>
            <w:r w:rsidRPr="00B34B87">
              <w:t>/</w:t>
            </w:r>
            <w:proofErr w:type="spellStart"/>
            <w:r w:rsidRPr="00B34B87">
              <w:t>Do</w:t>
            </w:r>
            <w:proofErr w:type="spellEnd"/>
            <w:r w:rsidRPr="00B34B87">
              <w:t xml:space="preserve"> </w:t>
            </w:r>
            <w:proofErr w:type="spellStart"/>
            <w:r w:rsidRPr="00B34B87">
              <w:t>not</w:t>
            </w:r>
            <w:proofErr w:type="spellEnd"/>
            <w:r w:rsidRPr="00B34B87">
              <w:t xml:space="preserve"> </w:t>
            </w:r>
            <w:proofErr w:type="spellStart"/>
            <w:r w:rsidRPr="00B34B87">
              <w:t>entered</w:t>
            </w:r>
            <w:proofErr w:type="spellEnd"/>
            <w:r w:rsidRPr="00B34B87">
              <w:t xml:space="preserve"> </w:t>
            </w:r>
            <w:proofErr w:type="spellStart"/>
            <w:r w:rsidRPr="00B34B87">
              <w:t>the</w:t>
            </w:r>
            <w:proofErr w:type="spellEnd"/>
            <w:r w:rsidRPr="00B34B87">
              <w:t xml:space="preserve"> </w:t>
            </w:r>
            <w:proofErr w:type="spellStart"/>
            <w:r w:rsidRPr="00B34B87">
              <w:t>force</w:t>
            </w:r>
            <w:proofErr w:type="spellEnd"/>
          </w:p>
          <w:p w14:paraId="39EF064F"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The Russian Federation ratified the Protocol on 03.08.2018</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1D1E2D0" w14:textId="77777777" w:rsidR="00AB3F78" w:rsidRPr="00B34B87" w:rsidRDefault="00AB3F78" w:rsidP="00B34B87">
            <w:pPr>
              <w:spacing w:line="360" w:lineRule="auto"/>
              <w:jc w:val="both"/>
              <w:rPr>
                <w:rFonts w:ascii="Times New Roman" w:hAnsi="Times New Roman" w:cs="Times New Roman"/>
                <w:lang w:val="en-US"/>
              </w:rPr>
            </w:pP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BF6FE70"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629CAA8C"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4DE3FDB" w14:textId="77777777" w:rsidR="00AB3F78" w:rsidRPr="00B34B87" w:rsidRDefault="00AB3F78" w:rsidP="00B34B87">
            <w:pPr>
              <w:pStyle w:val="alignleft"/>
              <w:spacing w:before="210" w:beforeAutospacing="0" w:after="0" w:afterAutospacing="0" w:line="360" w:lineRule="auto"/>
              <w:jc w:val="both"/>
            </w:pPr>
            <w:r w:rsidRPr="00B34B87">
              <w:t>10.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D447765" w14:textId="77777777" w:rsidR="00AB3F78" w:rsidRPr="00B34B87" w:rsidRDefault="00AB3F78" w:rsidP="00B34B87">
            <w:pPr>
              <w:pStyle w:val="aligncenter"/>
              <w:spacing w:before="210" w:beforeAutospacing="0" w:after="0" w:afterAutospacing="0" w:line="360" w:lineRule="auto"/>
              <w:jc w:val="both"/>
            </w:pPr>
            <w:r w:rsidRPr="00B34B87">
              <w:t>Болгария/</w:t>
            </w:r>
            <w:proofErr w:type="spellStart"/>
            <w:r w:rsidRPr="00B34B87">
              <w:t>Bulgaria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6A5386E" w14:textId="77777777" w:rsidR="00AB3F78" w:rsidRPr="00B34B87" w:rsidRDefault="00B34B87" w:rsidP="00B34B87">
            <w:pPr>
              <w:pStyle w:val="aligncenter"/>
              <w:spacing w:before="210" w:beforeAutospacing="0" w:after="0" w:afterAutospacing="0" w:line="360" w:lineRule="auto"/>
              <w:jc w:val="both"/>
            </w:pPr>
            <w:hyperlink r:id="rId26"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Республики Болгария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B72AC86" w14:textId="77777777" w:rsidR="00AB3F78" w:rsidRPr="00B34B87" w:rsidRDefault="00AB3F78" w:rsidP="00B34B87">
            <w:pPr>
              <w:pStyle w:val="aligncenter"/>
              <w:spacing w:before="210" w:beforeAutospacing="0" w:after="0" w:afterAutospacing="0" w:line="360" w:lineRule="auto"/>
              <w:jc w:val="both"/>
            </w:pPr>
            <w:r w:rsidRPr="00B34B87">
              <w:t>08.06.1993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9518557" w14:textId="77777777" w:rsidR="00AB3F78" w:rsidRPr="00B34B87" w:rsidRDefault="00AB3F78" w:rsidP="00B34B87">
            <w:pPr>
              <w:pStyle w:val="aligncenter"/>
              <w:spacing w:before="210" w:beforeAutospacing="0" w:after="0" w:afterAutospacing="0" w:line="360" w:lineRule="auto"/>
              <w:jc w:val="both"/>
            </w:pPr>
            <w:r w:rsidRPr="00B34B87">
              <w:t>08.12.1995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77553C4" w14:textId="77777777" w:rsidR="00AB3F78" w:rsidRPr="00B34B87" w:rsidRDefault="00AB3F78" w:rsidP="00B34B87">
            <w:pPr>
              <w:pStyle w:val="aligncenter"/>
              <w:spacing w:before="210" w:beforeAutospacing="0" w:after="0" w:afterAutospacing="0" w:line="360" w:lineRule="auto"/>
              <w:jc w:val="both"/>
            </w:pPr>
            <w:r w:rsidRPr="00B34B87">
              <w:t>01.01.1996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B1B5519"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3DCE4C36"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F47B07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C49F635"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C7750CD"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Bulgaria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3863CAE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76CA2B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DAB1E4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8B61EF4"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20D6932"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E4E77BA" w14:textId="77777777" w:rsidR="00AB3F78" w:rsidRPr="00B34B87" w:rsidRDefault="00AB3F78" w:rsidP="00B34B87">
            <w:pPr>
              <w:pStyle w:val="alignleft"/>
              <w:spacing w:before="210" w:beforeAutospacing="0" w:after="0" w:afterAutospacing="0" w:line="360" w:lineRule="auto"/>
              <w:jc w:val="both"/>
            </w:pPr>
            <w:r w:rsidRPr="00B34B87">
              <w:lastRenderedPageBreak/>
              <w:t>11.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353F8AF" w14:textId="77777777" w:rsidR="00AB3F78" w:rsidRPr="00B34B87" w:rsidRDefault="00AB3F78" w:rsidP="00B34B87">
            <w:pPr>
              <w:pStyle w:val="aligncenter"/>
              <w:spacing w:before="210" w:beforeAutospacing="0" w:after="0" w:afterAutospacing="0" w:line="360" w:lineRule="auto"/>
              <w:jc w:val="both"/>
            </w:pPr>
            <w:r w:rsidRPr="00B34B87">
              <w:t>Ботсвана/</w:t>
            </w:r>
            <w:proofErr w:type="spellStart"/>
            <w:r w:rsidRPr="00B34B87">
              <w:t>Botsvana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7780A73" w14:textId="77777777" w:rsidR="00AB3F78" w:rsidRPr="00B34B87" w:rsidRDefault="00B34B87" w:rsidP="00B34B87">
            <w:pPr>
              <w:pStyle w:val="aligncenter"/>
              <w:spacing w:before="210" w:beforeAutospacing="0" w:after="0" w:afterAutospacing="0" w:line="360" w:lineRule="auto"/>
              <w:jc w:val="both"/>
            </w:pPr>
            <w:hyperlink r:id="rId27"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Республики Ботсвана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3358C15" w14:textId="77777777" w:rsidR="00AB3F78" w:rsidRPr="00B34B87" w:rsidRDefault="00AB3F78" w:rsidP="00B34B87">
            <w:pPr>
              <w:pStyle w:val="aligncenter"/>
              <w:spacing w:before="210" w:beforeAutospacing="0" w:after="0" w:afterAutospacing="0" w:line="360" w:lineRule="auto"/>
              <w:jc w:val="both"/>
            </w:pPr>
            <w:r w:rsidRPr="00B34B87">
              <w:t>08.04.2003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84BE535" w14:textId="77777777" w:rsidR="00AB3F78" w:rsidRPr="00B34B87" w:rsidRDefault="00AB3F78" w:rsidP="00B34B87">
            <w:pPr>
              <w:pStyle w:val="aligncenter"/>
              <w:spacing w:before="210" w:beforeAutospacing="0" w:after="0" w:afterAutospacing="0" w:line="360" w:lineRule="auto"/>
              <w:jc w:val="both"/>
            </w:pPr>
            <w:r w:rsidRPr="00B34B87">
              <w:t>23.12.2009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2A50B87" w14:textId="77777777" w:rsidR="00AB3F78" w:rsidRPr="00B34B87" w:rsidRDefault="00AB3F78" w:rsidP="00B34B87">
            <w:pPr>
              <w:pStyle w:val="aligncenter"/>
              <w:spacing w:before="210" w:beforeAutospacing="0" w:after="0" w:afterAutospacing="0" w:line="360" w:lineRule="auto"/>
              <w:jc w:val="both"/>
            </w:pPr>
            <w:r w:rsidRPr="00B34B87">
              <w:t>01.01.2010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0B81BC0"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32776826"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178971D7"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0EE1144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BD4CDF3"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Republic of Botswana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5DEDC66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5E1699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39D59B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688A038"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7A2F0B17"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9E3518C" w14:textId="77777777" w:rsidR="00AB3F78" w:rsidRPr="00B34B87" w:rsidRDefault="00AB3F78" w:rsidP="00B34B87">
            <w:pPr>
              <w:pStyle w:val="alignleft"/>
              <w:spacing w:before="210" w:beforeAutospacing="0" w:after="0" w:afterAutospacing="0" w:line="360" w:lineRule="auto"/>
              <w:jc w:val="both"/>
            </w:pPr>
            <w:r w:rsidRPr="00B34B87">
              <w:t>12.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0BC363D" w14:textId="77777777" w:rsidR="00AB3F78" w:rsidRPr="00B34B87" w:rsidRDefault="00AB3F78" w:rsidP="00B34B87">
            <w:pPr>
              <w:pStyle w:val="aligncenter"/>
              <w:spacing w:before="210" w:beforeAutospacing="0" w:after="0" w:afterAutospacing="0" w:line="360" w:lineRule="auto"/>
              <w:jc w:val="both"/>
            </w:pPr>
            <w:r w:rsidRPr="00B34B87">
              <w:t>Бразилия/</w:t>
            </w:r>
            <w:proofErr w:type="spellStart"/>
            <w:r w:rsidRPr="00B34B87">
              <w:t>Brasil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F79757D" w14:textId="77777777" w:rsidR="00AB3F78" w:rsidRPr="00B34B87" w:rsidRDefault="00B34B87" w:rsidP="00B34B87">
            <w:pPr>
              <w:pStyle w:val="aligncenter"/>
              <w:spacing w:before="210" w:beforeAutospacing="0" w:after="0" w:afterAutospacing="0" w:line="360" w:lineRule="auto"/>
              <w:jc w:val="both"/>
            </w:pPr>
            <w:hyperlink r:id="rId28"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w:t>
            </w:r>
            <w:r w:rsidR="00AB3F78" w:rsidRPr="00B34B87">
              <w:lastRenderedPageBreak/>
              <w:t xml:space="preserve">Федеративной Республики Бразилии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19D0026" w14:textId="77777777" w:rsidR="00AB3F78" w:rsidRPr="00B34B87" w:rsidRDefault="00AB3F78" w:rsidP="00B34B87">
            <w:pPr>
              <w:pStyle w:val="aligncenter"/>
              <w:spacing w:before="210" w:beforeAutospacing="0" w:after="0" w:afterAutospacing="0" w:line="360" w:lineRule="auto"/>
              <w:jc w:val="both"/>
            </w:pPr>
            <w:r w:rsidRPr="00B34B87">
              <w:lastRenderedPageBreak/>
              <w:t>22.11.2004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F1B6D13" w14:textId="77777777" w:rsidR="00AB3F78" w:rsidRPr="00B34B87" w:rsidRDefault="00AB3F78" w:rsidP="00B34B87">
            <w:pPr>
              <w:pStyle w:val="aligncenter"/>
              <w:spacing w:before="210" w:beforeAutospacing="0" w:after="0" w:afterAutospacing="0" w:line="360" w:lineRule="auto"/>
              <w:jc w:val="both"/>
            </w:pPr>
            <w:r w:rsidRPr="00B34B87">
              <w:t>19.06.2017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A343F60" w14:textId="77777777" w:rsidR="00AB3F78" w:rsidRPr="00B34B87" w:rsidRDefault="00AB3F78" w:rsidP="00B34B87">
            <w:pPr>
              <w:pStyle w:val="aligncenter"/>
              <w:spacing w:before="210" w:beforeAutospacing="0" w:after="0" w:afterAutospacing="0" w:line="360" w:lineRule="auto"/>
              <w:jc w:val="both"/>
            </w:pPr>
            <w:r w:rsidRPr="00B34B87">
              <w:t>01.01.2018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1703F08" w14:textId="77777777" w:rsidR="00AB3F78" w:rsidRPr="00B34B87" w:rsidRDefault="00AB3F78" w:rsidP="00B34B87">
            <w:pPr>
              <w:pStyle w:val="aligncenter"/>
              <w:spacing w:before="210" w:beforeAutospacing="0" w:after="0" w:afterAutospacing="0" w:line="360" w:lineRule="auto"/>
              <w:jc w:val="both"/>
            </w:pPr>
            <w:r w:rsidRPr="00B34B87">
              <w:t>RUS/ENG/SPA</w:t>
            </w:r>
          </w:p>
        </w:tc>
      </w:tr>
      <w:tr w:rsidR="00B34B87" w:rsidRPr="00B34B87" w14:paraId="5A2E5AD0"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9C974D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4094C702"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6A35C4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Federative Republic of Brazil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64183E1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1124BC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5F1C1D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6A67049"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79B96F65"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F5EC38A" w14:textId="77777777" w:rsidR="00AB3F78" w:rsidRPr="00B34B87" w:rsidRDefault="00AB3F78" w:rsidP="00B34B87">
            <w:pPr>
              <w:pStyle w:val="alignleft"/>
              <w:spacing w:before="210" w:beforeAutospacing="0" w:after="0" w:afterAutospacing="0" w:line="360" w:lineRule="auto"/>
              <w:jc w:val="both"/>
            </w:pPr>
            <w:r w:rsidRPr="00B34B87">
              <w:t>13.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806724" w14:textId="77777777" w:rsidR="00AB3F78" w:rsidRPr="00B34B87" w:rsidRDefault="00AB3F78" w:rsidP="00B34B87">
            <w:pPr>
              <w:pStyle w:val="aligncenter"/>
              <w:spacing w:before="210" w:beforeAutospacing="0" w:after="0" w:afterAutospacing="0" w:line="360" w:lineRule="auto"/>
              <w:jc w:val="both"/>
            </w:pPr>
            <w:r w:rsidRPr="00B34B87">
              <w:t>Великобритания/</w:t>
            </w:r>
            <w:proofErr w:type="spellStart"/>
            <w:r w:rsidRPr="00B34B87">
              <w:t>United</w:t>
            </w:r>
            <w:proofErr w:type="spellEnd"/>
            <w:r w:rsidRPr="00B34B87">
              <w:t xml:space="preserve"> </w:t>
            </w:r>
            <w:proofErr w:type="spellStart"/>
            <w:r w:rsidRPr="00B34B87">
              <w:t>Kingdom</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6019A09" w14:textId="77777777" w:rsidR="00AB3F78" w:rsidRPr="00B34B87" w:rsidRDefault="00B34B87" w:rsidP="00B34B87">
            <w:pPr>
              <w:pStyle w:val="aligncenter"/>
              <w:spacing w:before="210" w:beforeAutospacing="0" w:after="0" w:afterAutospacing="0" w:line="360" w:lineRule="auto"/>
              <w:jc w:val="both"/>
            </w:pPr>
            <w:hyperlink r:id="rId29" w:history="1">
              <w:r w:rsidR="00AB3F78" w:rsidRPr="00B34B87">
                <w:rPr>
                  <w:rStyle w:val="a5"/>
                  <w:rFonts w:eastAsiaTheme="majorEastAsia"/>
                  <w:color w:val="auto"/>
                  <w:u w:val="none"/>
                </w:rPr>
                <w:t>Конвенция</w:t>
              </w:r>
            </w:hyperlink>
            <w:r w:rsidR="00AB3F78" w:rsidRPr="00B34B87">
              <w:t xml:space="preserve"> между Правительством РФ и Правительством Соединенного Королевства Великобритании и Северной Ирландии об </w:t>
            </w:r>
            <w:proofErr w:type="spellStart"/>
            <w:r w:rsidR="00AB3F78" w:rsidRPr="00B34B87">
              <w:lastRenderedPageBreak/>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прирост стоимости имущества</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67F0976" w14:textId="77777777" w:rsidR="00AB3F78" w:rsidRPr="00B34B87" w:rsidRDefault="00AB3F78" w:rsidP="00B34B87">
            <w:pPr>
              <w:pStyle w:val="aligncenter"/>
              <w:spacing w:before="210" w:beforeAutospacing="0" w:after="0" w:afterAutospacing="0" w:line="360" w:lineRule="auto"/>
              <w:jc w:val="both"/>
            </w:pPr>
            <w:r w:rsidRPr="00B34B87">
              <w:lastRenderedPageBreak/>
              <w:t>15.02.1994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29AC490" w14:textId="77777777" w:rsidR="00AB3F78" w:rsidRPr="00B34B87" w:rsidRDefault="00AB3F78" w:rsidP="00B34B87">
            <w:pPr>
              <w:pStyle w:val="aligncenter"/>
              <w:spacing w:before="210" w:beforeAutospacing="0" w:after="0" w:afterAutospacing="0" w:line="360" w:lineRule="auto"/>
              <w:jc w:val="both"/>
            </w:pPr>
            <w:r w:rsidRPr="00B34B87">
              <w:t>18.04.1997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673BA34"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0BB3A54"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3F9E0CD4"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9F36F7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B076F0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173C7BF3"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United Kingdom of Great Britain and the Northern Ireland for the avoidance of double taxation and the prevention of fiscal evasion with respect to taxes on income and capital gains</w:t>
            </w:r>
          </w:p>
        </w:tc>
        <w:tc>
          <w:tcPr>
            <w:tcW w:w="0" w:type="auto"/>
            <w:vMerge/>
            <w:tcBorders>
              <w:top w:val="single" w:sz="6" w:space="0" w:color="auto"/>
              <w:bottom w:val="single" w:sz="6" w:space="0" w:color="auto"/>
              <w:right w:val="single" w:sz="6" w:space="0" w:color="auto"/>
            </w:tcBorders>
            <w:vAlign w:val="center"/>
            <w:hideMark/>
          </w:tcPr>
          <w:p w14:paraId="066BE98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4EAA81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940A36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FCA514E"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1B7B5B1E"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D5F05A5" w14:textId="77777777" w:rsidR="00AB3F78" w:rsidRPr="00B34B87" w:rsidRDefault="00AB3F78" w:rsidP="00B34B87">
            <w:pPr>
              <w:pStyle w:val="alignleft"/>
              <w:spacing w:before="210" w:beforeAutospacing="0" w:after="0" w:afterAutospacing="0" w:line="360" w:lineRule="auto"/>
              <w:jc w:val="both"/>
            </w:pPr>
            <w:r w:rsidRPr="00B34B87">
              <w:t>14.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68629C" w14:textId="77777777" w:rsidR="00AB3F78" w:rsidRPr="00B34B87" w:rsidRDefault="00AB3F78" w:rsidP="00B34B87">
            <w:pPr>
              <w:pStyle w:val="aligncenter"/>
              <w:spacing w:before="210" w:beforeAutospacing="0" w:after="0" w:afterAutospacing="0" w:line="360" w:lineRule="auto"/>
              <w:jc w:val="both"/>
            </w:pPr>
            <w:r w:rsidRPr="00B34B87">
              <w:t>Венгрия/</w:t>
            </w:r>
            <w:proofErr w:type="spellStart"/>
            <w:r w:rsidRPr="00B34B87">
              <w:t>Hungary</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C9BC215" w14:textId="77777777" w:rsidR="00AB3F78" w:rsidRPr="00B34B87" w:rsidRDefault="00B34B87" w:rsidP="00B34B87">
            <w:pPr>
              <w:pStyle w:val="aligncenter"/>
              <w:spacing w:before="210" w:beforeAutospacing="0" w:after="0" w:afterAutospacing="0" w:line="360" w:lineRule="auto"/>
              <w:jc w:val="both"/>
            </w:pPr>
            <w:hyperlink r:id="rId30"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Венгерской Республики об </w:t>
            </w:r>
            <w:proofErr w:type="spellStart"/>
            <w:r w:rsidR="00AB3F78" w:rsidRPr="00B34B87">
              <w:lastRenderedPageBreak/>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E715713" w14:textId="77777777" w:rsidR="00AB3F78" w:rsidRPr="00B34B87" w:rsidRDefault="00AB3F78" w:rsidP="00B34B87">
            <w:pPr>
              <w:pStyle w:val="aligncenter"/>
              <w:spacing w:before="210" w:beforeAutospacing="0" w:after="0" w:afterAutospacing="0" w:line="360" w:lineRule="auto"/>
              <w:jc w:val="both"/>
            </w:pPr>
            <w:r w:rsidRPr="00B34B87">
              <w:lastRenderedPageBreak/>
              <w:t>01.04.1994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D265DA0" w14:textId="77777777" w:rsidR="00AB3F78" w:rsidRPr="00B34B87" w:rsidRDefault="00AB3F78" w:rsidP="00B34B87">
            <w:pPr>
              <w:pStyle w:val="aligncenter"/>
              <w:spacing w:before="210" w:beforeAutospacing="0" w:after="0" w:afterAutospacing="0" w:line="360" w:lineRule="auto"/>
              <w:jc w:val="both"/>
            </w:pPr>
            <w:r w:rsidRPr="00B34B87">
              <w:t>03.11.1997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3E2A846"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95E8E06"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429A1FD2"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666346B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099BE85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D2E1F7D"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Russian Federation and the Republic of Hungary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2D7AC0D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946094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EDE893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A43B596"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7D96682"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DC39D72" w14:textId="77777777" w:rsidR="00AB3F78" w:rsidRPr="00B34B87" w:rsidRDefault="00AB3F78" w:rsidP="00B34B87">
            <w:pPr>
              <w:pStyle w:val="alignleft"/>
              <w:spacing w:before="210" w:beforeAutospacing="0" w:after="0" w:afterAutospacing="0" w:line="360" w:lineRule="auto"/>
              <w:jc w:val="both"/>
            </w:pPr>
            <w:r w:rsidRPr="00B34B87">
              <w:t>15.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47BF64E" w14:textId="77777777" w:rsidR="00AB3F78" w:rsidRPr="00B34B87" w:rsidRDefault="00AB3F78" w:rsidP="00B34B87">
            <w:pPr>
              <w:pStyle w:val="aligncenter"/>
              <w:spacing w:before="210" w:beforeAutospacing="0" w:after="0" w:afterAutospacing="0" w:line="360" w:lineRule="auto"/>
              <w:jc w:val="both"/>
            </w:pPr>
            <w:r w:rsidRPr="00B34B87">
              <w:t>Венесуэла/</w:t>
            </w:r>
            <w:proofErr w:type="spellStart"/>
            <w:r w:rsidRPr="00B34B87">
              <w:t>Venezuela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2A4EAA5" w14:textId="77777777" w:rsidR="00AB3F78" w:rsidRPr="00B34B87" w:rsidRDefault="00B34B87" w:rsidP="00B34B87">
            <w:pPr>
              <w:pStyle w:val="aligncenter"/>
              <w:spacing w:before="210" w:beforeAutospacing="0" w:after="0" w:afterAutospacing="0" w:line="360" w:lineRule="auto"/>
              <w:jc w:val="both"/>
            </w:pPr>
            <w:hyperlink r:id="rId31"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Боливарианской Республики Венесуэла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BCAB3C0" w14:textId="77777777" w:rsidR="00AB3F78" w:rsidRPr="00B34B87" w:rsidRDefault="00AB3F78" w:rsidP="00B34B87">
            <w:pPr>
              <w:pStyle w:val="aligncenter"/>
              <w:spacing w:before="210" w:beforeAutospacing="0" w:after="0" w:afterAutospacing="0" w:line="360" w:lineRule="auto"/>
              <w:jc w:val="both"/>
            </w:pPr>
            <w:r w:rsidRPr="00B34B87">
              <w:t>22.12.2003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A5EB799" w14:textId="77777777" w:rsidR="00AB3F78" w:rsidRPr="00B34B87" w:rsidRDefault="00AB3F78" w:rsidP="00B34B87">
            <w:pPr>
              <w:pStyle w:val="aligncenter"/>
              <w:spacing w:before="210" w:beforeAutospacing="0" w:after="0" w:afterAutospacing="0" w:line="360" w:lineRule="auto"/>
              <w:jc w:val="both"/>
            </w:pPr>
            <w:r w:rsidRPr="00B34B87">
              <w:t>19.01.2009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EB64351" w14:textId="77777777" w:rsidR="00AB3F78" w:rsidRPr="00B34B87" w:rsidRDefault="00AB3F78" w:rsidP="00B34B87">
            <w:pPr>
              <w:pStyle w:val="aligncenter"/>
              <w:spacing w:before="210" w:beforeAutospacing="0" w:after="0" w:afterAutospacing="0" w:line="360" w:lineRule="auto"/>
              <w:jc w:val="both"/>
            </w:pPr>
            <w:r w:rsidRPr="00B34B87">
              <w:t>01.01.2010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41795B" w14:textId="77777777" w:rsidR="00AB3F78" w:rsidRPr="00B34B87" w:rsidRDefault="00AB3F78" w:rsidP="00B34B87">
            <w:pPr>
              <w:pStyle w:val="aligncenter"/>
              <w:spacing w:before="210" w:beforeAutospacing="0" w:after="0" w:afterAutospacing="0" w:line="360" w:lineRule="auto"/>
              <w:jc w:val="both"/>
            </w:pPr>
            <w:r w:rsidRPr="00B34B87">
              <w:t>RUS/ENG/SPA</w:t>
            </w:r>
          </w:p>
        </w:tc>
      </w:tr>
      <w:tr w:rsidR="00B34B87" w:rsidRPr="00B34B87" w14:paraId="325B8FFC"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A3E69E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3770E914"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1AA8647"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Bolivarian Republic of Venezuela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05EDF56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4EB952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CC6073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40FEF49"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709239D0"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DAF8B36" w14:textId="77777777" w:rsidR="00AB3F78" w:rsidRPr="00B34B87" w:rsidRDefault="00AB3F78" w:rsidP="00B34B87">
            <w:pPr>
              <w:pStyle w:val="alignleft"/>
              <w:spacing w:before="210" w:beforeAutospacing="0" w:after="0" w:afterAutospacing="0" w:line="360" w:lineRule="auto"/>
              <w:jc w:val="both"/>
            </w:pPr>
            <w:r w:rsidRPr="00B34B87">
              <w:t>16.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27CA08F" w14:textId="77777777" w:rsidR="00AB3F78" w:rsidRPr="00B34B87" w:rsidRDefault="00AB3F78" w:rsidP="00B34B87">
            <w:pPr>
              <w:pStyle w:val="aligncenter"/>
              <w:spacing w:before="210" w:beforeAutospacing="0" w:after="0" w:afterAutospacing="0" w:line="360" w:lineRule="auto"/>
              <w:jc w:val="both"/>
            </w:pPr>
            <w:r w:rsidRPr="00B34B87">
              <w:t>Вьетнам/</w:t>
            </w:r>
            <w:proofErr w:type="spellStart"/>
            <w:r w:rsidRPr="00B34B87">
              <w:t>Vietnam</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228773A" w14:textId="77777777" w:rsidR="00AB3F78" w:rsidRPr="00B34B87" w:rsidRDefault="00B34B87" w:rsidP="00B34B87">
            <w:pPr>
              <w:pStyle w:val="aligncenter"/>
              <w:spacing w:before="210" w:beforeAutospacing="0" w:after="0" w:afterAutospacing="0" w:line="360" w:lineRule="auto"/>
              <w:jc w:val="both"/>
            </w:pPr>
            <w:hyperlink r:id="rId32"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Социалистической Республики Вьетнам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572A76A" w14:textId="77777777" w:rsidR="00AB3F78" w:rsidRPr="00B34B87" w:rsidRDefault="00AB3F78" w:rsidP="00B34B87">
            <w:pPr>
              <w:pStyle w:val="aligncenter"/>
              <w:spacing w:before="210" w:beforeAutospacing="0" w:after="0" w:afterAutospacing="0" w:line="360" w:lineRule="auto"/>
              <w:jc w:val="both"/>
            </w:pPr>
            <w:r w:rsidRPr="00B34B87">
              <w:t>27.05.1993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A8D61F5" w14:textId="77777777" w:rsidR="00AB3F78" w:rsidRPr="00B34B87" w:rsidRDefault="00AB3F78" w:rsidP="00B34B87">
            <w:pPr>
              <w:pStyle w:val="aligncenter"/>
              <w:spacing w:before="210" w:beforeAutospacing="0" w:after="0" w:afterAutospacing="0" w:line="360" w:lineRule="auto"/>
              <w:jc w:val="both"/>
            </w:pPr>
            <w:r w:rsidRPr="00B34B87">
              <w:t>21.03.1996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CF39C50" w14:textId="77777777" w:rsidR="00AB3F78" w:rsidRPr="00B34B87" w:rsidRDefault="00AB3F78" w:rsidP="00B34B87">
            <w:pPr>
              <w:pStyle w:val="aligncenter"/>
              <w:spacing w:before="210" w:beforeAutospacing="0" w:after="0" w:afterAutospacing="0" w:line="360" w:lineRule="auto"/>
              <w:jc w:val="both"/>
            </w:pPr>
            <w:r w:rsidRPr="00B34B87">
              <w:t>01.01.1997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8C09EA0"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7A0ED55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34C0CAA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32B970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1A4DB505"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w:t>
            </w:r>
            <w:r w:rsidRPr="00B34B87">
              <w:rPr>
                <w:lang w:val="en-US"/>
              </w:rPr>
              <w:lastRenderedPageBreak/>
              <w:t>Federation and the Government of the Socialist Republic of Vietnam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3226539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3627CD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45CE10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A32CDD3"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5054132"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61A7113" w14:textId="77777777" w:rsidR="00AB3F78" w:rsidRPr="00B34B87" w:rsidRDefault="00AB3F78" w:rsidP="00B34B87">
            <w:pPr>
              <w:pStyle w:val="alignleft"/>
              <w:spacing w:before="210" w:beforeAutospacing="0" w:after="0" w:afterAutospacing="0" w:line="360" w:lineRule="auto"/>
              <w:jc w:val="both"/>
            </w:pPr>
            <w:r w:rsidRPr="00B34B87">
              <w:t>17.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F70A810" w14:textId="77777777" w:rsidR="00AB3F78" w:rsidRPr="00B34B87" w:rsidRDefault="00AB3F78" w:rsidP="00B34B87">
            <w:pPr>
              <w:pStyle w:val="aligncenter"/>
              <w:spacing w:before="210" w:beforeAutospacing="0" w:after="0" w:afterAutospacing="0" w:line="360" w:lineRule="auto"/>
              <w:jc w:val="both"/>
            </w:pPr>
            <w:r w:rsidRPr="00B34B87">
              <w:t>Германия/</w:t>
            </w:r>
            <w:proofErr w:type="spellStart"/>
            <w:r w:rsidRPr="00B34B87">
              <w:t>Germany</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FEC568F" w14:textId="77777777" w:rsidR="00AB3F78" w:rsidRPr="00B34B87" w:rsidRDefault="00B34B87" w:rsidP="00B34B87">
            <w:pPr>
              <w:pStyle w:val="aligncenter"/>
              <w:spacing w:before="210" w:beforeAutospacing="0" w:after="0" w:afterAutospacing="0" w:line="360" w:lineRule="auto"/>
              <w:jc w:val="both"/>
            </w:pPr>
            <w:hyperlink r:id="rId33" w:history="1">
              <w:r w:rsidR="00AB3F78" w:rsidRPr="00B34B87">
                <w:rPr>
                  <w:rStyle w:val="a5"/>
                  <w:rFonts w:eastAsiaTheme="majorEastAsia"/>
                  <w:color w:val="auto"/>
                  <w:u w:val="none"/>
                </w:rPr>
                <w:t>Соглашение</w:t>
              </w:r>
            </w:hyperlink>
            <w:r w:rsidR="00AB3F78" w:rsidRPr="00B34B87">
              <w:t xml:space="preserve"> между Российской Федерацией и Федеративной Республикой Германия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8C1A99B" w14:textId="77777777" w:rsidR="00AB3F78" w:rsidRPr="00B34B87" w:rsidRDefault="00AB3F78" w:rsidP="00B34B87">
            <w:pPr>
              <w:pStyle w:val="aligncenter"/>
              <w:spacing w:before="210" w:beforeAutospacing="0" w:after="0" w:afterAutospacing="0" w:line="360" w:lineRule="auto"/>
              <w:jc w:val="both"/>
            </w:pPr>
            <w:r w:rsidRPr="00B34B87">
              <w:t>29.05.1996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8946A50" w14:textId="77777777" w:rsidR="00AB3F78" w:rsidRPr="00B34B87" w:rsidRDefault="00AB3F78" w:rsidP="00B34B87">
            <w:pPr>
              <w:pStyle w:val="aligncenter"/>
              <w:spacing w:before="210" w:beforeAutospacing="0" w:after="0" w:afterAutospacing="0" w:line="360" w:lineRule="auto"/>
              <w:jc w:val="both"/>
            </w:pPr>
            <w:r w:rsidRPr="00B34B87">
              <w:t>30.12.1996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0BF5215" w14:textId="77777777" w:rsidR="00AB3F78" w:rsidRPr="00B34B87" w:rsidRDefault="00AB3F78" w:rsidP="00B34B87">
            <w:pPr>
              <w:pStyle w:val="aligncenter"/>
              <w:spacing w:before="210" w:beforeAutospacing="0" w:after="0" w:afterAutospacing="0" w:line="360" w:lineRule="auto"/>
              <w:jc w:val="both"/>
            </w:pPr>
            <w:r w:rsidRPr="00B34B87">
              <w:t>01.01.1997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6BCD35C" w14:textId="77777777" w:rsidR="00AB3F78" w:rsidRPr="00B34B87" w:rsidRDefault="00AB3F78" w:rsidP="00B34B87">
            <w:pPr>
              <w:pStyle w:val="aligncenter"/>
              <w:spacing w:before="210" w:beforeAutospacing="0" w:after="0" w:afterAutospacing="0" w:line="360" w:lineRule="auto"/>
              <w:jc w:val="both"/>
            </w:pPr>
            <w:r w:rsidRPr="00B34B87">
              <w:t>RUS/GER</w:t>
            </w:r>
          </w:p>
        </w:tc>
      </w:tr>
      <w:tr w:rsidR="00B34B87" w:rsidRPr="00B34B87" w14:paraId="2E0A3A65"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5A2EDA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68445B5"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4B731E60"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German Federal Republic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1A6118D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A02293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FF44FF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AAD8669"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7518FFE"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96EFCC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1E407B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4095591" w14:textId="77777777" w:rsidR="00AB3F78" w:rsidRPr="00B34B87" w:rsidRDefault="00B34B87" w:rsidP="00B34B87">
            <w:pPr>
              <w:pStyle w:val="aligncenter"/>
              <w:spacing w:before="210" w:beforeAutospacing="0" w:after="0" w:afterAutospacing="0" w:line="360" w:lineRule="auto"/>
              <w:jc w:val="both"/>
            </w:pPr>
            <w:hyperlink r:id="rId34" w:history="1">
              <w:r w:rsidR="00AB3F78" w:rsidRPr="00B34B87">
                <w:rPr>
                  <w:rStyle w:val="a5"/>
                  <w:rFonts w:eastAsiaTheme="majorEastAsia"/>
                  <w:color w:val="auto"/>
                  <w:u w:val="none"/>
                </w:rPr>
                <w:t>Протокол</w:t>
              </w:r>
            </w:hyperlink>
            <w:r w:rsidR="00AB3F78" w:rsidRPr="00B34B87">
              <w:t xml:space="preserve"> к Соглашению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5248434" w14:textId="77777777" w:rsidR="00AB3F78" w:rsidRPr="00B34B87" w:rsidRDefault="00AB3F78" w:rsidP="00B34B87">
            <w:pPr>
              <w:pStyle w:val="aligncenter"/>
              <w:spacing w:before="210" w:beforeAutospacing="0" w:after="0" w:afterAutospacing="0" w:line="360" w:lineRule="auto"/>
              <w:jc w:val="both"/>
            </w:pPr>
            <w:r w:rsidRPr="00B34B87">
              <w:t>15.10.2007</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4F0815B" w14:textId="77777777" w:rsidR="00AB3F78" w:rsidRPr="00B34B87" w:rsidRDefault="00AB3F78" w:rsidP="00B34B87">
            <w:pPr>
              <w:pStyle w:val="aligncenter"/>
              <w:spacing w:before="210" w:beforeAutospacing="0" w:after="0" w:afterAutospacing="0" w:line="360" w:lineRule="auto"/>
              <w:jc w:val="both"/>
            </w:pPr>
            <w:r w:rsidRPr="00B34B87">
              <w:t>15.05.2009</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99F37F5" w14:textId="77777777" w:rsidR="00AB3F78" w:rsidRPr="00B34B87" w:rsidRDefault="00AB3F78" w:rsidP="00B34B87">
            <w:pPr>
              <w:pStyle w:val="aligncenter"/>
              <w:spacing w:before="210" w:beforeAutospacing="0" w:after="0" w:afterAutospacing="0" w:line="360" w:lineRule="auto"/>
              <w:jc w:val="both"/>
            </w:pPr>
            <w:r w:rsidRPr="00B34B87">
              <w:t>01.01.2010</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C3278D1" w14:textId="77777777" w:rsidR="00AB3F78" w:rsidRPr="00B34B87" w:rsidRDefault="00AB3F78" w:rsidP="00B34B87">
            <w:pPr>
              <w:pStyle w:val="aligncenter"/>
              <w:spacing w:before="210" w:beforeAutospacing="0" w:after="0" w:afterAutospacing="0" w:line="360" w:lineRule="auto"/>
              <w:jc w:val="both"/>
            </w:pPr>
            <w:r w:rsidRPr="00B34B87">
              <w:t>RUS/GER</w:t>
            </w:r>
          </w:p>
        </w:tc>
      </w:tr>
      <w:tr w:rsidR="00B34B87" w:rsidRPr="00B34B87" w14:paraId="0E07FC78"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F0DC13D" w14:textId="77777777" w:rsidR="00AB3F78" w:rsidRPr="00B34B87" w:rsidRDefault="00AB3F78" w:rsidP="00B34B87">
            <w:pPr>
              <w:pStyle w:val="alignleft"/>
              <w:spacing w:before="210" w:beforeAutospacing="0" w:after="0" w:afterAutospacing="0" w:line="360" w:lineRule="auto"/>
              <w:jc w:val="both"/>
            </w:pPr>
            <w:r w:rsidRPr="00B34B87">
              <w:t>18.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DBB2351" w14:textId="77777777" w:rsidR="00AB3F78" w:rsidRPr="00B34B87" w:rsidRDefault="00AB3F78" w:rsidP="00B34B87">
            <w:pPr>
              <w:pStyle w:val="aligncenter"/>
              <w:spacing w:before="210" w:beforeAutospacing="0" w:after="0" w:afterAutospacing="0" w:line="360" w:lineRule="auto"/>
              <w:jc w:val="both"/>
            </w:pPr>
            <w:r w:rsidRPr="00B34B87">
              <w:t>Греция/</w:t>
            </w:r>
            <w:proofErr w:type="spellStart"/>
            <w:r w:rsidRPr="00B34B87">
              <w:t>Greece</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F46B250" w14:textId="77777777" w:rsidR="00AB3F78" w:rsidRPr="00B34B87" w:rsidRDefault="00B34B87" w:rsidP="00B34B87">
            <w:pPr>
              <w:pStyle w:val="aligncenter"/>
              <w:spacing w:before="210" w:beforeAutospacing="0" w:after="0" w:afterAutospacing="0" w:line="360" w:lineRule="auto"/>
              <w:jc w:val="both"/>
            </w:pPr>
            <w:hyperlink r:id="rId35"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Греческой Республики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633A9BD" w14:textId="77777777" w:rsidR="00AB3F78" w:rsidRPr="00B34B87" w:rsidRDefault="00AB3F78" w:rsidP="00B34B87">
            <w:pPr>
              <w:pStyle w:val="aligncenter"/>
              <w:spacing w:before="210" w:beforeAutospacing="0" w:after="0" w:afterAutospacing="0" w:line="360" w:lineRule="auto"/>
              <w:jc w:val="both"/>
            </w:pPr>
            <w:r w:rsidRPr="00B34B87">
              <w:t>26.06.2000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703891C" w14:textId="77777777" w:rsidR="00AB3F78" w:rsidRPr="00B34B87" w:rsidRDefault="00AB3F78" w:rsidP="00B34B87">
            <w:pPr>
              <w:pStyle w:val="aligncenter"/>
              <w:spacing w:before="210" w:beforeAutospacing="0" w:after="0" w:afterAutospacing="0" w:line="360" w:lineRule="auto"/>
              <w:jc w:val="both"/>
            </w:pPr>
            <w:r w:rsidRPr="00B34B87">
              <w:t>13.12.2007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DAFBBA7" w14:textId="77777777" w:rsidR="00AB3F78" w:rsidRPr="00B34B87" w:rsidRDefault="00AB3F78" w:rsidP="00B34B87">
            <w:pPr>
              <w:pStyle w:val="aligncenter"/>
              <w:spacing w:before="210" w:beforeAutospacing="0" w:after="0" w:afterAutospacing="0" w:line="360" w:lineRule="auto"/>
              <w:jc w:val="both"/>
            </w:pPr>
            <w:r w:rsidRPr="00B34B87">
              <w:t>01.01.2008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9BEF69E"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D625BDB"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636D3EB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10CCCD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131C7CA7"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Government of the Russian Federation and the Government of the Hellenic Republic for the avoidance of double taxation and the prevention of </w:t>
            </w:r>
            <w:r w:rsidRPr="00B34B87">
              <w:rPr>
                <w:lang w:val="en-US"/>
              </w:rPr>
              <w:lastRenderedPageBreak/>
              <w:t>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46E6CD0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F54BF3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1387ED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F67D4FA"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58E7C74D"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16A9CA7" w14:textId="77777777" w:rsidR="00AB3F78" w:rsidRPr="00B34B87" w:rsidRDefault="00AB3F78" w:rsidP="00B34B87">
            <w:pPr>
              <w:pStyle w:val="alignleft"/>
              <w:spacing w:before="210" w:beforeAutospacing="0" w:after="0" w:afterAutospacing="0" w:line="360" w:lineRule="auto"/>
              <w:jc w:val="both"/>
            </w:pPr>
            <w:r w:rsidRPr="00B34B87">
              <w:t>19.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2088012" w14:textId="77777777" w:rsidR="00AB3F78" w:rsidRPr="00B34B87" w:rsidRDefault="00AB3F78" w:rsidP="00B34B87">
            <w:pPr>
              <w:pStyle w:val="aligncenter"/>
              <w:spacing w:before="210" w:beforeAutospacing="0" w:after="0" w:afterAutospacing="0" w:line="360" w:lineRule="auto"/>
              <w:jc w:val="both"/>
            </w:pPr>
            <w:r w:rsidRPr="00B34B87">
              <w:t>Дания/</w:t>
            </w:r>
            <w:proofErr w:type="spellStart"/>
            <w:r w:rsidRPr="00B34B87">
              <w:t>Denmark</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B25FE5D" w14:textId="77777777" w:rsidR="00AB3F78" w:rsidRPr="00B34B87" w:rsidRDefault="00B34B87" w:rsidP="00B34B87">
            <w:pPr>
              <w:pStyle w:val="aligncenter"/>
              <w:spacing w:before="210" w:beforeAutospacing="0" w:after="0" w:afterAutospacing="0" w:line="360" w:lineRule="auto"/>
              <w:jc w:val="both"/>
            </w:pPr>
            <w:hyperlink r:id="rId36"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Королевства Дания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B9C2F18" w14:textId="77777777" w:rsidR="00AB3F78" w:rsidRPr="00B34B87" w:rsidRDefault="00AB3F78" w:rsidP="00B34B87">
            <w:pPr>
              <w:pStyle w:val="aligncenter"/>
              <w:spacing w:before="210" w:beforeAutospacing="0" w:after="0" w:afterAutospacing="0" w:line="360" w:lineRule="auto"/>
              <w:jc w:val="both"/>
            </w:pPr>
            <w:r w:rsidRPr="00B34B87">
              <w:t>08.02.1996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1C7887C" w14:textId="77777777" w:rsidR="00AB3F78" w:rsidRPr="00B34B87" w:rsidRDefault="00AB3F78" w:rsidP="00B34B87">
            <w:pPr>
              <w:pStyle w:val="aligncenter"/>
              <w:spacing w:before="210" w:beforeAutospacing="0" w:after="0" w:afterAutospacing="0" w:line="360" w:lineRule="auto"/>
              <w:jc w:val="both"/>
            </w:pPr>
            <w:r w:rsidRPr="00B34B87">
              <w:t>27.04.1997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ECBAB94"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6821EE3"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41A0A50B"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ED5B0D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6EDCFB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1C47893D"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Kingdom of Denmark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7F689B2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B146D7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9B89A3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A001E8C"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602CB6D"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AE87C13" w14:textId="77777777" w:rsidR="00AB3F78" w:rsidRPr="00B34B87" w:rsidRDefault="00AB3F78" w:rsidP="00B34B87">
            <w:pPr>
              <w:pStyle w:val="alignleft"/>
              <w:spacing w:before="210" w:beforeAutospacing="0" w:after="0" w:afterAutospacing="0" w:line="360" w:lineRule="auto"/>
              <w:jc w:val="both"/>
            </w:pPr>
            <w:r w:rsidRPr="00B34B87">
              <w:lastRenderedPageBreak/>
              <w:t>20.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3ECC004" w14:textId="77777777" w:rsidR="00AB3F78" w:rsidRPr="00B34B87" w:rsidRDefault="00AB3F78" w:rsidP="00B34B87">
            <w:pPr>
              <w:pStyle w:val="aligncenter"/>
              <w:spacing w:before="210" w:beforeAutospacing="0" w:after="0" w:afterAutospacing="0" w:line="360" w:lineRule="auto"/>
              <w:jc w:val="both"/>
            </w:pPr>
            <w:r w:rsidRPr="00B34B87">
              <w:t>Египет/</w:t>
            </w:r>
            <w:proofErr w:type="spellStart"/>
            <w:r w:rsidRPr="00B34B87">
              <w:t>Egypt</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C8F2E7F" w14:textId="77777777" w:rsidR="00AB3F78" w:rsidRPr="00B34B87" w:rsidRDefault="00B34B87" w:rsidP="00B34B87">
            <w:pPr>
              <w:pStyle w:val="aligncenter"/>
              <w:spacing w:before="210" w:beforeAutospacing="0" w:after="0" w:afterAutospacing="0" w:line="360" w:lineRule="auto"/>
              <w:jc w:val="both"/>
            </w:pPr>
            <w:hyperlink r:id="rId37"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Арабской Республики Египет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BF79E32" w14:textId="77777777" w:rsidR="00AB3F78" w:rsidRPr="00B34B87" w:rsidRDefault="00AB3F78" w:rsidP="00B34B87">
            <w:pPr>
              <w:pStyle w:val="aligncenter"/>
              <w:spacing w:before="210" w:beforeAutospacing="0" w:after="0" w:afterAutospacing="0" w:line="360" w:lineRule="auto"/>
              <w:jc w:val="both"/>
            </w:pPr>
            <w:r w:rsidRPr="00B34B87">
              <w:t>23.09.1997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57CB8C2" w14:textId="77777777" w:rsidR="00AB3F78" w:rsidRPr="00B34B87" w:rsidRDefault="00AB3F78" w:rsidP="00B34B87">
            <w:pPr>
              <w:pStyle w:val="aligncenter"/>
              <w:spacing w:before="210" w:beforeAutospacing="0" w:after="0" w:afterAutospacing="0" w:line="360" w:lineRule="auto"/>
              <w:jc w:val="both"/>
            </w:pPr>
            <w:r w:rsidRPr="00B34B87">
              <w:t>06.12.2000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CC8C716"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D8A8451"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1ED8904A"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1442F0B0"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7184C7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A3ADB88"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Arab Republic of Egypt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2F04C9D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5C14534"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288C9E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4B5D5D2"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A3DF4E4"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52426CB" w14:textId="77777777" w:rsidR="00AB3F78" w:rsidRPr="00B34B87" w:rsidRDefault="00AB3F78" w:rsidP="00B34B87">
            <w:pPr>
              <w:pStyle w:val="alignleft"/>
              <w:spacing w:before="210" w:beforeAutospacing="0" w:after="0" w:afterAutospacing="0" w:line="360" w:lineRule="auto"/>
              <w:jc w:val="both"/>
            </w:pPr>
            <w:r w:rsidRPr="00B34B87">
              <w:t>21.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6F137A1" w14:textId="77777777" w:rsidR="00AB3F78" w:rsidRPr="00B34B87" w:rsidRDefault="00AB3F78" w:rsidP="00B34B87">
            <w:pPr>
              <w:pStyle w:val="aligncenter"/>
              <w:spacing w:before="210" w:beforeAutospacing="0" w:after="0" w:afterAutospacing="0" w:line="360" w:lineRule="auto"/>
              <w:jc w:val="both"/>
            </w:pPr>
            <w:r w:rsidRPr="00B34B87">
              <w:t>Израиль/</w:t>
            </w:r>
            <w:proofErr w:type="spellStart"/>
            <w:r w:rsidRPr="00B34B87">
              <w:t>Israel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EEFD4F5" w14:textId="77777777" w:rsidR="00AB3F78" w:rsidRPr="00B34B87" w:rsidRDefault="00B34B87" w:rsidP="00B34B87">
            <w:pPr>
              <w:pStyle w:val="aligncenter"/>
              <w:spacing w:before="210" w:beforeAutospacing="0" w:after="0" w:afterAutospacing="0" w:line="360" w:lineRule="auto"/>
              <w:jc w:val="both"/>
            </w:pPr>
            <w:hyperlink r:id="rId38"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w:t>
            </w:r>
            <w:r w:rsidR="00AB3F78" w:rsidRPr="00B34B87">
              <w:lastRenderedPageBreak/>
              <w:t xml:space="preserve">Федерации и Правительством Государства Израиль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1C9A10F" w14:textId="77777777" w:rsidR="00AB3F78" w:rsidRPr="00B34B87" w:rsidRDefault="00AB3F78" w:rsidP="00B34B87">
            <w:pPr>
              <w:pStyle w:val="aligncenter"/>
              <w:spacing w:before="210" w:beforeAutospacing="0" w:after="0" w:afterAutospacing="0" w:line="360" w:lineRule="auto"/>
              <w:jc w:val="both"/>
            </w:pPr>
            <w:r w:rsidRPr="00B34B87">
              <w:lastRenderedPageBreak/>
              <w:t>25.04.1994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F347F36" w14:textId="77777777" w:rsidR="00AB3F78" w:rsidRPr="00B34B87" w:rsidRDefault="00AB3F78" w:rsidP="00B34B87">
            <w:pPr>
              <w:pStyle w:val="aligncenter"/>
              <w:spacing w:before="210" w:beforeAutospacing="0" w:after="0" w:afterAutospacing="0" w:line="360" w:lineRule="auto"/>
              <w:jc w:val="both"/>
            </w:pPr>
            <w:r w:rsidRPr="00B34B87">
              <w:t>07.12.2000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C010E65"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F91DFA8"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71EB7E9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5E8A5E4"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9311E9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C6EEC41"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State of Israel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766A6761"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B0CF87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BA59DD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BA41CA3"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4F6D025"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2645DD7" w14:textId="77777777" w:rsidR="00AB3F78" w:rsidRPr="00B34B87" w:rsidRDefault="00AB3F78" w:rsidP="00B34B87">
            <w:pPr>
              <w:pStyle w:val="alignleft"/>
              <w:spacing w:before="210" w:beforeAutospacing="0" w:after="0" w:afterAutospacing="0" w:line="360" w:lineRule="auto"/>
              <w:jc w:val="both"/>
            </w:pPr>
            <w:r w:rsidRPr="00B34B87">
              <w:t>22.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F70EC08" w14:textId="77777777" w:rsidR="00AB3F78" w:rsidRPr="00B34B87" w:rsidRDefault="00AB3F78" w:rsidP="00B34B87">
            <w:pPr>
              <w:pStyle w:val="aligncenter"/>
              <w:spacing w:before="210" w:beforeAutospacing="0" w:after="0" w:afterAutospacing="0" w:line="360" w:lineRule="auto"/>
              <w:jc w:val="both"/>
            </w:pPr>
            <w:r w:rsidRPr="00B34B87">
              <w:t>Индия/</w:t>
            </w:r>
            <w:proofErr w:type="spellStart"/>
            <w:r w:rsidRPr="00B34B87">
              <w:t>India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A1BAA2C" w14:textId="77777777" w:rsidR="00AB3F78" w:rsidRPr="00B34B87" w:rsidRDefault="00B34B87" w:rsidP="00B34B87">
            <w:pPr>
              <w:pStyle w:val="aligncenter"/>
              <w:spacing w:before="210" w:beforeAutospacing="0" w:after="0" w:afterAutospacing="0" w:line="360" w:lineRule="auto"/>
              <w:jc w:val="both"/>
            </w:pPr>
            <w:hyperlink r:id="rId39"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Республики Индия об </w:t>
            </w:r>
            <w:proofErr w:type="spellStart"/>
            <w:r w:rsidR="00AB3F78" w:rsidRPr="00B34B87">
              <w:t>избежании</w:t>
            </w:r>
            <w:proofErr w:type="spellEnd"/>
            <w:r w:rsidR="00AB3F78" w:rsidRPr="00B34B87">
              <w:t xml:space="preserve"> двойного налогообложения в </w:t>
            </w:r>
            <w:r w:rsidR="00AB3F78" w:rsidRPr="00B34B87">
              <w:lastRenderedPageBreak/>
              <w:t>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25C4DD4" w14:textId="77777777" w:rsidR="00AB3F78" w:rsidRPr="00B34B87" w:rsidRDefault="00AB3F78" w:rsidP="00B34B87">
            <w:pPr>
              <w:pStyle w:val="aligncenter"/>
              <w:spacing w:before="210" w:beforeAutospacing="0" w:after="0" w:afterAutospacing="0" w:line="360" w:lineRule="auto"/>
              <w:jc w:val="both"/>
            </w:pPr>
            <w:r w:rsidRPr="00B34B87">
              <w:lastRenderedPageBreak/>
              <w:t>25.03.1997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A226A98" w14:textId="77777777" w:rsidR="00AB3F78" w:rsidRPr="00B34B87" w:rsidRDefault="00AB3F78" w:rsidP="00B34B87">
            <w:pPr>
              <w:pStyle w:val="aligncenter"/>
              <w:spacing w:before="210" w:beforeAutospacing="0" w:after="0" w:afterAutospacing="0" w:line="360" w:lineRule="auto"/>
              <w:jc w:val="both"/>
            </w:pPr>
            <w:r w:rsidRPr="00B34B87">
              <w:t>11.04.1998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5604C59" w14:textId="77777777" w:rsidR="00AB3F78" w:rsidRPr="00B34B87" w:rsidRDefault="00AB3F78" w:rsidP="00B34B87">
            <w:pPr>
              <w:pStyle w:val="aligncenter"/>
              <w:spacing w:before="210" w:beforeAutospacing="0" w:after="0" w:afterAutospacing="0" w:line="360" w:lineRule="auto"/>
              <w:jc w:val="both"/>
            </w:pPr>
            <w:r w:rsidRPr="00B34B87">
              <w:t>01.01.1999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A5DA104"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137D1454"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6B9C1665"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E1423A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45A91E14"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India for the avoidance of double taxation with respect to taxes on income</w:t>
            </w:r>
          </w:p>
        </w:tc>
        <w:tc>
          <w:tcPr>
            <w:tcW w:w="0" w:type="auto"/>
            <w:vMerge/>
            <w:tcBorders>
              <w:top w:val="single" w:sz="6" w:space="0" w:color="auto"/>
              <w:bottom w:val="single" w:sz="6" w:space="0" w:color="auto"/>
              <w:right w:val="single" w:sz="6" w:space="0" w:color="auto"/>
            </w:tcBorders>
            <w:vAlign w:val="center"/>
            <w:hideMark/>
          </w:tcPr>
          <w:p w14:paraId="03F3BFA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90B5F9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45E6D5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594408C"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CDCBDE7"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0818959" w14:textId="77777777" w:rsidR="00AB3F78" w:rsidRPr="00B34B87" w:rsidRDefault="00AB3F78" w:rsidP="00B34B87">
            <w:pPr>
              <w:pStyle w:val="alignleft"/>
              <w:spacing w:before="210" w:beforeAutospacing="0" w:after="0" w:afterAutospacing="0" w:line="360" w:lineRule="auto"/>
              <w:jc w:val="both"/>
            </w:pPr>
            <w:r w:rsidRPr="00B34B87">
              <w:t>23.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47EE2F7" w14:textId="77777777" w:rsidR="00AB3F78" w:rsidRPr="00B34B87" w:rsidRDefault="00AB3F78" w:rsidP="00B34B87">
            <w:pPr>
              <w:pStyle w:val="aligncenter"/>
              <w:spacing w:before="210" w:beforeAutospacing="0" w:after="0" w:afterAutospacing="0" w:line="360" w:lineRule="auto"/>
              <w:jc w:val="both"/>
            </w:pPr>
            <w:r w:rsidRPr="00B34B87">
              <w:t>Индонезия/</w:t>
            </w:r>
            <w:proofErr w:type="spellStart"/>
            <w:r w:rsidRPr="00B34B87">
              <w:t>Indonesia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2D5EA15" w14:textId="77777777" w:rsidR="00AB3F78" w:rsidRPr="00B34B87" w:rsidRDefault="00B34B87" w:rsidP="00B34B87">
            <w:pPr>
              <w:pStyle w:val="aligncenter"/>
              <w:spacing w:before="210" w:beforeAutospacing="0" w:after="0" w:afterAutospacing="0" w:line="360" w:lineRule="auto"/>
              <w:jc w:val="both"/>
            </w:pPr>
            <w:hyperlink r:id="rId40"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Республики Индонезия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38204FD" w14:textId="77777777" w:rsidR="00AB3F78" w:rsidRPr="00B34B87" w:rsidRDefault="00AB3F78" w:rsidP="00B34B87">
            <w:pPr>
              <w:pStyle w:val="aligncenter"/>
              <w:spacing w:before="210" w:beforeAutospacing="0" w:after="0" w:afterAutospacing="0" w:line="360" w:lineRule="auto"/>
              <w:jc w:val="both"/>
            </w:pPr>
            <w:r w:rsidRPr="00B34B87">
              <w:t>12.03.1999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E064430" w14:textId="77777777" w:rsidR="00AB3F78" w:rsidRPr="00B34B87" w:rsidRDefault="00AB3F78" w:rsidP="00B34B87">
            <w:pPr>
              <w:pStyle w:val="aligncenter"/>
              <w:spacing w:before="210" w:beforeAutospacing="0" w:after="0" w:afterAutospacing="0" w:line="360" w:lineRule="auto"/>
              <w:jc w:val="both"/>
            </w:pPr>
            <w:r w:rsidRPr="00B34B87">
              <w:t>17.12.2002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72BD08" w14:textId="77777777" w:rsidR="00AB3F78" w:rsidRPr="00B34B87" w:rsidRDefault="00AB3F78" w:rsidP="00B34B87">
            <w:pPr>
              <w:pStyle w:val="aligncenter"/>
              <w:spacing w:before="210" w:beforeAutospacing="0" w:after="0" w:afterAutospacing="0" w:line="360" w:lineRule="auto"/>
              <w:jc w:val="both"/>
            </w:pPr>
            <w:r w:rsidRPr="00B34B87">
              <w:t>01.01.2003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9CA9C59"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4EB405FA"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B6E09E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77ECB9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7655568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the </w:t>
            </w:r>
            <w:r w:rsidRPr="00B34B87">
              <w:rPr>
                <w:lang w:val="en-US"/>
              </w:rPr>
              <w:lastRenderedPageBreak/>
              <w:t>Republic of Indonesia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42E5E18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80A839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667EA04"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B8955F9"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DDB69DE"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B561D76" w14:textId="77777777" w:rsidR="00AB3F78" w:rsidRPr="00B34B87" w:rsidRDefault="00AB3F78" w:rsidP="00B34B87">
            <w:pPr>
              <w:pStyle w:val="alignleft"/>
              <w:spacing w:before="210" w:beforeAutospacing="0" w:after="0" w:afterAutospacing="0" w:line="360" w:lineRule="auto"/>
              <w:jc w:val="both"/>
            </w:pPr>
            <w:r w:rsidRPr="00B34B87">
              <w:t>24.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1B5294F" w14:textId="77777777" w:rsidR="00AB3F78" w:rsidRPr="00B34B87" w:rsidRDefault="00AB3F78" w:rsidP="00B34B87">
            <w:pPr>
              <w:pStyle w:val="aligncenter"/>
              <w:spacing w:before="210" w:beforeAutospacing="0" w:after="0" w:afterAutospacing="0" w:line="360" w:lineRule="auto"/>
              <w:jc w:val="both"/>
            </w:pPr>
            <w:r w:rsidRPr="00B34B87">
              <w:t>Иран/</w:t>
            </w:r>
            <w:proofErr w:type="spellStart"/>
            <w:r w:rsidRPr="00B34B87">
              <w:t>Iran</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DFE95D6" w14:textId="77777777" w:rsidR="00AB3F78" w:rsidRPr="00B34B87" w:rsidRDefault="00B34B87" w:rsidP="00B34B87">
            <w:pPr>
              <w:pStyle w:val="aligncenter"/>
              <w:spacing w:before="210" w:beforeAutospacing="0" w:after="0" w:afterAutospacing="0" w:line="360" w:lineRule="auto"/>
              <w:jc w:val="both"/>
            </w:pPr>
            <w:hyperlink r:id="rId41"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Исламской Республики Иран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AC7204A" w14:textId="77777777" w:rsidR="00AB3F78" w:rsidRPr="00B34B87" w:rsidRDefault="00AB3F78" w:rsidP="00B34B87">
            <w:pPr>
              <w:pStyle w:val="aligncenter"/>
              <w:spacing w:before="210" w:beforeAutospacing="0" w:after="0" w:afterAutospacing="0" w:line="360" w:lineRule="auto"/>
              <w:jc w:val="both"/>
            </w:pPr>
            <w:r w:rsidRPr="00B34B87">
              <w:t>06.03.1998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42E7FF0" w14:textId="77777777" w:rsidR="00AB3F78" w:rsidRPr="00B34B87" w:rsidRDefault="00AB3F78" w:rsidP="00B34B87">
            <w:pPr>
              <w:pStyle w:val="aligncenter"/>
              <w:spacing w:before="210" w:beforeAutospacing="0" w:after="0" w:afterAutospacing="0" w:line="360" w:lineRule="auto"/>
              <w:jc w:val="both"/>
            </w:pPr>
            <w:r w:rsidRPr="00B34B87">
              <w:t>05.04.2002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6EEF7D8" w14:textId="77777777" w:rsidR="00AB3F78" w:rsidRPr="00B34B87" w:rsidRDefault="00AB3F78" w:rsidP="00B34B87">
            <w:pPr>
              <w:pStyle w:val="aligncenter"/>
              <w:spacing w:before="210" w:beforeAutospacing="0" w:after="0" w:afterAutospacing="0" w:line="360" w:lineRule="auto"/>
              <w:jc w:val="both"/>
            </w:pPr>
            <w:r w:rsidRPr="00B34B87">
              <w:t>01.01.2003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8A71B9E"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B6DEABB"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57951F2"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4A49AB1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736A7FF"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the Islamic Republic of Iran for the avoidance of double taxation and the </w:t>
            </w:r>
            <w:r w:rsidRPr="00B34B87">
              <w:rPr>
                <w:lang w:val="en-US"/>
              </w:rPr>
              <w:lastRenderedPageBreak/>
              <w:t>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56D78C0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6247AD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089FCD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8B6E4A2"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CEC9CA1"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2D2AD2D" w14:textId="77777777" w:rsidR="00AB3F78" w:rsidRPr="00B34B87" w:rsidRDefault="00AB3F78" w:rsidP="00B34B87">
            <w:pPr>
              <w:pStyle w:val="alignleft"/>
              <w:spacing w:before="210" w:beforeAutospacing="0" w:after="0" w:afterAutospacing="0" w:line="360" w:lineRule="auto"/>
              <w:jc w:val="both"/>
            </w:pPr>
            <w:r w:rsidRPr="00B34B87">
              <w:t>25.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74A5564" w14:textId="77777777" w:rsidR="00AB3F78" w:rsidRPr="00B34B87" w:rsidRDefault="00AB3F78" w:rsidP="00B34B87">
            <w:pPr>
              <w:pStyle w:val="aligncenter"/>
              <w:spacing w:before="210" w:beforeAutospacing="0" w:after="0" w:afterAutospacing="0" w:line="360" w:lineRule="auto"/>
              <w:jc w:val="both"/>
            </w:pPr>
            <w:r w:rsidRPr="00B34B87">
              <w:t>Ирландия/</w:t>
            </w:r>
            <w:proofErr w:type="spellStart"/>
            <w:r w:rsidRPr="00B34B87">
              <w:t>Ireland</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9BAA017" w14:textId="77777777" w:rsidR="00AB3F78" w:rsidRPr="00B34B87" w:rsidRDefault="00B34B87" w:rsidP="00B34B87">
            <w:pPr>
              <w:pStyle w:val="aligncenter"/>
              <w:spacing w:before="210" w:beforeAutospacing="0" w:after="0" w:afterAutospacing="0" w:line="360" w:lineRule="auto"/>
              <w:jc w:val="both"/>
            </w:pPr>
            <w:hyperlink r:id="rId42"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Ирландии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79C6620" w14:textId="77777777" w:rsidR="00AB3F78" w:rsidRPr="00B34B87" w:rsidRDefault="00AB3F78" w:rsidP="00B34B87">
            <w:pPr>
              <w:pStyle w:val="aligncenter"/>
              <w:spacing w:before="210" w:beforeAutospacing="0" w:after="0" w:afterAutospacing="0" w:line="360" w:lineRule="auto"/>
              <w:jc w:val="both"/>
            </w:pPr>
            <w:r w:rsidRPr="00B34B87">
              <w:t>29.04.1994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606B64F" w14:textId="77777777" w:rsidR="00AB3F78" w:rsidRPr="00B34B87" w:rsidRDefault="00AB3F78" w:rsidP="00B34B87">
            <w:pPr>
              <w:pStyle w:val="aligncenter"/>
              <w:spacing w:before="210" w:beforeAutospacing="0" w:after="0" w:afterAutospacing="0" w:line="360" w:lineRule="auto"/>
              <w:jc w:val="both"/>
            </w:pPr>
            <w:r w:rsidRPr="00B34B87">
              <w:t>07.07.1995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A8CE8FD" w14:textId="77777777" w:rsidR="00AB3F78" w:rsidRPr="00B34B87" w:rsidRDefault="00AB3F78" w:rsidP="00B34B87">
            <w:pPr>
              <w:pStyle w:val="aligncenter"/>
              <w:spacing w:before="210" w:beforeAutospacing="0" w:after="0" w:afterAutospacing="0" w:line="360" w:lineRule="auto"/>
              <w:jc w:val="both"/>
            </w:pPr>
            <w:r w:rsidRPr="00B34B87">
              <w:t>01.01.1996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AD30826"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2947E59"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C41AC05"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E712C5B"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6BF9885"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Ireland for the avoidance of double taxation with respect to taxes on income</w:t>
            </w:r>
          </w:p>
        </w:tc>
        <w:tc>
          <w:tcPr>
            <w:tcW w:w="0" w:type="auto"/>
            <w:vMerge/>
            <w:tcBorders>
              <w:top w:val="single" w:sz="6" w:space="0" w:color="auto"/>
              <w:bottom w:val="single" w:sz="6" w:space="0" w:color="auto"/>
              <w:right w:val="single" w:sz="6" w:space="0" w:color="auto"/>
            </w:tcBorders>
            <w:vAlign w:val="center"/>
            <w:hideMark/>
          </w:tcPr>
          <w:p w14:paraId="6F4AEAA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818D55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BBC7DB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930720E"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8447AE7"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5BFC818" w14:textId="77777777" w:rsidR="00AB3F78" w:rsidRPr="00B34B87" w:rsidRDefault="00AB3F78" w:rsidP="00B34B87">
            <w:pPr>
              <w:pStyle w:val="alignleft"/>
              <w:spacing w:before="210" w:beforeAutospacing="0" w:after="0" w:afterAutospacing="0" w:line="360" w:lineRule="auto"/>
              <w:jc w:val="both"/>
            </w:pPr>
            <w:r w:rsidRPr="00B34B87">
              <w:t>26.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96BF731" w14:textId="77777777" w:rsidR="00AB3F78" w:rsidRPr="00B34B87" w:rsidRDefault="00AB3F78" w:rsidP="00B34B87">
            <w:pPr>
              <w:pStyle w:val="aligncenter"/>
              <w:spacing w:before="210" w:beforeAutospacing="0" w:after="0" w:afterAutospacing="0" w:line="360" w:lineRule="auto"/>
              <w:jc w:val="both"/>
            </w:pPr>
            <w:r w:rsidRPr="00B34B87">
              <w:t>Исландия/</w:t>
            </w:r>
            <w:proofErr w:type="spellStart"/>
            <w:r w:rsidRPr="00B34B87">
              <w:t>Iceland</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DF705AB" w14:textId="77777777" w:rsidR="00AB3F78" w:rsidRPr="00B34B87" w:rsidRDefault="00B34B87" w:rsidP="00B34B87">
            <w:pPr>
              <w:pStyle w:val="aligncenter"/>
              <w:spacing w:before="210" w:beforeAutospacing="0" w:after="0" w:afterAutospacing="0" w:line="360" w:lineRule="auto"/>
              <w:jc w:val="both"/>
            </w:pPr>
            <w:hyperlink r:id="rId43"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Республики Исландия об </w:t>
            </w:r>
            <w:proofErr w:type="spellStart"/>
            <w:r w:rsidR="00AB3F78" w:rsidRPr="00B34B87">
              <w:lastRenderedPageBreak/>
              <w:t>избежании</w:t>
            </w:r>
            <w:proofErr w:type="spellEnd"/>
            <w:r w:rsidR="00AB3F78" w:rsidRPr="00B34B87">
              <w:t xml:space="preserve"> двойного налогообложения и предотвращении уклонения от уплаты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8A13621" w14:textId="77777777" w:rsidR="00AB3F78" w:rsidRPr="00B34B87" w:rsidRDefault="00AB3F78" w:rsidP="00B34B87">
            <w:pPr>
              <w:pStyle w:val="aligncenter"/>
              <w:spacing w:before="210" w:beforeAutospacing="0" w:after="0" w:afterAutospacing="0" w:line="360" w:lineRule="auto"/>
              <w:jc w:val="both"/>
            </w:pPr>
            <w:r w:rsidRPr="00B34B87">
              <w:lastRenderedPageBreak/>
              <w:t>26.11.1999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BA674FD" w14:textId="77777777" w:rsidR="00AB3F78" w:rsidRPr="00B34B87" w:rsidRDefault="00AB3F78" w:rsidP="00B34B87">
            <w:pPr>
              <w:pStyle w:val="aligncenter"/>
              <w:spacing w:before="210" w:beforeAutospacing="0" w:after="0" w:afterAutospacing="0" w:line="360" w:lineRule="auto"/>
              <w:jc w:val="both"/>
            </w:pPr>
            <w:r w:rsidRPr="00B34B87">
              <w:t>21.07.2003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BE3086A" w14:textId="77777777" w:rsidR="00AB3F78" w:rsidRPr="00B34B87" w:rsidRDefault="00AB3F78" w:rsidP="00B34B87">
            <w:pPr>
              <w:pStyle w:val="aligncenter"/>
              <w:spacing w:before="210" w:beforeAutospacing="0" w:after="0" w:afterAutospacing="0" w:line="360" w:lineRule="auto"/>
              <w:jc w:val="both"/>
            </w:pPr>
            <w:r w:rsidRPr="00B34B87">
              <w:t>01.01.2004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FC6CA1B"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23714E34"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62BA49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356294C"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B7B066C"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Republic of Iceland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69B257D1"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9DFCD0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9CA9404"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B9D0FBC"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8DA2148"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CD1EF7D" w14:textId="77777777" w:rsidR="00AB3F78" w:rsidRPr="00B34B87" w:rsidRDefault="00AB3F78" w:rsidP="00B34B87">
            <w:pPr>
              <w:pStyle w:val="alignleft"/>
              <w:spacing w:before="210" w:beforeAutospacing="0" w:after="0" w:afterAutospacing="0" w:line="360" w:lineRule="auto"/>
              <w:jc w:val="both"/>
            </w:pPr>
            <w:r w:rsidRPr="00B34B87">
              <w:t>27.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CDD7D01" w14:textId="77777777" w:rsidR="00AB3F78" w:rsidRPr="00B34B87" w:rsidRDefault="00AB3F78" w:rsidP="00B34B87">
            <w:pPr>
              <w:pStyle w:val="aligncenter"/>
              <w:spacing w:before="210" w:beforeAutospacing="0" w:after="0" w:afterAutospacing="0" w:line="360" w:lineRule="auto"/>
              <w:jc w:val="both"/>
            </w:pPr>
            <w:r w:rsidRPr="00B34B87">
              <w:t>Испания/</w:t>
            </w:r>
            <w:proofErr w:type="spellStart"/>
            <w:r w:rsidRPr="00B34B87">
              <w:t>Spain</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8116D19" w14:textId="77777777" w:rsidR="00AB3F78" w:rsidRPr="00B34B87" w:rsidRDefault="00B34B87" w:rsidP="00B34B87">
            <w:pPr>
              <w:pStyle w:val="aligncenter"/>
              <w:spacing w:before="210" w:beforeAutospacing="0" w:after="0" w:afterAutospacing="0" w:line="360" w:lineRule="auto"/>
              <w:jc w:val="both"/>
            </w:pPr>
            <w:hyperlink r:id="rId44"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Королевства Испания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w:t>
            </w:r>
            <w:r w:rsidR="00AB3F78" w:rsidRPr="00B34B87">
              <w:lastRenderedPageBreak/>
              <w:t>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F933AD6" w14:textId="77777777" w:rsidR="00AB3F78" w:rsidRPr="00B34B87" w:rsidRDefault="00AB3F78" w:rsidP="00B34B87">
            <w:pPr>
              <w:pStyle w:val="aligncenter"/>
              <w:spacing w:before="210" w:beforeAutospacing="0" w:after="0" w:afterAutospacing="0" w:line="360" w:lineRule="auto"/>
              <w:jc w:val="both"/>
            </w:pPr>
            <w:r w:rsidRPr="00B34B87">
              <w:lastRenderedPageBreak/>
              <w:t>16.12.1998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E450D05" w14:textId="77777777" w:rsidR="00AB3F78" w:rsidRPr="00B34B87" w:rsidRDefault="00AB3F78" w:rsidP="00B34B87">
            <w:pPr>
              <w:pStyle w:val="aligncenter"/>
              <w:spacing w:before="210" w:beforeAutospacing="0" w:after="0" w:afterAutospacing="0" w:line="360" w:lineRule="auto"/>
              <w:jc w:val="both"/>
            </w:pPr>
            <w:r w:rsidRPr="00B34B87">
              <w:t>13.06.2000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A113429"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10ADD56" w14:textId="77777777" w:rsidR="00AB3F78" w:rsidRPr="00B34B87" w:rsidRDefault="00AB3F78" w:rsidP="00B34B87">
            <w:pPr>
              <w:pStyle w:val="aligncenter"/>
              <w:spacing w:before="210" w:beforeAutospacing="0" w:after="0" w:afterAutospacing="0" w:line="360" w:lineRule="auto"/>
              <w:jc w:val="both"/>
            </w:pPr>
            <w:r w:rsidRPr="00B34B87">
              <w:t>RUS/ENG/SPA</w:t>
            </w:r>
          </w:p>
        </w:tc>
      </w:tr>
      <w:tr w:rsidR="00B34B87" w:rsidRPr="00B34B87" w14:paraId="0F3D07FB"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33B968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009BA6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0414F8C"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Kingdom of Spain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04957BF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5C0640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0C94E94"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5D88A42"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AAEF943"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367E15B" w14:textId="77777777" w:rsidR="00AB3F78" w:rsidRPr="00B34B87" w:rsidRDefault="00AB3F78" w:rsidP="00B34B87">
            <w:pPr>
              <w:pStyle w:val="alignleft"/>
              <w:spacing w:before="210" w:beforeAutospacing="0" w:after="0" w:afterAutospacing="0" w:line="360" w:lineRule="auto"/>
              <w:jc w:val="both"/>
            </w:pPr>
            <w:r w:rsidRPr="00B34B87">
              <w:t>28.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33D2A3D" w14:textId="77777777" w:rsidR="00AB3F78" w:rsidRPr="00B34B87" w:rsidRDefault="00AB3F78" w:rsidP="00B34B87">
            <w:pPr>
              <w:pStyle w:val="aligncenter"/>
              <w:spacing w:before="210" w:beforeAutospacing="0" w:after="0" w:afterAutospacing="0" w:line="360" w:lineRule="auto"/>
              <w:jc w:val="both"/>
            </w:pPr>
            <w:r w:rsidRPr="00B34B87">
              <w:t>Италия/</w:t>
            </w:r>
            <w:proofErr w:type="spellStart"/>
            <w:r w:rsidRPr="00B34B87">
              <w:t>Italy</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C8A3941" w14:textId="77777777" w:rsidR="00AB3F78" w:rsidRPr="00B34B87" w:rsidRDefault="00B34B87" w:rsidP="00B34B87">
            <w:pPr>
              <w:pStyle w:val="aligncenter"/>
              <w:spacing w:before="210" w:beforeAutospacing="0" w:after="0" w:afterAutospacing="0" w:line="360" w:lineRule="auto"/>
              <w:jc w:val="both"/>
            </w:pPr>
            <w:hyperlink r:id="rId45"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Итальянской Республики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капитал и предотвращении уклонения от налогообложения</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DC35D4F" w14:textId="77777777" w:rsidR="00AB3F78" w:rsidRPr="00B34B87" w:rsidRDefault="00AB3F78" w:rsidP="00B34B87">
            <w:pPr>
              <w:pStyle w:val="aligncenter"/>
              <w:spacing w:before="210" w:beforeAutospacing="0" w:after="0" w:afterAutospacing="0" w:line="360" w:lineRule="auto"/>
              <w:jc w:val="both"/>
            </w:pPr>
            <w:r w:rsidRPr="00B34B87">
              <w:t>09.04.1996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ADF92B6" w14:textId="77777777" w:rsidR="00AB3F78" w:rsidRPr="00B34B87" w:rsidRDefault="00AB3F78" w:rsidP="00B34B87">
            <w:pPr>
              <w:pStyle w:val="aligncenter"/>
              <w:spacing w:before="210" w:beforeAutospacing="0" w:after="0" w:afterAutospacing="0" w:line="360" w:lineRule="auto"/>
              <w:jc w:val="both"/>
            </w:pPr>
            <w:r w:rsidRPr="00B34B87">
              <w:t>30.11.1998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E0C496C" w14:textId="77777777" w:rsidR="00AB3F78" w:rsidRPr="00B34B87" w:rsidRDefault="00AB3F78" w:rsidP="00B34B87">
            <w:pPr>
              <w:pStyle w:val="aligncenter"/>
              <w:spacing w:before="210" w:beforeAutospacing="0" w:after="0" w:afterAutospacing="0" w:line="360" w:lineRule="auto"/>
              <w:jc w:val="both"/>
            </w:pPr>
            <w:r w:rsidRPr="00B34B87">
              <w:t>01.01.1999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869B76F"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2462C82E"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659D544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FB833C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8A7A519"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Italian Republic for the avoidance of double taxation with respect to taxes on income and on capital and the prevention of fiscal evasion</w:t>
            </w:r>
          </w:p>
        </w:tc>
        <w:tc>
          <w:tcPr>
            <w:tcW w:w="0" w:type="auto"/>
            <w:vMerge/>
            <w:tcBorders>
              <w:top w:val="single" w:sz="6" w:space="0" w:color="auto"/>
              <w:bottom w:val="single" w:sz="6" w:space="0" w:color="auto"/>
              <w:right w:val="single" w:sz="6" w:space="0" w:color="auto"/>
            </w:tcBorders>
            <w:vAlign w:val="center"/>
            <w:hideMark/>
          </w:tcPr>
          <w:p w14:paraId="12758C5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294F04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6D24FA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D4753B3"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2CED8D7E"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CA6517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391453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719EF61" w14:textId="77777777" w:rsidR="00AB3F78" w:rsidRPr="00B34B87" w:rsidRDefault="00B34B87" w:rsidP="00B34B87">
            <w:pPr>
              <w:pStyle w:val="aligncenter"/>
              <w:spacing w:before="210" w:beforeAutospacing="0" w:after="0" w:afterAutospacing="0" w:line="360" w:lineRule="auto"/>
              <w:jc w:val="both"/>
            </w:pPr>
            <w:hyperlink r:id="rId46" w:history="1">
              <w:r w:rsidR="00AB3F78" w:rsidRPr="00B34B87">
                <w:rPr>
                  <w:rStyle w:val="a5"/>
                  <w:rFonts w:eastAsiaTheme="majorEastAsia"/>
                  <w:color w:val="auto"/>
                  <w:u w:val="none"/>
                </w:rPr>
                <w:t>Протокол</w:t>
              </w:r>
            </w:hyperlink>
            <w:r w:rsidR="00AB3F78" w:rsidRPr="00B34B87">
              <w:t xml:space="preserve"> к Конвенции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9013B3F" w14:textId="77777777" w:rsidR="00AB3F78" w:rsidRPr="00B34B87" w:rsidRDefault="00AB3F78" w:rsidP="00B34B87">
            <w:pPr>
              <w:pStyle w:val="aligncenter"/>
              <w:spacing w:before="210" w:beforeAutospacing="0" w:after="0" w:afterAutospacing="0" w:line="360" w:lineRule="auto"/>
              <w:jc w:val="both"/>
            </w:pPr>
            <w:r w:rsidRPr="00B34B87">
              <w:t>13.06.2009</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F4AC603" w14:textId="77777777" w:rsidR="00AB3F78" w:rsidRPr="00B34B87" w:rsidRDefault="00AB3F78" w:rsidP="00B34B87">
            <w:pPr>
              <w:pStyle w:val="aligncenter"/>
              <w:spacing w:before="210" w:beforeAutospacing="0" w:after="0" w:afterAutospacing="0" w:line="360" w:lineRule="auto"/>
              <w:jc w:val="both"/>
            </w:pPr>
            <w:r w:rsidRPr="00B34B87">
              <w:t>01.06.2012</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29B5109" w14:textId="77777777" w:rsidR="00AB3F78" w:rsidRPr="00B34B87" w:rsidRDefault="00AB3F78" w:rsidP="00B34B87">
            <w:pPr>
              <w:pStyle w:val="aligncenter"/>
              <w:spacing w:before="210" w:beforeAutospacing="0" w:after="0" w:afterAutospacing="0" w:line="360" w:lineRule="auto"/>
              <w:jc w:val="both"/>
            </w:pPr>
            <w:r w:rsidRPr="00B34B87">
              <w:t>01.06.2012</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B8087FC" w14:textId="77777777" w:rsidR="00AB3F78" w:rsidRPr="00B34B87" w:rsidRDefault="00AB3F78" w:rsidP="00B34B87">
            <w:pPr>
              <w:pStyle w:val="aligncenter"/>
              <w:spacing w:before="210" w:beforeAutospacing="0" w:after="0" w:afterAutospacing="0" w:line="360" w:lineRule="auto"/>
              <w:jc w:val="both"/>
            </w:pPr>
            <w:r w:rsidRPr="00B34B87">
              <w:t>RUS/ENG/ITA</w:t>
            </w:r>
          </w:p>
        </w:tc>
      </w:tr>
      <w:tr w:rsidR="00B34B87" w:rsidRPr="00B34B87" w14:paraId="15BAE017"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059D512" w14:textId="77777777" w:rsidR="00AB3F78" w:rsidRPr="00B34B87" w:rsidRDefault="00AB3F78" w:rsidP="00B34B87">
            <w:pPr>
              <w:pStyle w:val="alignleft"/>
              <w:spacing w:before="210" w:beforeAutospacing="0" w:after="0" w:afterAutospacing="0" w:line="360" w:lineRule="auto"/>
              <w:jc w:val="both"/>
            </w:pPr>
            <w:r w:rsidRPr="00B34B87">
              <w:t>29.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14FD328" w14:textId="77777777" w:rsidR="00AB3F78" w:rsidRPr="00B34B87" w:rsidRDefault="00AB3F78" w:rsidP="00B34B87">
            <w:pPr>
              <w:pStyle w:val="aligncenter"/>
              <w:spacing w:before="210" w:beforeAutospacing="0" w:after="0" w:afterAutospacing="0" w:line="360" w:lineRule="auto"/>
              <w:jc w:val="both"/>
            </w:pPr>
            <w:r w:rsidRPr="00B34B87">
              <w:t>Казахстан/</w:t>
            </w:r>
            <w:proofErr w:type="spellStart"/>
            <w:r w:rsidRPr="00B34B87">
              <w:t>Kazakhstan</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E64612C" w14:textId="77777777" w:rsidR="00AB3F78" w:rsidRPr="00B34B87" w:rsidRDefault="00B34B87" w:rsidP="00B34B87">
            <w:pPr>
              <w:pStyle w:val="aligncenter"/>
              <w:spacing w:before="210" w:beforeAutospacing="0" w:after="0" w:afterAutospacing="0" w:line="360" w:lineRule="auto"/>
              <w:jc w:val="both"/>
            </w:pPr>
            <w:hyperlink r:id="rId47" w:history="1">
              <w:r w:rsidR="00AB3F78" w:rsidRPr="00B34B87">
                <w:rPr>
                  <w:rStyle w:val="a5"/>
                  <w:rFonts w:eastAsiaTheme="majorEastAsia"/>
                  <w:color w:val="auto"/>
                  <w:u w:val="none"/>
                </w:rPr>
                <w:t>Конвенция</w:t>
              </w:r>
            </w:hyperlink>
            <w:r w:rsidR="00AB3F78" w:rsidRPr="00B34B87">
              <w:t> между Правительством Российской Федерации и Правительством Республики Казахстан об устранении двойного налогообложения и предотвращении уклонения от уплаты налогов на доход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BF0C54E" w14:textId="77777777" w:rsidR="00AB3F78" w:rsidRPr="00B34B87" w:rsidRDefault="00AB3F78" w:rsidP="00B34B87">
            <w:pPr>
              <w:pStyle w:val="aligncenter"/>
              <w:spacing w:before="210" w:beforeAutospacing="0" w:after="0" w:afterAutospacing="0" w:line="360" w:lineRule="auto"/>
              <w:jc w:val="both"/>
            </w:pPr>
            <w:r w:rsidRPr="00B34B87">
              <w:t>18.10.1996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ECE0B23" w14:textId="77777777" w:rsidR="00AB3F78" w:rsidRPr="00B34B87" w:rsidRDefault="00AB3F78" w:rsidP="00B34B87">
            <w:pPr>
              <w:pStyle w:val="aligncenter"/>
              <w:spacing w:before="210" w:beforeAutospacing="0" w:after="0" w:afterAutospacing="0" w:line="360" w:lineRule="auto"/>
              <w:jc w:val="both"/>
            </w:pPr>
            <w:r w:rsidRPr="00B34B87">
              <w:t>29.07.1997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18E3AB2"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86E979C"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7649A553"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3D33907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E3A3BA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1B109E97"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Government of </w:t>
            </w:r>
            <w:r w:rsidRPr="00B34B87">
              <w:rPr>
                <w:lang w:val="en-US"/>
              </w:rPr>
              <w:lastRenderedPageBreak/>
              <w:t>the Russian Federation and the Government of the Republic of Kazakhstan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67A0BDA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C979AD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F1CCDC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F10102F"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5BF60C3B"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2586195" w14:textId="77777777" w:rsidR="00AB3F78" w:rsidRPr="00B34B87" w:rsidRDefault="00AB3F78" w:rsidP="00B34B87">
            <w:pPr>
              <w:pStyle w:val="alignleft"/>
              <w:spacing w:before="210" w:beforeAutospacing="0" w:after="0" w:afterAutospacing="0" w:line="360" w:lineRule="auto"/>
              <w:jc w:val="both"/>
            </w:pPr>
            <w:r w:rsidRPr="00B34B87">
              <w:t>30.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3A4517F" w14:textId="77777777" w:rsidR="00AB3F78" w:rsidRPr="00B34B87" w:rsidRDefault="00AB3F78" w:rsidP="00B34B87">
            <w:pPr>
              <w:pStyle w:val="aligncenter"/>
              <w:spacing w:before="210" w:beforeAutospacing="0" w:after="0" w:afterAutospacing="0" w:line="360" w:lineRule="auto"/>
              <w:jc w:val="both"/>
            </w:pPr>
            <w:r w:rsidRPr="00B34B87">
              <w:t>Канада/</w:t>
            </w:r>
            <w:proofErr w:type="spellStart"/>
            <w:r w:rsidRPr="00B34B87">
              <w:t>Canada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1D729BE" w14:textId="77777777" w:rsidR="00AB3F78" w:rsidRPr="00B34B87" w:rsidRDefault="00B34B87" w:rsidP="00B34B87">
            <w:pPr>
              <w:pStyle w:val="aligncenter"/>
              <w:spacing w:before="210" w:beforeAutospacing="0" w:after="0" w:afterAutospacing="0" w:line="360" w:lineRule="auto"/>
              <w:jc w:val="both"/>
            </w:pPr>
            <w:hyperlink r:id="rId48"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Канады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66915C5" w14:textId="77777777" w:rsidR="00AB3F78" w:rsidRPr="00B34B87" w:rsidRDefault="00AB3F78" w:rsidP="00B34B87">
            <w:pPr>
              <w:pStyle w:val="aligncenter"/>
              <w:spacing w:before="210" w:beforeAutospacing="0" w:after="0" w:afterAutospacing="0" w:line="360" w:lineRule="auto"/>
              <w:jc w:val="both"/>
            </w:pPr>
            <w:r w:rsidRPr="00B34B87">
              <w:t>05.10.1995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87505CE" w14:textId="77777777" w:rsidR="00AB3F78" w:rsidRPr="00B34B87" w:rsidRDefault="00AB3F78" w:rsidP="00B34B87">
            <w:pPr>
              <w:pStyle w:val="aligncenter"/>
              <w:spacing w:before="210" w:beforeAutospacing="0" w:after="0" w:afterAutospacing="0" w:line="360" w:lineRule="auto"/>
              <w:jc w:val="both"/>
            </w:pPr>
            <w:r w:rsidRPr="00B34B87">
              <w:t>05.05.1997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C6C5E24"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4646EA8" w14:textId="77777777" w:rsidR="00AB3F78" w:rsidRPr="00B34B87" w:rsidRDefault="00AB3F78" w:rsidP="00B34B87">
            <w:pPr>
              <w:pStyle w:val="aligncenter"/>
              <w:spacing w:before="210" w:beforeAutospacing="0" w:after="0" w:afterAutospacing="0" w:line="360" w:lineRule="auto"/>
              <w:jc w:val="both"/>
            </w:pPr>
            <w:r w:rsidRPr="00B34B87">
              <w:t>RUS/ENG/FRA</w:t>
            </w:r>
          </w:p>
        </w:tc>
      </w:tr>
      <w:tr w:rsidR="00B34B87" w:rsidRPr="00B34B87" w14:paraId="44A6D098"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9400E2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96C868C"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53729D86"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Canada for the </w:t>
            </w:r>
            <w:r w:rsidRPr="00B34B87">
              <w:rPr>
                <w:lang w:val="en-US"/>
              </w:rPr>
              <w:lastRenderedPageBreak/>
              <w:t>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6F11F07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E43472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60D339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3808624"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2565AC22"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E9D35ED" w14:textId="77777777" w:rsidR="00AB3F78" w:rsidRPr="00B34B87" w:rsidRDefault="00AB3F78" w:rsidP="00B34B87">
            <w:pPr>
              <w:pStyle w:val="alignleft"/>
              <w:spacing w:before="210" w:beforeAutospacing="0" w:after="0" w:afterAutospacing="0" w:line="360" w:lineRule="auto"/>
              <w:jc w:val="both"/>
            </w:pPr>
            <w:r w:rsidRPr="00B34B87">
              <w:t>31.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02AB5B8" w14:textId="77777777" w:rsidR="00AB3F78" w:rsidRPr="00B34B87" w:rsidRDefault="00AB3F78" w:rsidP="00B34B87">
            <w:pPr>
              <w:pStyle w:val="aligncenter"/>
              <w:spacing w:before="210" w:beforeAutospacing="0" w:after="0" w:afterAutospacing="0" w:line="360" w:lineRule="auto"/>
              <w:jc w:val="both"/>
            </w:pPr>
            <w:r w:rsidRPr="00B34B87">
              <w:t>Катар/</w:t>
            </w:r>
            <w:proofErr w:type="spellStart"/>
            <w:r w:rsidRPr="00B34B87">
              <w:t>Qatar</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18A078C" w14:textId="77777777" w:rsidR="00AB3F78" w:rsidRPr="00B34B87" w:rsidRDefault="00B34B87" w:rsidP="00B34B87">
            <w:pPr>
              <w:pStyle w:val="aligncenter"/>
              <w:spacing w:before="210" w:beforeAutospacing="0" w:after="0" w:afterAutospacing="0" w:line="360" w:lineRule="auto"/>
              <w:jc w:val="both"/>
            </w:pPr>
            <w:hyperlink r:id="rId49"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Государства Катар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7504614" w14:textId="77777777" w:rsidR="00AB3F78" w:rsidRPr="00B34B87" w:rsidRDefault="00AB3F78" w:rsidP="00B34B87">
            <w:pPr>
              <w:pStyle w:val="aligncenter"/>
              <w:spacing w:before="210" w:beforeAutospacing="0" w:after="0" w:afterAutospacing="0" w:line="360" w:lineRule="auto"/>
              <w:jc w:val="both"/>
            </w:pPr>
            <w:r w:rsidRPr="00B34B87">
              <w:t>20.04.1998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D9D224D" w14:textId="77777777" w:rsidR="00AB3F78" w:rsidRPr="00B34B87" w:rsidRDefault="00AB3F78" w:rsidP="00B34B87">
            <w:pPr>
              <w:pStyle w:val="aligncenter"/>
              <w:spacing w:before="210" w:beforeAutospacing="0" w:after="0" w:afterAutospacing="0" w:line="360" w:lineRule="auto"/>
              <w:jc w:val="both"/>
            </w:pPr>
            <w:r w:rsidRPr="00B34B87">
              <w:t>05.09.2000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039C981"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3F4120F"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2A48D242"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889504B"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6DA331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BE633F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State of Qatar for the avoidance of double taxation with respect to taxes on income</w:t>
            </w:r>
          </w:p>
        </w:tc>
        <w:tc>
          <w:tcPr>
            <w:tcW w:w="0" w:type="auto"/>
            <w:vMerge/>
            <w:tcBorders>
              <w:top w:val="single" w:sz="6" w:space="0" w:color="auto"/>
              <w:bottom w:val="single" w:sz="6" w:space="0" w:color="auto"/>
              <w:right w:val="single" w:sz="6" w:space="0" w:color="auto"/>
            </w:tcBorders>
            <w:vAlign w:val="center"/>
            <w:hideMark/>
          </w:tcPr>
          <w:p w14:paraId="1964A9A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5CD4F7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06EACB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0E41D67"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117D0023"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6B6FFA6" w14:textId="77777777" w:rsidR="00AB3F78" w:rsidRPr="00B34B87" w:rsidRDefault="00AB3F78" w:rsidP="00B34B87">
            <w:pPr>
              <w:pStyle w:val="alignleft"/>
              <w:spacing w:before="210" w:beforeAutospacing="0" w:after="0" w:afterAutospacing="0" w:line="360" w:lineRule="auto"/>
              <w:jc w:val="both"/>
            </w:pPr>
            <w:r w:rsidRPr="00B34B87">
              <w:t>32.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57A5CB1" w14:textId="77777777" w:rsidR="00AB3F78" w:rsidRPr="00B34B87" w:rsidRDefault="00AB3F78" w:rsidP="00B34B87">
            <w:pPr>
              <w:pStyle w:val="aligncenter"/>
              <w:spacing w:before="210" w:beforeAutospacing="0" w:after="0" w:afterAutospacing="0" w:line="360" w:lineRule="auto"/>
              <w:jc w:val="both"/>
            </w:pPr>
            <w:r w:rsidRPr="00B34B87">
              <w:t>Кипр/</w:t>
            </w:r>
            <w:proofErr w:type="spellStart"/>
            <w:r w:rsidRPr="00B34B87">
              <w:t>Cyprus</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242E6E3" w14:textId="77777777" w:rsidR="00AB3F78" w:rsidRPr="00B34B87" w:rsidRDefault="00B34B87" w:rsidP="00B34B87">
            <w:pPr>
              <w:pStyle w:val="aligncenter"/>
              <w:spacing w:before="210" w:beforeAutospacing="0" w:after="0" w:afterAutospacing="0" w:line="360" w:lineRule="auto"/>
              <w:jc w:val="both"/>
            </w:pPr>
            <w:hyperlink r:id="rId50"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w:t>
            </w:r>
            <w:r w:rsidR="00AB3F78" w:rsidRPr="00B34B87">
              <w:lastRenderedPageBreak/>
              <w:t xml:space="preserve">Республики Кипр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BA08496" w14:textId="77777777" w:rsidR="00AB3F78" w:rsidRPr="00B34B87" w:rsidRDefault="00AB3F78" w:rsidP="00B34B87">
            <w:pPr>
              <w:pStyle w:val="aligncenter"/>
              <w:spacing w:before="210" w:beforeAutospacing="0" w:after="0" w:afterAutospacing="0" w:line="360" w:lineRule="auto"/>
              <w:jc w:val="both"/>
            </w:pPr>
            <w:r w:rsidRPr="00B34B87">
              <w:lastRenderedPageBreak/>
              <w:t>05.12.1998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80B142F" w14:textId="77777777" w:rsidR="00AB3F78" w:rsidRPr="00B34B87" w:rsidRDefault="00AB3F78" w:rsidP="00B34B87">
            <w:pPr>
              <w:pStyle w:val="aligncenter"/>
              <w:spacing w:before="210" w:beforeAutospacing="0" w:after="0" w:afterAutospacing="0" w:line="360" w:lineRule="auto"/>
              <w:jc w:val="both"/>
            </w:pPr>
            <w:r w:rsidRPr="00B34B87">
              <w:t>17.08.1999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C121090" w14:textId="77777777" w:rsidR="00AB3F78" w:rsidRPr="00B34B87" w:rsidRDefault="00AB3F78" w:rsidP="00B34B87">
            <w:pPr>
              <w:pStyle w:val="aligncenter"/>
              <w:spacing w:before="210" w:beforeAutospacing="0" w:after="0" w:afterAutospacing="0" w:line="360" w:lineRule="auto"/>
              <w:jc w:val="both"/>
            </w:pPr>
            <w:r w:rsidRPr="00B34B87">
              <w:t>01.01.2000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C1234B5"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19AC31D2"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37B064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21AC70D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F70BD0B"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Cyprus for the avoidance of double taxation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531134E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627369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966334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0CAA86D"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25A554D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DFFFF0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0E8BE0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BCE51BB" w14:textId="77777777" w:rsidR="00AB3F78" w:rsidRPr="00B34B87" w:rsidRDefault="00B34B87" w:rsidP="00B34B87">
            <w:pPr>
              <w:pStyle w:val="aligncenter"/>
              <w:spacing w:before="210" w:beforeAutospacing="0" w:after="0" w:afterAutospacing="0" w:line="360" w:lineRule="auto"/>
              <w:jc w:val="both"/>
            </w:pPr>
            <w:hyperlink r:id="rId51" w:history="1">
              <w:r w:rsidR="00AB3F78" w:rsidRPr="00B34B87">
                <w:rPr>
                  <w:rStyle w:val="a5"/>
                  <w:rFonts w:eastAsiaTheme="majorEastAsia"/>
                  <w:color w:val="auto"/>
                  <w:u w:val="none"/>
                </w:rPr>
                <w:t>Протокол</w:t>
              </w:r>
            </w:hyperlink>
            <w:r w:rsidR="00AB3F78" w:rsidRPr="00B34B87">
              <w:t xml:space="preserve"> к Соглашению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5224834" w14:textId="77777777" w:rsidR="00AB3F78" w:rsidRPr="00B34B87" w:rsidRDefault="00AB3F78" w:rsidP="00B34B87">
            <w:pPr>
              <w:pStyle w:val="aligncenter"/>
              <w:spacing w:before="210" w:beforeAutospacing="0" w:after="0" w:afterAutospacing="0" w:line="360" w:lineRule="auto"/>
              <w:jc w:val="both"/>
            </w:pPr>
            <w:r w:rsidRPr="00B34B87">
              <w:t>07.10.2010</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F38C17D" w14:textId="77777777" w:rsidR="00AB3F78" w:rsidRPr="00B34B87" w:rsidRDefault="00AB3F78" w:rsidP="00B34B87">
            <w:pPr>
              <w:pStyle w:val="aligncenter"/>
              <w:spacing w:before="210" w:beforeAutospacing="0" w:after="0" w:afterAutospacing="0" w:line="360" w:lineRule="auto"/>
              <w:jc w:val="both"/>
            </w:pPr>
            <w:r w:rsidRPr="00B34B87">
              <w:t>02.04.2012</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F63C702" w14:textId="77777777" w:rsidR="00AB3F78" w:rsidRPr="00B34B87" w:rsidRDefault="00AB3F78" w:rsidP="00B34B87">
            <w:pPr>
              <w:pStyle w:val="aligncenter"/>
              <w:spacing w:before="210" w:beforeAutospacing="0" w:after="0" w:afterAutospacing="0" w:line="360" w:lineRule="auto"/>
              <w:jc w:val="both"/>
            </w:pPr>
            <w:r w:rsidRPr="00B34B87">
              <w:t>01.01.2013</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1D64F19"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65EA4D28"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2B47F04" w14:textId="77777777" w:rsidR="00AB3F78" w:rsidRPr="00B34B87" w:rsidRDefault="00AB3F78" w:rsidP="00B34B87">
            <w:pPr>
              <w:pStyle w:val="alignleft"/>
              <w:spacing w:before="210" w:beforeAutospacing="0" w:after="0" w:afterAutospacing="0" w:line="360" w:lineRule="auto"/>
              <w:jc w:val="both"/>
            </w:pPr>
            <w:r w:rsidRPr="00B34B87">
              <w:t>33.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1799E28" w14:textId="77777777" w:rsidR="00AB3F78" w:rsidRPr="00B34B87" w:rsidRDefault="00AB3F78" w:rsidP="00B34B87">
            <w:pPr>
              <w:pStyle w:val="aligncenter"/>
              <w:spacing w:before="210" w:beforeAutospacing="0" w:after="0" w:afterAutospacing="0" w:line="360" w:lineRule="auto"/>
              <w:jc w:val="both"/>
            </w:pPr>
            <w:r w:rsidRPr="00B34B87">
              <w:t>Киргизия/</w:t>
            </w:r>
            <w:proofErr w:type="spellStart"/>
            <w:r w:rsidRPr="00B34B87">
              <w:t>Kyrgyzstan</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1B55F56" w14:textId="77777777" w:rsidR="00AB3F78" w:rsidRPr="00B34B87" w:rsidRDefault="00B34B87" w:rsidP="00B34B87">
            <w:pPr>
              <w:pStyle w:val="aligncenter"/>
              <w:spacing w:before="210" w:beforeAutospacing="0" w:after="0" w:afterAutospacing="0" w:line="360" w:lineRule="auto"/>
              <w:jc w:val="both"/>
            </w:pPr>
            <w:hyperlink r:id="rId52"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Киргизской Республики об </w:t>
            </w:r>
            <w:proofErr w:type="spellStart"/>
            <w:r w:rsidR="00AB3F78" w:rsidRPr="00B34B87">
              <w:t>избежании</w:t>
            </w:r>
            <w:proofErr w:type="spellEnd"/>
            <w:r w:rsidR="00AB3F78" w:rsidRPr="00B34B87">
              <w:t xml:space="preserve"> двойного налогообложения и </w:t>
            </w:r>
            <w:r w:rsidR="00AB3F78" w:rsidRPr="00B34B87">
              <w:lastRenderedPageBreak/>
              <w:t>предотвращении уклонения от уплаты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6175B5C" w14:textId="77777777" w:rsidR="00AB3F78" w:rsidRPr="00B34B87" w:rsidRDefault="00AB3F78" w:rsidP="00B34B87">
            <w:pPr>
              <w:pStyle w:val="aligncenter"/>
              <w:spacing w:before="210" w:beforeAutospacing="0" w:after="0" w:afterAutospacing="0" w:line="360" w:lineRule="auto"/>
              <w:jc w:val="both"/>
            </w:pPr>
            <w:r w:rsidRPr="00B34B87">
              <w:lastRenderedPageBreak/>
              <w:t>13.01.1999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918883A" w14:textId="77777777" w:rsidR="00AB3F78" w:rsidRPr="00B34B87" w:rsidRDefault="00AB3F78" w:rsidP="00B34B87">
            <w:pPr>
              <w:pStyle w:val="aligncenter"/>
              <w:spacing w:before="210" w:beforeAutospacing="0" w:after="0" w:afterAutospacing="0" w:line="360" w:lineRule="auto"/>
              <w:jc w:val="both"/>
            </w:pPr>
            <w:r w:rsidRPr="00B34B87">
              <w:t>06.09.2000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D2EEE90"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C82EDD2"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7D30CCEA"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689ED66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30939285"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868CA24"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Kyrgyzstan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571F880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FB2D3F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A7B10B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E3BF4F3"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171D6B5"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4322784" w14:textId="77777777" w:rsidR="00AB3F78" w:rsidRPr="00B34B87" w:rsidRDefault="00AB3F78" w:rsidP="00B34B87">
            <w:pPr>
              <w:pStyle w:val="alignleft"/>
              <w:spacing w:before="210" w:beforeAutospacing="0" w:after="0" w:afterAutospacing="0" w:line="360" w:lineRule="auto"/>
              <w:jc w:val="both"/>
            </w:pPr>
            <w:r w:rsidRPr="00B34B87">
              <w:t>34.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322CC32" w14:textId="77777777" w:rsidR="00AB3F78" w:rsidRPr="00B34B87" w:rsidRDefault="00AB3F78" w:rsidP="00B34B87">
            <w:pPr>
              <w:pStyle w:val="aligncenter"/>
              <w:spacing w:before="210" w:beforeAutospacing="0" w:after="0" w:afterAutospacing="0" w:line="360" w:lineRule="auto"/>
              <w:jc w:val="both"/>
            </w:pPr>
            <w:r w:rsidRPr="00B34B87">
              <w:t>Китай/</w:t>
            </w:r>
            <w:proofErr w:type="spellStart"/>
            <w:r w:rsidRPr="00B34B87">
              <w:t>China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9005A75" w14:textId="77777777" w:rsidR="00AB3F78" w:rsidRPr="00B34B87" w:rsidRDefault="00B34B87" w:rsidP="00B34B87">
            <w:pPr>
              <w:pStyle w:val="aligncenter"/>
              <w:spacing w:before="210" w:beforeAutospacing="0" w:after="0" w:afterAutospacing="0" w:line="360" w:lineRule="auto"/>
              <w:jc w:val="both"/>
            </w:pPr>
            <w:hyperlink r:id="rId53"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Китайской Народной Республики об </w:t>
            </w:r>
            <w:proofErr w:type="spellStart"/>
            <w:r w:rsidR="00AB3F78" w:rsidRPr="00B34B87">
              <w:t>избежании</w:t>
            </w:r>
            <w:proofErr w:type="spellEnd"/>
            <w:r w:rsidR="00AB3F78" w:rsidRPr="00B34B87">
              <w:t xml:space="preserve"> двойного налогообложения и о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D9AE822" w14:textId="77777777" w:rsidR="00AB3F78" w:rsidRPr="00B34B87" w:rsidRDefault="00AB3F78" w:rsidP="00B34B87">
            <w:pPr>
              <w:pStyle w:val="aligncenter"/>
              <w:spacing w:before="210" w:beforeAutospacing="0" w:after="0" w:afterAutospacing="0" w:line="360" w:lineRule="auto"/>
              <w:jc w:val="both"/>
            </w:pPr>
            <w:r w:rsidRPr="00B34B87">
              <w:t>13.10.2014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AC851F1" w14:textId="77777777" w:rsidR="00AB3F78" w:rsidRPr="00B34B87" w:rsidRDefault="00AB3F78" w:rsidP="00B34B87">
            <w:pPr>
              <w:pStyle w:val="aligncenter"/>
              <w:spacing w:before="210" w:beforeAutospacing="0" w:after="0" w:afterAutospacing="0" w:line="360" w:lineRule="auto"/>
              <w:jc w:val="both"/>
            </w:pPr>
            <w:r w:rsidRPr="00B34B87">
              <w:t>09.04.2016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1FC727A" w14:textId="77777777" w:rsidR="00AB3F78" w:rsidRPr="00B34B87" w:rsidRDefault="00AB3F78" w:rsidP="00B34B87">
            <w:pPr>
              <w:pStyle w:val="aligncenter"/>
              <w:spacing w:before="210" w:beforeAutospacing="0" w:after="0" w:afterAutospacing="0" w:line="360" w:lineRule="auto"/>
              <w:jc w:val="both"/>
            </w:pPr>
            <w:r w:rsidRPr="00B34B87">
              <w:t>01.01.2017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CC089C2" w14:textId="77777777" w:rsidR="00AB3F78" w:rsidRPr="00B34B87" w:rsidRDefault="00AB3F78" w:rsidP="00B34B87">
            <w:pPr>
              <w:pStyle w:val="aligncenter"/>
              <w:spacing w:before="210" w:beforeAutospacing="0" w:after="0" w:afterAutospacing="0" w:line="360" w:lineRule="auto"/>
              <w:jc w:val="both"/>
            </w:pPr>
            <w:r w:rsidRPr="00B34B87">
              <w:t>RUS/ENG/CHI</w:t>
            </w:r>
          </w:p>
        </w:tc>
      </w:tr>
      <w:tr w:rsidR="00B34B87" w:rsidRPr="00B34B87" w14:paraId="12F14483"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746A1B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BB6B9A7"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5BFD234B"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People's Republic of China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193FD62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10865B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A32465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5C147ED"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6E5F4E8"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CDE215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0B1F8F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46A83CCC" w14:textId="77777777" w:rsidR="00AB3F78" w:rsidRPr="00B34B87" w:rsidRDefault="00B34B87" w:rsidP="00B34B87">
            <w:pPr>
              <w:pStyle w:val="aligncenter"/>
              <w:spacing w:before="210" w:beforeAutospacing="0" w:after="0" w:afterAutospacing="0" w:line="360" w:lineRule="auto"/>
              <w:jc w:val="both"/>
            </w:pPr>
            <w:hyperlink r:id="rId54" w:history="1">
              <w:r w:rsidR="00AB3F78" w:rsidRPr="00B34B87">
                <w:rPr>
                  <w:rStyle w:val="a5"/>
                  <w:rFonts w:eastAsiaTheme="majorEastAsia"/>
                  <w:color w:val="auto"/>
                  <w:u w:val="none"/>
                </w:rPr>
                <w:t>Протокол</w:t>
              </w:r>
            </w:hyperlink>
            <w:r w:rsidR="00AB3F78" w:rsidRPr="00B34B87">
              <w:t xml:space="preserve"> к Соглашению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F3132A1" w14:textId="77777777" w:rsidR="00AB3F78" w:rsidRPr="00B34B87" w:rsidRDefault="00AB3F78" w:rsidP="00B34B87">
            <w:pPr>
              <w:pStyle w:val="aligncenter"/>
              <w:spacing w:before="210" w:beforeAutospacing="0" w:after="0" w:afterAutospacing="0" w:line="360" w:lineRule="auto"/>
              <w:jc w:val="both"/>
            </w:pPr>
            <w:r w:rsidRPr="00B34B87">
              <w:t>08.05.2015</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D702B98" w14:textId="77777777" w:rsidR="00AB3F78" w:rsidRPr="00B34B87" w:rsidRDefault="00AB3F78" w:rsidP="00B34B87">
            <w:pPr>
              <w:pStyle w:val="aligncenter"/>
              <w:spacing w:before="210" w:beforeAutospacing="0" w:after="0" w:afterAutospacing="0" w:line="360" w:lineRule="auto"/>
              <w:jc w:val="both"/>
            </w:pPr>
            <w:r w:rsidRPr="00B34B87">
              <w:t>09.04.2016</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3454FA5" w14:textId="77777777" w:rsidR="00AB3F78" w:rsidRPr="00B34B87" w:rsidRDefault="00AB3F78" w:rsidP="00B34B87">
            <w:pPr>
              <w:pStyle w:val="aligncenter"/>
              <w:spacing w:before="210" w:beforeAutospacing="0" w:after="0" w:afterAutospacing="0" w:line="360" w:lineRule="auto"/>
              <w:jc w:val="both"/>
            </w:pPr>
            <w:r w:rsidRPr="00B34B87">
              <w:t>01.01.2017</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50D363A" w14:textId="77777777" w:rsidR="00AB3F78" w:rsidRPr="00B34B87" w:rsidRDefault="00AB3F78" w:rsidP="00B34B87">
            <w:pPr>
              <w:pStyle w:val="aligncenter"/>
              <w:spacing w:before="210" w:beforeAutospacing="0" w:after="0" w:afterAutospacing="0" w:line="360" w:lineRule="auto"/>
              <w:jc w:val="both"/>
            </w:pPr>
            <w:r w:rsidRPr="00B34B87">
              <w:t>RUS/ENG/CHI</w:t>
            </w:r>
          </w:p>
        </w:tc>
      </w:tr>
      <w:tr w:rsidR="00B34B87" w:rsidRPr="00B34B87" w14:paraId="3B791F6B"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EF15E12" w14:textId="77777777" w:rsidR="00AB3F78" w:rsidRPr="00B34B87" w:rsidRDefault="00AB3F78" w:rsidP="00B34B87">
            <w:pPr>
              <w:pStyle w:val="alignleft"/>
              <w:spacing w:before="210" w:beforeAutospacing="0" w:after="0" w:afterAutospacing="0" w:line="360" w:lineRule="auto"/>
              <w:jc w:val="both"/>
            </w:pPr>
            <w:r w:rsidRPr="00B34B87">
              <w:t>35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CB2A0B2" w14:textId="77777777" w:rsidR="00AB3F78" w:rsidRPr="00B34B87" w:rsidRDefault="00AB3F78" w:rsidP="00B34B87">
            <w:pPr>
              <w:pStyle w:val="aligncenter"/>
              <w:spacing w:before="210" w:beforeAutospacing="0" w:after="0" w:afterAutospacing="0" w:line="360" w:lineRule="auto"/>
              <w:jc w:val="both"/>
              <w:rPr>
                <w:lang w:val="en-US"/>
              </w:rPr>
            </w:pPr>
            <w:r w:rsidRPr="00B34B87">
              <w:t>САР</w:t>
            </w:r>
            <w:r w:rsidRPr="00B34B87">
              <w:rPr>
                <w:lang w:val="en-US"/>
              </w:rPr>
              <w:t xml:space="preserve"> </w:t>
            </w:r>
            <w:r w:rsidRPr="00B34B87">
              <w:t>Гонконг</w:t>
            </w:r>
            <w:r w:rsidRPr="00B34B87">
              <w:rPr>
                <w:lang w:val="en-US"/>
              </w:rPr>
              <w:t xml:space="preserve"> </w:t>
            </w:r>
            <w:r w:rsidRPr="00B34B87">
              <w:t>КНР</w:t>
            </w:r>
            <w:r w:rsidRPr="00B34B87">
              <w:rPr>
                <w:lang w:val="en-US"/>
              </w:rPr>
              <w:t>/The Hong Kong SAR, China</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BCBA36E" w14:textId="77777777" w:rsidR="00AB3F78" w:rsidRPr="00B34B87" w:rsidRDefault="00B34B87" w:rsidP="00B34B87">
            <w:pPr>
              <w:pStyle w:val="aligncenter"/>
              <w:spacing w:before="210" w:beforeAutospacing="0" w:after="0" w:afterAutospacing="0" w:line="360" w:lineRule="auto"/>
              <w:jc w:val="both"/>
            </w:pPr>
            <w:hyperlink r:id="rId55"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Специального административного района Гонконг Китайской Народной Республики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w:t>
            </w:r>
            <w:r w:rsidR="00AB3F78" w:rsidRPr="00B34B87">
              <w:lastRenderedPageBreak/>
              <w:t>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E4999D7" w14:textId="77777777" w:rsidR="00AB3F78" w:rsidRPr="00B34B87" w:rsidRDefault="00AB3F78" w:rsidP="00B34B87">
            <w:pPr>
              <w:pStyle w:val="aligncenter"/>
              <w:spacing w:before="210" w:beforeAutospacing="0" w:after="0" w:afterAutospacing="0" w:line="360" w:lineRule="auto"/>
              <w:jc w:val="both"/>
            </w:pPr>
            <w:r w:rsidRPr="00B34B87">
              <w:lastRenderedPageBreak/>
              <w:t>18.01.2016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89F8FA4" w14:textId="77777777" w:rsidR="00AB3F78" w:rsidRPr="00B34B87" w:rsidRDefault="00AB3F78" w:rsidP="00B34B87">
            <w:pPr>
              <w:pStyle w:val="aligncenter"/>
              <w:spacing w:before="210" w:beforeAutospacing="0" w:after="0" w:afterAutospacing="0" w:line="360" w:lineRule="auto"/>
              <w:jc w:val="both"/>
            </w:pPr>
            <w:r w:rsidRPr="00B34B87">
              <w:t>29.07.2016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C566BCE" w14:textId="77777777" w:rsidR="00AB3F78" w:rsidRPr="00B34B87" w:rsidRDefault="00AB3F78" w:rsidP="00B34B87">
            <w:pPr>
              <w:pStyle w:val="aligncenter"/>
              <w:spacing w:before="210" w:beforeAutospacing="0" w:after="0" w:afterAutospacing="0" w:line="360" w:lineRule="auto"/>
              <w:jc w:val="both"/>
            </w:pPr>
            <w:r w:rsidRPr="00B34B87">
              <w:t>01.01.2017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A72A6E3" w14:textId="77777777" w:rsidR="00AB3F78" w:rsidRPr="00B34B87" w:rsidRDefault="00AB3F78" w:rsidP="00B34B87">
            <w:pPr>
              <w:pStyle w:val="aligncenter"/>
              <w:spacing w:before="210" w:beforeAutospacing="0" w:after="0" w:afterAutospacing="0" w:line="360" w:lineRule="auto"/>
              <w:jc w:val="both"/>
            </w:pPr>
            <w:r w:rsidRPr="00B34B87">
              <w:t>RUS/ENG/CHI</w:t>
            </w:r>
          </w:p>
        </w:tc>
      </w:tr>
      <w:tr w:rsidR="00B34B87" w:rsidRPr="00B34B87" w14:paraId="69E1E008"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30B7144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A90C6EB"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1F2C2640"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Hong Kong Special Administrative region of the People's Republic of China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7BC428E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F624D4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93CA17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60A72C5"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1B945C6"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95C8566" w14:textId="77777777" w:rsidR="00AB3F78" w:rsidRPr="00B34B87" w:rsidRDefault="00AB3F78" w:rsidP="00B34B87">
            <w:pPr>
              <w:pStyle w:val="alignleft"/>
              <w:spacing w:before="210" w:beforeAutospacing="0" w:after="0" w:afterAutospacing="0" w:line="360" w:lineRule="auto"/>
              <w:jc w:val="both"/>
            </w:pPr>
            <w:r w:rsidRPr="00B34B87">
              <w:t>36.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D766284" w14:textId="77777777" w:rsidR="00AB3F78" w:rsidRPr="00B34B87" w:rsidRDefault="00AB3F78" w:rsidP="00B34B87">
            <w:pPr>
              <w:pStyle w:val="aligncenter"/>
              <w:spacing w:before="210" w:beforeAutospacing="0" w:after="0" w:afterAutospacing="0" w:line="360" w:lineRule="auto"/>
              <w:jc w:val="both"/>
            </w:pPr>
            <w:r w:rsidRPr="00B34B87">
              <w:t>КНДР/</w:t>
            </w:r>
            <w:proofErr w:type="spellStart"/>
            <w:r w:rsidRPr="00B34B87">
              <w:t>North</w:t>
            </w:r>
            <w:proofErr w:type="spellEnd"/>
            <w:r w:rsidRPr="00B34B87">
              <w:t xml:space="preserve"> </w:t>
            </w:r>
            <w:proofErr w:type="spellStart"/>
            <w:r w:rsidRPr="00B34B87">
              <w:t>Korea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1AE07DF" w14:textId="77777777" w:rsidR="00AB3F78" w:rsidRPr="00B34B87" w:rsidRDefault="00B34B87" w:rsidP="00B34B87">
            <w:pPr>
              <w:pStyle w:val="aligncenter"/>
              <w:spacing w:before="210" w:beforeAutospacing="0" w:after="0" w:afterAutospacing="0" w:line="360" w:lineRule="auto"/>
              <w:jc w:val="both"/>
            </w:pPr>
            <w:hyperlink r:id="rId56"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Корейской Народно-Демократической Республики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C70A60A" w14:textId="77777777" w:rsidR="00AB3F78" w:rsidRPr="00B34B87" w:rsidRDefault="00AB3F78" w:rsidP="00B34B87">
            <w:pPr>
              <w:pStyle w:val="aligncenter"/>
              <w:spacing w:before="210" w:beforeAutospacing="0" w:after="0" w:afterAutospacing="0" w:line="360" w:lineRule="auto"/>
              <w:jc w:val="both"/>
            </w:pPr>
            <w:r w:rsidRPr="00B34B87">
              <w:t>26.09.1997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89EB807" w14:textId="77777777" w:rsidR="00AB3F78" w:rsidRPr="00B34B87" w:rsidRDefault="00AB3F78" w:rsidP="00B34B87">
            <w:pPr>
              <w:pStyle w:val="aligncenter"/>
              <w:spacing w:before="210" w:beforeAutospacing="0" w:after="0" w:afterAutospacing="0" w:line="360" w:lineRule="auto"/>
              <w:jc w:val="both"/>
            </w:pPr>
            <w:r w:rsidRPr="00B34B87">
              <w:t>30.05.2000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C06E20D"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F1AC9B7"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51143628"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1BB6A40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48BF9E5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7A2A9532"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Democratic People's Republic of Korea for the avoidance of double taxation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4EAA895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F6390E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9BB57B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32016B7"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2C3A4E81"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F6E87E8" w14:textId="77777777" w:rsidR="00AB3F78" w:rsidRPr="00B34B87" w:rsidRDefault="00AB3F78" w:rsidP="00B34B87">
            <w:pPr>
              <w:pStyle w:val="alignleft"/>
              <w:spacing w:before="210" w:beforeAutospacing="0" w:after="0" w:afterAutospacing="0" w:line="360" w:lineRule="auto"/>
              <w:jc w:val="both"/>
            </w:pPr>
            <w:r w:rsidRPr="00B34B87">
              <w:t>37.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E608DEC" w14:textId="77777777" w:rsidR="00AB3F78" w:rsidRPr="00B34B87" w:rsidRDefault="00AB3F78" w:rsidP="00B34B87">
            <w:pPr>
              <w:pStyle w:val="aligncenter"/>
              <w:spacing w:before="210" w:beforeAutospacing="0" w:after="0" w:afterAutospacing="0" w:line="360" w:lineRule="auto"/>
              <w:jc w:val="both"/>
            </w:pPr>
            <w:r w:rsidRPr="00B34B87">
              <w:t>Корея/</w:t>
            </w:r>
            <w:proofErr w:type="spellStart"/>
            <w:r w:rsidRPr="00B34B87">
              <w:t>Korea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9316AE0" w14:textId="77777777" w:rsidR="00AB3F78" w:rsidRPr="00B34B87" w:rsidRDefault="00B34B87" w:rsidP="00B34B87">
            <w:pPr>
              <w:pStyle w:val="aligncenter"/>
              <w:spacing w:before="210" w:beforeAutospacing="0" w:after="0" w:afterAutospacing="0" w:line="360" w:lineRule="auto"/>
              <w:jc w:val="both"/>
            </w:pPr>
            <w:hyperlink r:id="rId57"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Республики Корея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7DE12E6" w14:textId="77777777" w:rsidR="00AB3F78" w:rsidRPr="00B34B87" w:rsidRDefault="00AB3F78" w:rsidP="00B34B87">
            <w:pPr>
              <w:pStyle w:val="aligncenter"/>
              <w:spacing w:before="210" w:beforeAutospacing="0" w:after="0" w:afterAutospacing="0" w:line="360" w:lineRule="auto"/>
              <w:jc w:val="both"/>
            </w:pPr>
            <w:r w:rsidRPr="00B34B87">
              <w:t>19.11.1992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D8807C1" w14:textId="77777777" w:rsidR="00AB3F78" w:rsidRPr="00B34B87" w:rsidRDefault="00AB3F78" w:rsidP="00B34B87">
            <w:pPr>
              <w:pStyle w:val="aligncenter"/>
              <w:spacing w:before="210" w:beforeAutospacing="0" w:after="0" w:afterAutospacing="0" w:line="360" w:lineRule="auto"/>
              <w:jc w:val="both"/>
            </w:pPr>
            <w:r w:rsidRPr="00B34B87">
              <w:t>24.08.1995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69E36E2" w14:textId="77777777" w:rsidR="00AB3F78" w:rsidRPr="00B34B87" w:rsidRDefault="00AB3F78" w:rsidP="00B34B87">
            <w:pPr>
              <w:pStyle w:val="aligncenter"/>
              <w:spacing w:before="210" w:beforeAutospacing="0" w:after="0" w:afterAutospacing="0" w:line="360" w:lineRule="auto"/>
              <w:jc w:val="both"/>
            </w:pPr>
            <w:r w:rsidRPr="00B34B87">
              <w:t>01.01.1996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EAC1F50"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588CC9B3"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3E269E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3004AD5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E7B8D58"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Government of the Russian Federation and the Government of the Republic of Korea for the avoidance of double taxation with </w:t>
            </w:r>
            <w:r w:rsidRPr="00B34B87">
              <w:rPr>
                <w:lang w:val="en-US"/>
              </w:rPr>
              <w:lastRenderedPageBreak/>
              <w:t>respect to taxes on income</w:t>
            </w:r>
          </w:p>
        </w:tc>
        <w:tc>
          <w:tcPr>
            <w:tcW w:w="0" w:type="auto"/>
            <w:vMerge/>
            <w:tcBorders>
              <w:top w:val="single" w:sz="6" w:space="0" w:color="auto"/>
              <w:bottom w:val="single" w:sz="6" w:space="0" w:color="auto"/>
              <w:right w:val="single" w:sz="6" w:space="0" w:color="auto"/>
            </w:tcBorders>
            <w:vAlign w:val="center"/>
            <w:hideMark/>
          </w:tcPr>
          <w:p w14:paraId="24EA4A8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B39E38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6DB6F2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B438688"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1305491"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C22BE02" w14:textId="77777777" w:rsidR="00AB3F78" w:rsidRPr="00B34B87" w:rsidRDefault="00AB3F78" w:rsidP="00B34B87">
            <w:pPr>
              <w:pStyle w:val="alignleft"/>
              <w:spacing w:before="210" w:beforeAutospacing="0" w:after="0" w:afterAutospacing="0" w:line="360" w:lineRule="auto"/>
              <w:jc w:val="both"/>
            </w:pPr>
            <w:r w:rsidRPr="00B34B87">
              <w:t>38.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BE00E5E" w14:textId="77777777" w:rsidR="00AB3F78" w:rsidRPr="00B34B87" w:rsidRDefault="00AB3F78" w:rsidP="00B34B87">
            <w:pPr>
              <w:pStyle w:val="aligncenter"/>
              <w:spacing w:before="210" w:beforeAutospacing="0" w:after="0" w:afterAutospacing="0" w:line="360" w:lineRule="auto"/>
              <w:jc w:val="both"/>
            </w:pPr>
            <w:r w:rsidRPr="00B34B87">
              <w:t>Куба/</w:t>
            </w:r>
            <w:proofErr w:type="spellStart"/>
            <w:r w:rsidRPr="00B34B87">
              <w:t>Cuba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D941C77" w14:textId="77777777" w:rsidR="00AB3F78" w:rsidRPr="00B34B87" w:rsidRDefault="00B34B87" w:rsidP="00B34B87">
            <w:pPr>
              <w:pStyle w:val="aligncenter"/>
              <w:spacing w:before="210" w:beforeAutospacing="0" w:after="0" w:afterAutospacing="0" w:line="360" w:lineRule="auto"/>
              <w:jc w:val="both"/>
            </w:pPr>
            <w:hyperlink r:id="rId58"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Республики Куба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614E5C8" w14:textId="77777777" w:rsidR="00AB3F78" w:rsidRPr="00B34B87" w:rsidRDefault="00AB3F78" w:rsidP="00B34B87">
            <w:pPr>
              <w:pStyle w:val="aligncenter"/>
              <w:spacing w:before="210" w:beforeAutospacing="0" w:after="0" w:afterAutospacing="0" w:line="360" w:lineRule="auto"/>
              <w:jc w:val="both"/>
            </w:pPr>
            <w:r w:rsidRPr="00B34B87">
              <w:t>14.12.2000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AC020DE" w14:textId="77777777" w:rsidR="00AB3F78" w:rsidRPr="00B34B87" w:rsidRDefault="00AB3F78" w:rsidP="00B34B87">
            <w:pPr>
              <w:pStyle w:val="aligncenter"/>
              <w:spacing w:before="210" w:beforeAutospacing="0" w:after="0" w:afterAutospacing="0" w:line="360" w:lineRule="auto"/>
              <w:jc w:val="both"/>
            </w:pPr>
            <w:r w:rsidRPr="00B34B87">
              <w:t>15.11.2010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7B9BE1D" w14:textId="77777777" w:rsidR="00AB3F78" w:rsidRPr="00B34B87" w:rsidRDefault="00AB3F78" w:rsidP="00B34B87">
            <w:pPr>
              <w:pStyle w:val="aligncenter"/>
              <w:spacing w:before="210" w:beforeAutospacing="0" w:after="0" w:afterAutospacing="0" w:line="360" w:lineRule="auto"/>
              <w:jc w:val="both"/>
            </w:pPr>
            <w:r w:rsidRPr="00B34B87">
              <w:t>01.01.2011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BBF33BB" w14:textId="77777777" w:rsidR="00AB3F78" w:rsidRPr="00B34B87" w:rsidRDefault="00AB3F78" w:rsidP="00B34B87">
            <w:pPr>
              <w:pStyle w:val="aligncenter"/>
              <w:spacing w:before="210" w:beforeAutospacing="0" w:after="0" w:afterAutospacing="0" w:line="360" w:lineRule="auto"/>
              <w:jc w:val="both"/>
            </w:pPr>
            <w:r w:rsidRPr="00B34B87">
              <w:t>RUS/SPA</w:t>
            </w:r>
          </w:p>
        </w:tc>
      </w:tr>
      <w:tr w:rsidR="00B34B87" w:rsidRPr="00B34B87" w14:paraId="48DA5613"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6290B0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0F98E8E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782BCC31"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Cuba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434571A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A27000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5398C0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BBE9156"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1D1F0D6D"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B24FBD4" w14:textId="77777777" w:rsidR="00AB3F78" w:rsidRPr="00B34B87" w:rsidRDefault="00AB3F78" w:rsidP="00B34B87">
            <w:pPr>
              <w:pStyle w:val="alignleft"/>
              <w:spacing w:before="210" w:beforeAutospacing="0" w:after="0" w:afterAutospacing="0" w:line="360" w:lineRule="auto"/>
              <w:jc w:val="both"/>
            </w:pPr>
            <w:r w:rsidRPr="00B34B87">
              <w:t>39.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4DDE78E" w14:textId="77777777" w:rsidR="00AB3F78" w:rsidRPr="00B34B87" w:rsidRDefault="00AB3F78" w:rsidP="00B34B87">
            <w:pPr>
              <w:pStyle w:val="aligncenter"/>
              <w:spacing w:before="210" w:beforeAutospacing="0" w:after="0" w:afterAutospacing="0" w:line="360" w:lineRule="auto"/>
              <w:jc w:val="both"/>
            </w:pPr>
            <w:r w:rsidRPr="00B34B87">
              <w:t>Кувейт/</w:t>
            </w:r>
            <w:proofErr w:type="spellStart"/>
            <w:r w:rsidRPr="00B34B87">
              <w:t>Kuwait</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0091005" w14:textId="77777777" w:rsidR="00AB3F78" w:rsidRPr="00B34B87" w:rsidRDefault="00B34B87" w:rsidP="00B34B87">
            <w:pPr>
              <w:pStyle w:val="aligncenter"/>
              <w:spacing w:before="210" w:beforeAutospacing="0" w:after="0" w:afterAutospacing="0" w:line="360" w:lineRule="auto"/>
              <w:jc w:val="both"/>
            </w:pPr>
            <w:hyperlink r:id="rId59" w:history="1">
              <w:r w:rsidR="00AB3F78" w:rsidRPr="00B34B87">
                <w:rPr>
                  <w:rStyle w:val="a5"/>
                  <w:rFonts w:eastAsiaTheme="majorEastAsia"/>
                  <w:color w:val="auto"/>
                  <w:u w:val="none"/>
                </w:rPr>
                <w:t>Соглашение</w:t>
              </w:r>
            </w:hyperlink>
            <w:r w:rsidR="00AB3F78" w:rsidRPr="00B34B87">
              <w:t xml:space="preserve"> между Российской Федерацией и Государством </w:t>
            </w:r>
            <w:r w:rsidR="00AB3F78" w:rsidRPr="00B34B87">
              <w:lastRenderedPageBreak/>
              <w:t xml:space="preserve">Кувейт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6B87D10" w14:textId="77777777" w:rsidR="00AB3F78" w:rsidRPr="00B34B87" w:rsidRDefault="00AB3F78" w:rsidP="00B34B87">
            <w:pPr>
              <w:pStyle w:val="aligncenter"/>
              <w:spacing w:before="210" w:beforeAutospacing="0" w:after="0" w:afterAutospacing="0" w:line="360" w:lineRule="auto"/>
              <w:jc w:val="both"/>
            </w:pPr>
            <w:r w:rsidRPr="00B34B87">
              <w:lastRenderedPageBreak/>
              <w:t>09.02.1999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EA2A234" w14:textId="77777777" w:rsidR="00AB3F78" w:rsidRPr="00B34B87" w:rsidRDefault="00AB3F78" w:rsidP="00B34B87">
            <w:pPr>
              <w:pStyle w:val="aligncenter"/>
              <w:spacing w:before="210" w:beforeAutospacing="0" w:after="0" w:afterAutospacing="0" w:line="360" w:lineRule="auto"/>
              <w:jc w:val="both"/>
            </w:pPr>
            <w:r w:rsidRPr="00B34B87">
              <w:t>03.01.2003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035AB76" w14:textId="77777777" w:rsidR="00AB3F78" w:rsidRPr="00B34B87" w:rsidRDefault="00AB3F78" w:rsidP="00B34B87">
            <w:pPr>
              <w:pStyle w:val="aligncenter"/>
              <w:spacing w:before="210" w:beforeAutospacing="0" w:after="0" w:afterAutospacing="0" w:line="360" w:lineRule="auto"/>
              <w:jc w:val="both"/>
            </w:pPr>
            <w:r w:rsidRPr="00B34B87">
              <w:t>01.01.2004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5FFB065"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50A6574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B52D64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43F441A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C87A346"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Russian Federation and the State of Kuwait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4A8F74B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C7D8AD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744255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C5915CF"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1A27B8E6"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86F17A9" w14:textId="77777777" w:rsidR="00AB3F78" w:rsidRPr="00B34B87" w:rsidRDefault="00AB3F78" w:rsidP="00B34B87">
            <w:pPr>
              <w:pStyle w:val="alignleft"/>
              <w:spacing w:before="210" w:beforeAutospacing="0" w:after="0" w:afterAutospacing="0" w:line="360" w:lineRule="auto"/>
              <w:jc w:val="both"/>
            </w:pPr>
            <w:r w:rsidRPr="00B34B87">
              <w:t>40.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8EB7234" w14:textId="77777777" w:rsidR="00AB3F78" w:rsidRPr="00B34B87" w:rsidRDefault="00AB3F78" w:rsidP="00B34B87">
            <w:pPr>
              <w:pStyle w:val="aligncenter"/>
              <w:spacing w:before="210" w:beforeAutospacing="0" w:after="0" w:afterAutospacing="0" w:line="360" w:lineRule="auto"/>
              <w:jc w:val="both"/>
            </w:pPr>
            <w:r w:rsidRPr="00B34B87">
              <w:t>Латвия/</w:t>
            </w:r>
            <w:proofErr w:type="spellStart"/>
            <w:r w:rsidRPr="00B34B87">
              <w:t>Latvia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B891D7D" w14:textId="77777777" w:rsidR="00AB3F78" w:rsidRPr="00B34B87" w:rsidRDefault="00B34B87" w:rsidP="00B34B87">
            <w:pPr>
              <w:pStyle w:val="aligncenter"/>
              <w:spacing w:before="210" w:beforeAutospacing="0" w:after="0" w:afterAutospacing="0" w:line="360" w:lineRule="auto"/>
              <w:jc w:val="both"/>
            </w:pPr>
            <w:hyperlink r:id="rId60"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Латвийской Республики об </w:t>
            </w:r>
            <w:proofErr w:type="spellStart"/>
            <w:r w:rsidR="00AB3F78" w:rsidRPr="00B34B87">
              <w:t>избежании</w:t>
            </w:r>
            <w:proofErr w:type="spellEnd"/>
            <w:r w:rsidR="00AB3F78" w:rsidRPr="00B34B87">
              <w:t xml:space="preserve"> двойного налогообложения и о предотвращении </w:t>
            </w:r>
            <w:r w:rsidR="00AB3F78" w:rsidRPr="00B34B87">
              <w:lastRenderedPageBreak/>
              <w:t>уклонения от уплаты налогов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63D3421" w14:textId="77777777" w:rsidR="00AB3F78" w:rsidRPr="00B34B87" w:rsidRDefault="00AB3F78" w:rsidP="00B34B87">
            <w:pPr>
              <w:pStyle w:val="aligncenter"/>
              <w:spacing w:before="210" w:beforeAutospacing="0" w:after="0" w:afterAutospacing="0" w:line="360" w:lineRule="auto"/>
              <w:jc w:val="both"/>
            </w:pPr>
            <w:r w:rsidRPr="00B34B87">
              <w:lastRenderedPageBreak/>
              <w:t>20.12.2010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505A93D" w14:textId="77777777" w:rsidR="00AB3F78" w:rsidRPr="00B34B87" w:rsidRDefault="00AB3F78" w:rsidP="00B34B87">
            <w:pPr>
              <w:pStyle w:val="aligncenter"/>
              <w:spacing w:before="210" w:beforeAutospacing="0" w:after="0" w:afterAutospacing="0" w:line="360" w:lineRule="auto"/>
              <w:jc w:val="both"/>
            </w:pPr>
            <w:r w:rsidRPr="00B34B87">
              <w:t>06.11.2012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53A3511" w14:textId="77777777" w:rsidR="00AB3F78" w:rsidRPr="00B34B87" w:rsidRDefault="00AB3F78" w:rsidP="00B34B87">
            <w:pPr>
              <w:pStyle w:val="aligncenter"/>
              <w:spacing w:before="210" w:beforeAutospacing="0" w:after="0" w:afterAutospacing="0" w:line="360" w:lineRule="auto"/>
              <w:jc w:val="both"/>
            </w:pPr>
            <w:r w:rsidRPr="00B34B87">
              <w:t>01.01.2013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512B7F2"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4F65C01C"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0ED1E4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23B06C8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423F665C"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Republic of Latvia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1546A011"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17776A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F0FD3A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D36EE6E"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74099FC"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D87DD53" w14:textId="77777777" w:rsidR="00AB3F78" w:rsidRPr="00B34B87" w:rsidRDefault="00AB3F78" w:rsidP="00B34B87">
            <w:pPr>
              <w:pStyle w:val="alignleft"/>
              <w:spacing w:before="210" w:beforeAutospacing="0" w:after="0" w:afterAutospacing="0" w:line="360" w:lineRule="auto"/>
              <w:jc w:val="both"/>
            </w:pPr>
            <w:r w:rsidRPr="00B34B87">
              <w:t>41.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04262E4" w14:textId="77777777" w:rsidR="00AB3F78" w:rsidRPr="00B34B87" w:rsidRDefault="00AB3F78" w:rsidP="00B34B87">
            <w:pPr>
              <w:pStyle w:val="aligncenter"/>
              <w:spacing w:before="210" w:beforeAutospacing="0" w:after="0" w:afterAutospacing="0" w:line="360" w:lineRule="auto"/>
              <w:jc w:val="both"/>
            </w:pPr>
            <w:r w:rsidRPr="00B34B87">
              <w:t>Ливан/</w:t>
            </w:r>
            <w:proofErr w:type="spellStart"/>
            <w:r w:rsidRPr="00B34B87">
              <w:t>Lebanon</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DD87EF8" w14:textId="77777777" w:rsidR="00AB3F78" w:rsidRPr="00B34B87" w:rsidRDefault="00B34B87" w:rsidP="00B34B87">
            <w:pPr>
              <w:pStyle w:val="aligncenter"/>
              <w:spacing w:before="210" w:beforeAutospacing="0" w:after="0" w:afterAutospacing="0" w:line="360" w:lineRule="auto"/>
              <w:jc w:val="both"/>
            </w:pPr>
            <w:hyperlink r:id="rId61"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Ливанской Республики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w:t>
            </w:r>
            <w:r w:rsidR="00AB3F78" w:rsidRPr="00B34B87">
              <w:lastRenderedPageBreak/>
              <w:t>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58BEE7F" w14:textId="77777777" w:rsidR="00AB3F78" w:rsidRPr="00B34B87" w:rsidRDefault="00AB3F78" w:rsidP="00B34B87">
            <w:pPr>
              <w:pStyle w:val="aligncenter"/>
              <w:spacing w:before="210" w:beforeAutospacing="0" w:after="0" w:afterAutospacing="0" w:line="360" w:lineRule="auto"/>
              <w:jc w:val="both"/>
            </w:pPr>
            <w:r w:rsidRPr="00B34B87">
              <w:lastRenderedPageBreak/>
              <w:t>07.04.1997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4496877" w14:textId="77777777" w:rsidR="00AB3F78" w:rsidRPr="00B34B87" w:rsidRDefault="00AB3F78" w:rsidP="00B34B87">
            <w:pPr>
              <w:pStyle w:val="aligncenter"/>
              <w:spacing w:before="210" w:beforeAutospacing="0" w:after="0" w:afterAutospacing="0" w:line="360" w:lineRule="auto"/>
              <w:jc w:val="both"/>
            </w:pPr>
            <w:r w:rsidRPr="00B34B87">
              <w:t>16.04.2000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F39471D"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36A11FB"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78CB37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4601D2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064C563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995248C"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Lebanese Republic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29A7E62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935311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8A9582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3A6F835"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1CEEF19"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BCCB3A4" w14:textId="77777777" w:rsidR="00AB3F78" w:rsidRPr="00B34B87" w:rsidRDefault="00AB3F78" w:rsidP="00B34B87">
            <w:pPr>
              <w:pStyle w:val="alignleft"/>
              <w:spacing w:before="210" w:beforeAutospacing="0" w:after="0" w:afterAutospacing="0" w:line="360" w:lineRule="auto"/>
              <w:jc w:val="both"/>
            </w:pPr>
            <w:r w:rsidRPr="00B34B87">
              <w:t>42.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7148042" w14:textId="77777777" w:rsidR="00AB3F78" w:rsidRPr="00B34B87" w:rsidRDefault="00AB3F78" w:rsidP="00B34B87">
            <w:pPr>
              <w:pStyle w:val="aligncenter"/>
              <w:spacing w:before="210" w:beforeAutospacing="0" w:after="0" w:afterAutospacing="0" w:line="360" w:lineRule="auto"/>
              <w:jc w:val="both"/>
            </w:pPr>
            <w:r w:rsidRPr="00B34B87">
              <w:t>Литва/</w:t>
            </w:r>
            <w:proofErr w:type="spellStart"/>
            <w:r w:rsidRPr="00B34B87">
              <w:t>Lithuania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8892A1C" w14:textId="77777777" w:rsidR="00AB3F78" w:rsidRPr="00B34B87" w:rsidRDefault="00B34B87" w:rsidP="00B34B87">
            <w:pPr>
              <w:pStyle w:val="aligncenter"/>
              <w:spacing w:before="210" w:beforeAutospacing="0" w:after="0" w:afterAutospacing="0" w:line="360" w:lineRule="auto"/>
              <w:jc w:val="both"/>
            </w:pPr>
            <w:hyperlink r:id="rId62"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Литовской Республики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214E9D" w14:textId="77777777" w:rsidR="00AB3F78" w:rsidRPr="00B34B87" w:rsidRDefault="00AB3F78" w:rsidP="00B34B87">
            <w:pPr>
              <w:pStyle w:val="aligncenter"/>
              <w:spacing w:before="210" w:beforeAutospacing="0" w:after="0" w:afterAutospacing="0" w:line="360" w:lineRule="auto"/>
              <w:jc w:val="both"/>
            </w:pPr>
            <w:r w:rsidRPr="00B34B87">
              <w:t>29.06.1999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5D199BA" w14:textId="77777777" w:rsidR="00AB3F78" w:rsidRPr="00B34B87" w:rsidRDefault="00AB3F78" w:rsidP="00B34B87">
            <w:pPr>
              <w:pStyle w:val="aligncenter"/>
              <w:spacing w:before="210" w:beforeAutospacing="0" w:after="0" w:afterAutospacing="0" w:line="360" w:lineRule="auto"/>
              <w:jc w:val="both"/>
            </w:pPr>
            <w:r w:rsidRPr="00B34B87">
              <w:t>05.05.2005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503535B" w14:textId="77777777" w:rsidR="00AB3F78" w:rsidRPr="00B34B87" w:rsidRDefault="00AB3F78" w:rsidP="00B34B87">
            <w:pPr>
              <w:pStyle w:val="aligncenter"/>
              <w:spacing w:before="210" w:beforeAutospacing="0" w:after="0" w:afterAutospacing="0" w:line="360" w:lineRule="auto"/>
              <w:jc w:val="both"/>
            </w:pPr>
            <w:r w:rsidRPr="00B34B87">
              <w:t>01.01.2006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BA19B48"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7A4D6182"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AB7790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4BAB17C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7DBBE809"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Lithuania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2CC18AB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7F2980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0BECAF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27E1737"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9E4A65A"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5A2B1D7" w14:textId="77777777" w:rsidR="00AB3F78" w:rsidRPr="00B34B87" w:rsidRDefault="00AB3F78" w:rsidP="00B34B87">
            <w:pPr>
              <w:pStyle w:val="alignleft"/>
              <w:spacing w:before="210" w:beforeAutospacing="0" w:after="0" w:afterAutospacing="0" w:line="360" w:lineRule="auto"/>
              <w:jc w:val="both"/>
            </w:pPr>
            <w:r w:rsidRPr="00B34B87">
              <w:t>43.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D8D3116" w14:textId="77777777" w:rsidR="00AB3F78" w:rsidRPr="00B34B87" w:rsidRDefault="00AB3F78" w:rsidP="00B34B87">
            <w:pPr>
              <w:pStyle w:val="aligncenter"/>
              <w:spacing w:before="210" w:beforeAutospacing="0" w:after="0" w:afterAutospacing="0" w:line="360" w:lineRule="auto"/>
              <w:jc w:val="both"/>
            </w:pPr>
            <w:r w:rsidRPr="00B34B87">
              <w:t>Люксембург/</w:t>
            </w:r>
            <w:proofErr w:type="spellStart"/>
            <w:r w:rsidRPr="00B34B87">
              <w:t>Luxembourg</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CA10ABC" w14:textId="77777777" w:rsidR="00AB3F78" w:rsidRPr="00B34B87" w:rsidRDefault="00B34B87" w:rsidP="00B34B87">
            <w:pPr>
              <w:pStyle w:val="aligncenter"/>
              <w:spacing w:before="210" w:beforeAutospacing="0" w:after="0" w:afterAutospacing="0" w:line="360" w:lineRule="auto"/>
              <w:jc w:val="both"/>
            </w:pPr>
            <w:hyperlink r:id="rId63" w:history="1">
              <w:r w:rsidR="00AB3F78" w:rsidRPr="00B34B87">
                <w:rPr>
                  <w:rStyle w:val="a5"/>
                  <w:rFonts w:eastAsiaTheme="majorEastAsia"/>
                  <w:color w:val="auto"/>
                  <w:u w:val="none"/>
                </w:rPr>
                <w:t>Соглашение</w:t>
              </w:r>
            </w:hyperlink>
            <w:r w:rsidR="00AB3F78" w:rsidRPr="00B34B87">
              <w:t xml:space="preserve"> между Российской Федерацией и Великим Герцогством Люксембург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9259DCD" w14:textId="77777777" w:rsidR="00AB3F78" w:rsidRPr="00B34B87" w:rsidRDefault="00AB3F78" w:rsidP="00B34B87">
            <w:pPr>
              <w:pStyle w:val="aligncenter"/>
              <w:spacing w:before="210" w:beforeAutospacing="0" w:after="0" w:afterAutospacing="0" w:line="360" w:lineRule="auto"/>
              <w:jc w:val="both"/>
            </w:pPr>
            <w:r w:rsidRPr="00B34B87">
              <w:t>28.06.1993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3236A3D" w14:textId="77777777" w:rsidR="00AB3F78" w:rsidRPr="00B34B87" w:rsidRDefault="00AB3F78" w:rsidP="00B34B87">
            <w:pPr>
              <w:pStyle w:val="aligncenter"/>
              <w:spacing w:before="210" w:beforeAutospacing="0" w:after="0" w:afterAutospacing="0" w:line="360" w:lineRule="auto"/>
              <w:jc w:val="both"/>
            </w:pPr>
            <w:r w:rsidRPr="00B34B87">
              <w:t>07.05.1997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0AF5272"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0FAA04D" w14:textId="77777777" w:rsidR="00AB3F78" w:rsidRPr="00B34B87" w:rsidRDefault="00AB3F78" w:rsidP="00B34B87">
            <w:pPr>
              <w:pStyle w:val="aligncenter"/>
              <w:spacing w:before="210" w:beforeAutospacing="0" w:after="0" w:afterAutospacing="0" w:line="360" w:lineRule="auto"/>
              <w:jc w:val="both"/>
            </w:pPr>
            <w:r w:rsidRPr="00B34B87">
              <w:t>RUS/FRA</w:t>
            </w:r>
          </w:p>
        </w:tc>
      </w:tr>
      <w:tr w:rsidR="00B34B87" w:rsidRPr="00B34B87" w14:paraId="77E8333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3CE7F2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43F08DF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7E8379FF"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w:t>
            </w:r>
            <w:r w:rsidRPr="00B34B87">
              <w:rPr>
                <w:lang w:val="en-US"/>
              </w:rPr>
              <w:lastRenderedPageBreak/>
              <w:t>Grand Duchy Of Luxembourg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14EC251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257F47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34B596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CB14671"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7F66DE0"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201C0D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84FB55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4EBF3FD" w14:textId="77777777" w:rsidR="00AB3F78" w:rsidRPr="00B34B87" w:rsidRDefault="00B34B87" w:rsidP="00B34B87">
            <w:pPr>
              <w:pStyle w:val="aligncenter"/>
              <w:spacing w:before="210" w:beforeAutospacing="0" w:after="0" w:afterAutospacing="0" w:line="360" w:lineRule="auto"/>
              <w:jc w:val="both"/>
            </w:pPr>
            <w:hyperlink r:id="rId64" w:history="1">
              <w:r w:rsidR="00AB3F78" w:rsidRPr="00B34B87">
                <w:rPr>
                  <w:rStyle w:val="a5"/>
                  <w:rFonts w:eastAsiaTheme="majorEastAsia"/>
                  <w:color w:val="auto"/>
                  <w:u w:val="none"/>
                </w:rPr>
                <w:t>Протокол</w:t>
              </w:r>
            </w:hyperlink>
            <w:r w:rsidR="00AB3F78" w:rsidRPr="00B34B87">
              <w:t xml:space="preserve"> к Соглашению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AFC0BA6" w14:textId="77777777" w:rsidR="00AB3F78" w:rsidRPr="00B34B87" w:rsidRDefault="00AB3F78" w:rsidP="00B34B87">
            <w:pPr>
              <w:pStyle w:val="aligncenter"/>
              <w:spacing w:before="210" w:beforeAutospacing="0" w:after="0" w:afterAutospacing="0" w:line="360" w:lineRule="auto"/>
              <w:jc w:val="both"/>
            </w:pPr>
            <w:r w:rsidRPr="00B34B87">
              <w:t>21.11.2011</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257B7DF" w14:textId="77777777" w:rsidR="00AB3F78" w:rsidRPr="00B34B87" w:rsidRDefault="00AB3F78" w:rsidP="00B34B87">
            <w:pPr>
              <w:pStyle w:val="aligncenter"/>
              <w:spacing w:before="210" w:beforeAutospacing="0" w:after="0" w:afterAutospacing="0" w:line="360" w:lineRule="auto"/>
              <w:jc w:val="both"/>
            </w:pPr>
            <w:r w:rsidRPr="00B34B87">
              <w:t>30.07.2013</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A35B450" w14:textId="77777777" w:rsidR="00AB3F78" w:rsidRPr="00B34B87" w:rsidRDefault="00AB3F78" w:rsidP="00B34B87">
            <w:pPr>
              <w:pStyle w:val="aligncenter"/>
              <w:spacing w:before="210" w:beforeAutospacing="0" w:after="0" w:afterAutospacing="0" w:line="360" w:lineRule="auto"/>
              <w:jc w:val="both"/>
            </w:pPr>
            <w:r w:rsidRPr="00B34B87">
              <w:t>01.01.2014</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95333C9" w14:textId="77777777" w:rsidR="00AB3F78" w:rsidRPr="00B34B87" w:rsidRDefault="00AB3F78" w:rsidP="00B34B87">
            <w:pPr>
              <w:pStyle w:val="aligncenter"/>
              <w:spacing w:before="210" w:beforeAutospacing="0" w:after="0" w:afterAutospacing="0" w:line="360" w:lineRule="auto"/>
              <w:jc w:val="both"/>
            </w:pPr>
            <w:r w:rsidRPr="00B34B87">
              <w:t>RUS/FRA</w:t>
            </w:r>
          </w:p>
        </w:tc>
      </w:tr>
      <w:tr w:rsidR="00B34B87" w:rsidRPr="00B34B87" w14:paraId="6FA3AE81"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3E20BA2" w14:textId="77777777" w:rsidR="00AB3F78" w:rsidRPr="00B34B87" w:rsidRDefault="00AB3F78" w:rsidP="00B34B87">
            <w:pPr>
              <w:pStyle w:val="alignleft"/>
              <w:spacing w:before="210" w:beforeAutospacing="0" w:after="0" w:afterAutospacing="0" w:line="360" w:lineRule="auto"/>
              <w:jc w:val="both"/>
            </w:pPr>
            <w:r w:rsidRPr="00B34B87">
              <w:t>44.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1E516DA" w14:textId="77777777" w:rsidR="00AB3F78" w:rsidRPr="00B34B87" w:rsidRDefault="00AB3F78" w:rsidP="00B34B87">
            <w:pPr>
              <w:pStyle w:val="aligncenter"/>
              <w:spacing w:before="210" w:beforeAutospacing="0" w:after="0" w:afterAutospacing="0" w:line="360" w:lineRule="auto"/>
              <w:jc w:val="both"/>
            </w:pPr>
            <w:r w:rsidRPr="00B34B87">
              <w:t>Македония/</w:t>
            </w:r>
            <w:proofErr w:type="spellStart"/>
            <w:r w:rsidRPr="00B34B87">
              <w:t>Macedonia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CAA6A3B" w14:textId="77777777" w:rsidR="00AB3F78" w:rsidRPr="00B34B87" w:rsidRDefault="00B34B87" w:rsidP="00B34B87">
            <w:pPr>
              <w:pStyle w:val="aligncenter"/>
              <w:spacing w:before="210" w:beforeAutospacing="0" w:after="0" w:afterAutospacing="0" w:line="360" w:lineRule="auto"/>
              <w:jc w:val="both"/>
            </w:pPr>
            <w:hyperlink r:id="rId65"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Республики Македония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0BA4CBF" w14:textId="77777777" w:rsidR="00AB3F78" w:rsidRPr="00B34B87" w:rsidRDefault="00AB3F78" w:rsidP="00B34B87">
            <w:pPr>
              <w:pStyle w:val="aligncenter"/>
              <w:spacing w:before="210" w:beforeAutospacing="0" w:after="0" w:afterAutospacing="0" w:line="360" w:lineRule="auto"/>
              <w:jc w:val="both"/>
            </w:pPr>
            <w:r w:rsidRPr="00B34B87">
              <w:t>21.10.1997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61F2A34" w14:textId="77777777" w:rsidR="00AB3F78" w:rsidRPr="00B34B87" w:rsidRDefault="00AB3F78" w:rsidP="00B34B87">
            <w:pPr>
              <w:pStyle w:val="aligncenter"/>
              <w:spacing w:before="210" w:beforeAutospacing="0" w:after="0" w:afterAutospacing="0" w:line="360" w:lineRule="auto"/>
              <w:jc w:val="both"/>
            </w:pPr>
            <w:r w:rsidRPr="00B34B87">
              <w:t>14.07.2000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4A2FF88"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C31DACD"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535E86A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56A885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2FE6195"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43F2461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the Republic of Macedonia for the </w:t>
            </w:r>
            <w:r w:rsidRPr="00B34B87">
              <w:rPr>
                <w:lang w:val="en-US"/>
              </w:rPr>
              <w:lastRenderedPageBreak/>
              <w:t>avoidance of double taxation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40783D6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FD81F6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138EEB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02981A0"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D127EE2"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C5FB9F8" w14:textId="77777777" w:rsidR="00AB3F78" w:rsidRPr="00B34B87" w:rsidRDefault="00AB3F78" w:rsidP="00B34B87">
            <w:pPr>
              <w:pStyle w:val="alignleft"/>
              <w:spacing w:before="210" w:beforeAutospacing="0" w:after="0" w:afterAutospacing="0" w:line="360" w:lineRule="auto"/>
              <w:jc w:val="both"/>
            </w:pPr>
            <w:r w:rsidRPr="00B34B87">
              <w:t>45.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F6E4D9D" w14:textId="77777777" w:rsidR="00AB3F78" w:rsidRPr="00B34B87" w:rsidRDefault="00AB3F78" w:rsidP="00B34B87">
            <w:pPr>
              <w:pStyle w:val="aligncenter"/>
              <w:spacing w:before="210" w:beforeAutospacing="0" w:after="0" w:afterAutospacing="0" w:line="360" w:lineRule="auto"/>
              <w:jc w:val="both"/>
            </w:pPr>
            <w:r w:rsidRPr="00B34B87">
              <w:t>Малайзия/</w:t>
            </w:r>
            <w:proofErr w:type="spellStart"/>
            <w:r w:rsidRPr="00B34B87">
              <w:t>Malaysia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5A456E1" w14:textId="77777777" w:rsidR="00AB3F78" w:rsidRPr="00B34B87" w:rsidRDefault="00B34B87" w:rsidP="00B34B87">
            <w:pPr>
              <w:pStyle w:val="aligncenter"/>
              <w:spacing w:before="210" w:beforeAutospacing="0" w:after="0" w:afterAutospacing="0" w:line="360" w:lineRule="auto"/>
              <w:jc w:val="both"/>
            </w:pPr>
            <w:hyperlink r:id="rId66" w:history="1">
              <w:r w:rsidR="00AB3F78" w:rsidRPr="00B34B87">
                <w:rPr>
                  <w:rStyle w:val="a5"/>
                  <w:rFonts w:eastAsiaTheme="majorEastAsia"/>
                  <w:color w:val="auto"/>
                  <w:u w:val="none"/>
                </w:rPr>
                <w:t>Соглашение</w:t>
              </w:r>
            </w:hyperlink>
            <w:r w:rsidR="00AB3F78" w:rsidRPr="00B34B87">
              <w:t xml:space="preserve"> между Правительством СССР и Правительством Малайзии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CA5BD37" w14:textId="77777777" w:rsidR="00AB3F78" w:rsidRPr="00B34B87" w:rsidRDefault="00AB3F78" w:rsidP="00B34B87">
            <w:pPr>
              <w:pStyle w:val="aligncenter"/>
              <w:spacing w:before="210" w:beforeAutospacing="0" w:after="0" w:afterAutospacing="0" w:line="360" w:lineRule="auto"/>
              <w:jc w:val="both"/>
            </w:pPr>
            <w:r w:rsidRPr="00B34B87">
              <w:t>31.07.1987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D58F21E" w14:textId="77777777" w:rsidR="00AB3F78" w:rsidRPr="00B34B87" w:rsidRDefault="00AB3F78" w:rsidP="00B34B87">
            <w:pPr>
              <w:pStyle w:val="aligncenter"/>
              <w:spacing w:before="210" w:beforeAutospacing="0" w:after="0" w:afterAutospacing="0" w:line="360" w:lineRule="auto"/>
              <w:jc w:val="both"/>
            </w:pPr>
            <w:r w:rsidRPr="00B34B87">
              <w:t>04.07.1988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84D74F0" w14:textId="77777777" w:rsidR="00AB3F78" w:rsidRPr="00B34B87" w:rsidRDefault="00AB3F78" w:rsidP="00B34B87">
            <w:pPr>
              <w:pStyle w:val="aligncenter"/>
              <w:spacing w:before="210" w:beforeAutospacing="0" w:after="0" w:afterAutospacing="0" w:line="360" w:lineRule="auto"/>
              <w:jc w:val="both"/>
            </w:pPr>
            <w:r w:rsidRPr="00B34B87">
              <w:t>01.01.1989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E8C07C3"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6223DB69"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99A830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7A1CF6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59F7CA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Union of Soviet Socialist Republic and the Government of Malaysia for the avoidance of double taxation with respect to taxes on income</w:t>
            </w:r>
          </w:p>
        </w:tc>
        <w:tc>
          <w:tcPr>
            <w:tcW w:w="0" w:type="auto"/>
            <w:vMerge/>
            <w:tcBorders>
              <w:top w:val="single" w:sz="6" w:space="0" w:color="auto"/>
              <w:bottom w:val="single" w:sz="6" w:space="0" w:color="auto"/>
              <w:right w:val="single" w:sz="6" w:space="0" w:color="auto"/>
            </w:tcBorders>
            <w:vAlign w:val="center"/>
            <w:hideMark/>
          </w:tcPr>
          <w:p w14:paraId="427E471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17A4C8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BD74EC1"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DF52F4A"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8EB448B"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4A52776" w14:textId="77777777" w:rsidR="00AB3F78" w:rsidRPr="00B34B87" w:rsidRDefault="00AB3F78" w:rsidP="00B34B87">
            <w:pPr>
              <w:pStyle w:val="alignleft"/>
              <w:spacing w:before="210" w:beforeAutospacing="0" w:after="0" w:afterAutospacing="0" w:line="360" w:lineRule="auto"/>
              <w:jc w:val="both"/>
            </w:pPr>
            <w:r w:rsidRPr="00B34B87">
              <w:t>46.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EE784F4" w14:textId="77777777" w:rsidR="00AB3F78" w:rsidRPr="00B34B87" w:rsidRDefault="00AB3F78" w:rsidP="00B34B87">
            <w:pPr>
              <w:pStyle w:val="aligncenter"/>
              <w:spacing w:before="210" w:beforeAutospacing="0" w:after="0" w:afterAutospacing="0" w:line="360" w:lineRule="auto"/>
              <w:jc w:val="both"/>
            </w:pPr>
            <w:r w:rsidRPr="00B34B87">
              <w:t>Мали/</w:t>
            </w:r>
            <w:proofErr w:type="spellStart"/>
            <w:r w:rsidRPr="00B34B87">
              <w:t>Mali</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2E44920" w14:textId="77777777" w:rsidR="00AB3F78" w:rsidRPr="00B34B87" w:rsidRDefault="00B34B87" w:rsidP="00B34B87">
            <w:pPr>
              <w:pStyle w:val="aligncenter"/>
              <w:spacing w:before="210" w:beforeAutospacing="0" w:after="0" w:afterAutospacing="0" w:line="360" w:lineRule="auto"/>
              <w:jc w:val="both"/>
            </w:pPr>
            <w:hyperlink r:id="rId67"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Республики Мали об </w:t>
            </w:r>
            <w:proofErr w:type="spellStart"/>
            <w:r w:rsidR="00AB3F78" w:rsidRPr="00B34B87">
              <w:t>избежании</w:t>
            </w:r>
            <w:proofErr w:type="spellEnd"/>
            <w:r w:rsidR="00AB3F78" w:rsidRPr="00B34B87">
              <w:t xml:space="preserve"> двойного налогообложения и </w:t>
            </w:r>
            <w:r w:rsidR="00AB3F78" w:rsidRPr="00B34B87">
              <w:lastRenderedPageBreak/>
              <w:t>установлении правил оказания взаимной помощи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AD62B36" w14:textId="77777777" w:rsidR="00AB3F78" w:rsidRPr="00B34B87" w:rsidRDefault="00AB3F78" w:rsidP="00B34B87">
            <w:pPr>
              <w:pStyle w:val="aligncenter"/>
              <w:spacing w:before="210" w:beforeAutospacing="0" w:after="0" w:afterAutospacing="0" w:line="360" w:lineRule="auto"/>
              <w:jc w:val="both"/>
            </w:pPr>
            <w:r w:rsidRPr="00B34B87">
              <w:lastRenderedPageBreak/>
              <w:t>25.06.1996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544A79D" w14:textId="77777777" w:rsidR="00AB3F78" w:rsidRPr="00B34B87" w:rsidRDefault="00AB3F78" w:rsidP="00B34B87">
            <w:pPr>
              <w:pStyle w:val="aligncenter"/>
              <w:spacing w:before="210" w:beforeAutospacing="0" w:after="0" w:afterAutospacing="0" w:line="360" w:lineRule="auto"/>
              <w:jc w:val="both"/>
            </w:pPr>
            <w:r w:rsidRPr="00B34B87">
              <w:t>13.09.1999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5DEE237" w14:textId="77777777" w:rsidR="00AB3F78" w:rsidRPr="00B34B87" w:rsidRDefault="00AB3F78" w:rsidP="00B34B87">
            <w:pPr>
              <w:pStyle w:val="aligncenter"/>
              <w:spacing w:before="210" w:beforeAutospacing="0" w:after="0" w:afterAutospacing="0" w:line="360" w:lineRule="auto"/>
              <w:jc w:val="both"/>
            </w:pPr>
            <w:r w:rsidRPr="00B34B87">
              <w:t>01.01.2000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29929F4" w14:textId="77777777" w:rsidR="00AB3F78" w:rsidRPr="00B34B87" w:rsidRDefault="00AB3F78" w:rsidP="00B34B87">
            <w:pPr>
              <w:pStyle w:val="aligncenter"/>
              <w:spacing w:before="210" w:beforeAutospacing="0" w:after="0" w:afterAutospacing="0" w:line="360" w:lineRule="auto"/>
              <w:jc w:val="both"/>
            </w:pPr>
            <w:r w:rsidRPr="00B34B87">
              <w:t>RUS/FRA</w:t>
            </w:r>
          </w:p>
        </w:tc>
      </w:tr>
      <w:tr w:rsidR="00B34B87" w:rsidRPr="00B34B87" w14:paraId="3A51F298"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4B1463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FE05F6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3DB92366"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Republic of Mali for the avoidance of double taxation and the mutual assistance in tax matters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028FDB3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3DAB58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87324B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4541FBA"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79D72A6"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4D48AC1" w14:textId="77777777" w:rsidR="00AB3F78" w:rsidRPr="00B34B87" w:rsidRDefault="00AB3F78" w:rsidP="00B34B87">
            <w:pPr>
              <w:pStyle w:val="alignleft"/>
              <w:spacing w:before="210" w:beforeAutospacing="0" w:after="0" w:afterAutospacing="0" w:line="360" w:lineRule="auto"/>
              <w:jc w:val="both"/>
            </w:pPr>
            <w:r w:rsidRPr="00B34B87">
              <w:t>47.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8DC10A4" w14:textId="77777777" w:rsidR="00AB3F78" w:rsidRPr="00B34B87" w:rsidRDefault="00AB3F78" w:rsidP="00B34B87">
            <w:pPr>
              <w:pStyle w:val="aligncenter"/>
              <w:spacing w:before="210" w:beforeAutospacing="0" w:after="0" w:afterAutospacing="0" w:line="360" w:lineRule="auto"/>
              <w:jc w:val="both"/>
            </w:pPr>
            <w:r w:rsidRPr="00B34B87">
              <w:t>Мальта/</w:t>
            </w:r>
            <w:proofErr w:type="spellStart"/>
            <w:r w:rsidRPr="00B34B87">
              <w:t>Malta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D77273D" w14:textId="77777777" w:rsidR="00AB3F78" w:rsidRPr="00B34B87" w:rsidRDefault="00B34B87" w:rsidP="00B34B87">
            <w:pPr>
              <w:pStyle w:val="aligncenter"/>
              <w:spacing w:before="210" w:beforeAutospacing="0" w:after="0" w:afterAutospacing="0" w:line="360" w:lineRule="auto"/>
              <w:jc w:val="both"/>
            </w:pPr>
            <w:hyperlink r:id="rId68"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Мальты об </w:t>
            </w:r>
            <w:proofErr w:type="spellStart"/>
            <w:r w:rsidR="00AB3F78" w:rsidRPr="00B34B87">
              <w:t>избежании</w:t>
            </w:r>
            <w:proofErr w:type="spellEnd"/>
            <w:r w:rsidR="00AB3F78" w:rsidRPr="00B34B87">
              <w:t xml:space="preserve"> двойного налогообложения и о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F2929D2" w14:textId="77777777" w:rsidR="00AB3F78" w:rsidRPr="00B34B87" w:rsidRDefault="00AB3F78" w:rsidP="00B34B87">
            <w:pPr>
              <w:pStyle w:val="aligncenter"/>
              <w:spacing w:before="210" w:beforeAutospacing="0" w:after="0" w:afterAutospacing="0" w:line="360" w:lineRule="auto"/>
              <w:jc w:val="both"/>
            </w:pPr>
            <w:r w:rsidRPr="00B34B87">
              <w:t>24.04.2013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9365541" w14:textId="77777777" w:rsidR="00AB3F78" w:rsidRPr="00B34B87" w:rsidRDefault="00AB3F78" w:rsidP="00B34B87">
            <w:pPr>
              <w:pStyle w:val="aligncenter"/>
              <w:spacing w:before="210" w:beforeAutospacing="0" w:after="0" w:afterAutospacing="0" w:line="360" w:lineRule="auto"/>
              <w:jc w:val="both"/>
            </w:pPr>
            <w:r w:rsidRPr="00B34B87">
              <w:t>22.05.2014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4714ABF" w14:textId="77777777" w:rsidR="00AB3F78" w:rsidRPr="00B34B87" w:rsidRDefault="00AB3F78" w:rsidP="00B34B87">
            <w:pPr>
              <w:pStyle w:val="aligncenter"/>
              <w:spacing w:before="210" w:beforeAutospacing="0" w:after="0" w:afterAutospacing="0" w:line="360" w:lineRule="auto"/>
              <w:jc w:val="both"/>
            </w:pPr>
            <w:r w:rsidRPr="00B34B87">
              <w:t>01.01.2015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94D5AB4"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56FFB94"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E441A2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5AD225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E0A3B8B"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Malta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599B0D3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C5739B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94E24E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5EAA2B0"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26302BE1"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41314BD" w14:textId="77777777" w:rsidR="00AB3F78" w:rsidRPr="00B34B87" w:rsidRDefault="00AB3F78" w:rsidP="00B34B87">
            <w:pPr>
              <w:pStyle w:val="alignleft"/>
              <w:spacing w:before="210" w:beforeAutospacing="0" w:after="0" w:afterAutospacing="0" w:line="360" w:lineRule="auto"/>
              <w:jc w:val="both"/>
            </w:pPr>
            <w:r w:rsidRPr="00B34B87">
              <w:t>48.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B0F646F" w14:textId="77777777" w:rsidR="00AB3F78" w:rsidRPr="00B34B87" w:rsidRDefault="00AB3F78" w:rsidP="00B34B87">
            <w:pPr>
              <w:pStyle w:val="aligncenter"/>
              <w:spacing w:before="210" w:beforeAutospacing="0" w:after="0" w:afterAutospacing="0" w:line="360" w:lineRule="auto"/>
              <w:jc w:val="both"/>
            </w:pPr>
            <w:r w:rsidRPr="00B34B87">
              <w:t>Марокко/</w:t>
            </w:r>
            <w:proofErr w:type="spellStart"/>
            <w:r w:rsidRPr="00B34B87">
              <w:t>Morocco</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88CE4FD" w14:textId="77777777" w:rsidR="00AB3F78" w:rsidRPr="00B34B87" w:rsidRDefault="00B34B87" w:rsidP="00B34B87">
            <w:pPr>
              <w:pStyle w:val="aligncenter"/>
              <w:spacing w:before="210" w:beforeAutospacing="0" w:after="0" w:afterAutospacing="0" w:line="360" w:lineRule="auto"/>
              <w:jc w:val="both"/>
            </w:pPr>
            <w:hyperlink r:id="rId69"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Королевства Марокко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039C8FA" w14:textId="77777777" w:rsidR="00AB3F78" w:rsidRPr="00B34B87" w:rsidRDefault="00AB3F78" w:rsidP="00B34B87">
            <w:pPr>
              <w:pStyle w:val="aligncenter"/>
              <w:spacing w:before="210" w:beforeAutospacing="0" w:after="0" w:afterAutospacing="0" w:line="360" w:lineRule="auto"/>
              <w:jc w:val="both"/>
            </w:pPr>
            <w:r w:rsidRPr="00B34B87">
              <w:t>04.09.1997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3DFFD74" w14:textId="77777777" w:rsidR="00AB3F78" w:rsidRPr="00B34B87" w:rsidRDefault="00AB3F78" w:rsidP="00B34B87">
            <w:pPr>
              <w:pStyle w:val="aligncenter"/>
              <w:spacing w:before="210" w:beforeAutospacing="0" w:after="0" w:afterAutospacing="0" w:line="360" w:lineRule="auto"/>
              <w:jc w:val="both"/>
            </w:pPr>
            <w:r w:rsidRPr="00B34B87">
              <w:t>31.08.1999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30B34CA" w14:textId="77777777" w:rsidR="00AB3F78" w:rsidRPr="00B34B87" w:rsidRDefault="00AB3F78" w:rsidP="00B34B87">
            <w:pPr>
              <w:pStyle w:val="aligncenter"/>
              <w:spacing w:before="210" w:beforeAutospacing="0" w:after="0" w:afterAutospacing="0" w:line="360" w:lineRule="auto"/>
              <w:jc w:val="both"/>
            </w:pPr>
            <w:r w:rsidRPr="00B34B87">
              <w:t>01.01.2000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FF50791" w14:textId="77777777" w:rsidR="00AB3F78" w:rsidRPr="00B34B87" w:rsidRDefault="00AB3F78" w:rsidP="00B34B87">
            <w:pPr>
              <w:pStyle w:val="aligncenter"/>
              <w:spacing w:before="210" w:beforeAutospacing="0" w:after="0" w:afterAutospacing="0" w:line="360" w:lineRule="auto"/>
              <w:jc w:val="both"/>
            </w:pPr>
            <w:r w:rsidRPr="00B34B87">
              <w:t>RUS/FRA</w:t>
            </w:r>
          </w:p>
        </w:tc>
      </w:tr>
      <w:tr w:rsidR="00B34B87" w:rsidRPr="00B34B87" w14:paraId="351C8B6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110274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03BFFF7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77B8AAA2"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the Kingdom of Morocco for the avoidance of double </w:t>
            </w:r>
            <w:r w:rsidRPr="00B34B87">
              <w:rPr>
                <w:lang w:val="en-US"/>
              </w:rPr>
              <w:lastRenderedPageBreak/>
              <w:t>taxation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0276F55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8AF31C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415359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CB70A8D"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0E7B3334"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31BDF02" w14:textId="77777777" w:rsidR="00AB3F78" w:rsidRPr="00B34B87" w:rsidRDefault="00AB3F78" w:rsidP="00B34B87">
            <w:pPr>
              <w:pStyle w:val="alignleft"/>
              <w:spacing w:before="210" w:beforeAutospacing="0" w:after="0" w:afterAutospacing="0" w:line="360" w:lineRule="auto"/>
              <w:jc w:val="both"/>
            </w:pPr>
            <w:r w:rsidRPr="00B34B87">
              <w:t>49.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F47103C" w14:textId="77777777" w:rsidR="00AB3F78" w:rsidRPr="00B34B87" w:rsidRDefault="00AB3F78" w:rsidP="00B34B87">
            <w:pPr>
              <w:pStyle w:val="aligncenter"/>
              <w:spacing w:before="210" w:beforeAutospacing="0" w:after="0" w:afterAutospacing="0" w:line="360" w:lineRule="auto"/>
              <w:jc w:val="both"/>
            </w:pPr>
            <w:r w:rsidRPr="00B34B87">
              <w:t>Мексика/</w:t>
            </w:r>
            <w:proofErr w:type="spellStart"/>
            <w:r w:rsidRPr="00B34B87">
              <w:t>Mexico</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446DD0F" w14:textId="77777777" w:rsidR="00AB3F78" w:rsidRPr="00B34B87" w:rsidRDefault="00B34B87" w:rsidP="00B34B87">
            <w:pPr>
              <w:pStyle w:val="aligncenter"/>
              <w:spacing w:before="210" w:beforeAutospacing="0" w:after="0" w:afterAutospacing="0" w:line="360" w:lineRule="auto"/>
              <w:jc w:val="both"/>
            </w:pPr>
            <w:hyperlink r:id="rId70"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Мексиканских Соединенных Штатов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D9B6DAE" w14:textId="77777777" w:rsidR="00AB3F78" w:rsidRPr="00B34B87" w:rsidRDefault="00AB3F78" w:rsidP="00B34B87">
            <w:pPr>
              <w:pStyle w:val="aligncenter"/>
              <w:spacing w:before="210" w:beforeAutospacing="0" w:after="0" w:afterAutospacing="0" w:line="360" w:lineRule="auto"/>
              <w:jc w:val="both"/>
            </w:pPr>
            <w:r w:rsidRPr="00B34B87">
              <w:t>07.06.2004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ECB6EE6" w14:textId="77777777" w:rsidR="00AB3F78" w:rsidRPr="00B34B87" w:rsidRDefault="00AB3F78" w:rsidP="00B34B87">
            <w:pPr>
              <w:pStyle w:val="aligncenter"/>
              <w:spacing w:before="210" w:beforeAutospacing="0" w:after="0" w:afterAutospacing="0" w:line="360" w:lineRule="auto"/>
              <w:jc w:val="both"/>
            </w:pPr>
            <w:r w:rsidRPr="00B34B87">
              <w:t>02.04.2008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D6A3A5A" w14:textId="77777777" w:rsidR="00AB3F78" w:rsidRPr="00B34B87" w:rsidRDefault="00AB3F78" w:rsidP="00B34B87">
            <w:pPr>
              <w:pStyle w:val="aligncenter"/>
              <w:spacing w:before="210" w:beforeAutospacing="0" w:after="0" w:afterAutospacing="0" w:line="360" w:lineRule="auto"/>
              <w:jc w:val="both"/>
            </w:pPr>
            <w:r w:rsidRPr="00B34B87">
              <w:t>01.01.2009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F4D95DD" w14:textId="77777777" w:rsidR="00AB3F78" w:rsidRPr="00B34B87" w:rsidRDefault="00AB3F78" w:rsidP="00B34B87">
            <w:pPr>
              <w:pStyle w:val="aligncenter"/>
              <w:spacing w:before="210" w:beforeAutospacing="0" w:after="0" w:afterAutospacing="0" w:line="360" w:lineRule="auto"/>
              <w:jc w:val="both"/>
            </w:pPr>
            <w:r w:rsidRPr="00B34B87">
              <w:t>RUS/ENG/SPA</w:t>
            </w:r>
          </w:p>
        </w:tc>
      </w:tr>
      <w:tr w:rsidR="00B34B87" w:rsidRPr="00B34B87" w14:paraId="6C20A01D"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768055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CA2B8D2"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699929AD"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United Mexican States for the avoidance of double taxation with respect to taxes on income</w:t>
            </w:r>
          </w:p>
        </w:tc>
        <w:tc>
          <w:tcPr>
            <w:tcW w:w="0" w:type="auto"/>
            <w:vMerge/>
            <w:tcBorders>
              <w:top w:val="single" w:sz="6" w:space="0" w:color="auto"/>
              <w:bottom w:val="single" w:sz="6" w:space="0" w:color="auto"/>
              <w:right w:val="single" w:sz="6" w:space="0" w:color="auto"/>
            </w:tcBorders>
            <w:vAlign w:val="center"/>
            <w:hideMark/>
          </w:tcPr>
          <w:p w14:paraId="33E0C67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129827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07DF50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B2DEE6D"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76A545F"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AAB748B" w14:textId="77777777" w:rsidR="00AB3F78" w:rsidRPr="00B34B87" w:rsidRDefault="00AB3F78" w:rsidP="00B34B87">
            <w:pPr>
              <w:pStyle w:val="alignleft"/>
              <w:spacing w:before="210" w:beforeAutospacing="0" w:after="0" w:afterAutospacing="0" w:line="360" w:lineRule="auto"/>
              <w:jc w:val="both"/>
            </w:pPr>
            <w:r w:rsidRPr="00B34B87">
              <w:t>50.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EA2C3A6" w14:textId="77777777" w:rsidR="00AB3F78" w:rsidRPr="00B34B87" w:rsidRDefault="00AB3F78" w:rsidP="00B34B87">
            <w:pPr>
              <w:pStyle w:val="aligncenter"/>
              <w:spacing w:before="210" w:beforeAutospacing="0" w:after="0" w:afterAutospacing="0" w:line="360" w:lineRule="auto"/>
              <w:jc w:val="both"/>
            </w:pPr>
            <w:r w:rsidRPr="00B34B87">
              <w:t>Молдова/</w:t>
            </w:r>
            <w:proofErr w:type="spellStart"/>
            <w:r w:rsidRPr="00B34B87">
              <w:t>Moldova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5389844" w14:textId="77777777" w:rsidR="00AB3F78" w:rsidRPr="00B34B87" w:rsidRDefault="00B34B87" w:rsidP="00B34B87">
            <w:pPr>
              <w:pStyle w:val="aligncenter"/>
              <w:spacing w:before="210" w:beforeAutospacing="0" w:after="0" w:afterAutospacing="0" w:line="360" w:lineRule="auto"/>
              <w:jc w:val="both"/>
            </w:pPr>
            <w:hyperlink r:id="rId71"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w:t>
            </w:r>
            <w:r w:rsidR="00AB3F78" w:rsidRPr="00B34B87">
              <w:lastRenderedPageBreak/>
              <w:t xml:space="preserve">Республики Молдова об </w:t>
            </w:r>
            <w:proofErr w:type="spellStart"/>
            <w:r w:rsidR="00AB3F78" w:rsidRPr="00B34B87">
              <w:t>избежании</w:t>
            </w:r>
            <w:proofErr w:type="spellEnd"/>
            <w:r w:rsidR="00AB3F78" w:rsidRPr="00B34B87">
              <w:t xml:space="preserve"> двойного налогообложения доходов и имущества и предотвращении уклонения от уплаты налогов</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7361DD5" w14:textId="77777777" w:rsidR="00AB3F78" w:rsidRPr="00B34B87" w:rsidRDefault="00AB3F78" w:rsidP="00B34B87">
            <w:pPr>
              <w:pStyle w:val="aligncenter"/>
              <w:spacing w:before="210" w:beforeAutospacing="0" w:after="0" w:afterAutospacing="0" w:line="360" w:lineRule="auto"/>
              <w:jc w:val="both"/>
            </w:pPr>
            <w:r w:rsidRPr="00B34B87">
              <w:lastRenderedPageBreak/>
              <w:t>12.04.1996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2231F8A" w14:textId="77777777" w:rsidR="00AB3F78" w:rsidRPr="00B34B87" w:rsidRDefault="00AB3F78" w:rsidP="00B34B87">
            <w:pPr>
              <w:pStyle w:val="aligncenter"/>
              <w:spacing w:before="210" w:beforeAutospacing="0" w:after="0" w:afterAutospacing="0" w:line="360" w:lineRule="auto"/>
              <w:jc w:val="both"/>
            </w:pPr>
            <w:r w:rsidRPr="00B34B87">
              <w:t>06.06.1997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87DBC96"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AB89CF5"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2C3E04A9"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533938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36AFAC2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C6B8B7E"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Moldova for the avoidance of double taxation with respect to taxes on income and capital and the prevention of fiscal evasion</w:t>
            </w:r>
          </w:p>
        </w:tc>
        <w:tc>
          <w:tcPr>
            <w:tcW w:w="0" w:type="auto"/>
            <w:vMerge/>
            <w:tcBorders>
              <w:top w:val="single" w:sz="6" w:space="0" w:color="auto"/>
              <w:bottom w:val="single" w:sz="6" w:space="0" w:color="auto"/>
              <w:right w:val="single" w:sz="6" w:space="0" w:color="auto"/>
            </w:tcBorders>
            <w:vAlign w:val="center"/>
            <w:hideMark/>
          </w:tcPr>
          <w:p w14:paraId="14D30CE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FA2F998"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A4E29D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3A7ED0F"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8522A16"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62458150" w14:textId="77777777" w:rsidR="00AB3F78" w:rsidRPr="00B34B87" w:rsidRDefault="00AB3F78" w:rsidP="00B34B87">
            <w:pPr>
              <w:pStyle w:val="alignleft"/>
              <w:spacing w:before="210" w:beforeAutospacing="0" w:after="0" w:afterAutospacing="0" w:line="360" w:lineRule="auto"/>
              <w:jc w:val="both"/>
            </w:pPr>
            <w:r w:rsidRPr="00B34B87">
              <w:t>51.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F7EC390" w14:textId="77777777" w:rsidR="00AB3F78" w:rsidRPr="00B34B87" w:rsidRDefault="00AB3F78" w:rsidP="00B34B87">
            <w:pPr>
              <w:pStyle w:val="aligncenter"/>
              <w:spacing w:before="210" w:beforeAutospacing="0" w:after="0" w:afterAutospacing="0" w:line="360" w:lineRule="auto"/>
              <w:jc w:val="both"/>
            </w:pPr>
            <w:r w:rsidRPr="00B34B87">
              <w:t>Монголия/</w:t>
            </w:r>
            <w:proofErr w:type="spellStart"/>
            <w:r w:rsidRPr="00B34B87">
              <w:t>Mongolia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D213B8F" w14:textId="77777777" w:rsidR="00AB3F78" w:rsidRPr="00B34B87" w:rsidRDefault="00B34B87" w:rsidP="00B34B87">
            <w:pPr>
              <w:pStyle w:val="aligncenter"/>
              <w:spacing w:before="210" w:beforeAutospacing="0" w:after="0" w:afterAutospacing="0" w:line="360" w:lineRule="auto"/>
              <w:jc w:val="both"/>
            </w:pPr>
            <w:hyperlink r:id="rId72"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Монголии об </w:t>
            </w:r>
            <w:proofErr w:type="spellStart"/>
            <w:r w:rsidR="00AB3F78" w:rsidRPr="00B34B87">
              <w:t>избежании</w:t>
            </w:r>
            <w:proofErr w:type="spellEnd"/>
            <w:r w:rsidR="00AB3F78" w:rsidRPr="00B34B87">
              <w:t xml:space="preserve"> двойного налогообложения в </w:t>
            </w:r>
            <w:r w:rsidR="00AB3F78" w:rsidRPr="00B34B87">
              <w:lastRenderedPageBreak/>
              <w:t>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EF6CB64" w14:textId="77777777" w:rsidR="00AB3F78" w:rsidRPr="00B34B87" w:rsidRDefault="00AB3F78" w:rsidP="00B34B87">
            <w:pPr>
              <w:pStyle w:val="aligncenter"/>
              <w:spacing w:before="210" w:beforeAutospacing="0" w:after="0" w:afterAutospacing="0" w:line="360" w:lineRule="auto"/>
              <w:jc w:val="both"/>
            </w:pPr>
            <w:r w:rsidRPr="00B34B87">
              <w:lastRenderedPageBreak/>
              <w:t>05.04.1995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CE5B17E" w14:textId="77777777" w:rsidR="00AB3F78" w:rsidRPr="00B34B87" w:rsidRDefault="00AB3F78" w:rsidP="00B34B87">
            <w:pPr>
              <w:pStyle w:val="aligncenter"/>
              <w:spacing w:before="210" w:beforeAutospacing="0" w:after="0" w:afterAutospacing="0" w:line="360" w:lineRule="auto"/>
              <w:jc w:val="both"/>
            </w:pPr>
            <w:r w:rsidRPr="00B34B87">
              <w:t>22.05.1997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2D6F368"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B44C54F"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64C0BF4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325654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0CAB6C74"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76C43D5"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Republic Russian Federation and the Government of Mongolia for the avoidance of double taxation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7F7303D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A682C0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96E9E7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3C196BD"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7E16A4EB"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175FE59" w14:textId="77777777" w:rsidR="00AB3F78" w:rsidRPr="00B34B87" w:rsidRDefault="00AB3F78" w:rsidP="00B34B87">
            <w:pPr>
              <w:pStyle w:val="alignleft"/>
              <w:spacing w:before="210" w:beforeAutospacing="0" w:after="0" w:afterAutospacing="0" w:line="360" w:lineRule="auto"/>
              <w:jc w:val="both"/>
            </w:pPr>
            <w:r w:rsidRPr="00B34B87">
              <w:t>52.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6AB7F17" w14:textId="77777777" w:rsidR="00AB3F78" w:rsidRPr="00B34B87" w:rsidRDefault="00AB3F78" w:rsidP="00B34B87">
            <w:pPr>
              <w:pStyle w:val="aligncenter"/>
              <w:spacing w:before="210" w:beforeAutospacing="0" w:after="0" w:afterAutospacing="0" w:line="360" w:lineRule="auto"/>
              <w:jc w:val="both"/>
            </w:pPr>
            <w:r w:rsidRPr="00B34B87">
              <w:t>Намибия/</w:t>
            </w:r>
            <w:proofErr w:type="spellStart"/>
            <w:r w:rsidRPr="00B34B87">
              <w:t>Namibia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C375844" w14:textId="77777777" w:rsidR="00AB3F78" w:rsidRPr="00B34B87" w:rsidRDefault="00B34B87" w:rsidP="00B34B87">
            <w:pPr>
              <w:pStyle w:val="aligncenter"/>
              <w:spacing w:before="210" w:beforeAutospacing="0" w:after="0" w:afterAutospacing="0" w:line="360" w:lineRule="auto"/>
              <w:jc w:val="both"/>
            </w:pPr>
            <w:hyperlink r:id="rId73"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Республики Намибия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2420A69" w14:textId="77777777" w:rsidR="00AB3F78" w:rsidRPr="00B34B87" w:rsidRDefault="00AB3F78" w:rsidP="00B34B87">
            <w:pPr>
              <w:pStyle w:val="aligncenter"/>
              <w:spacing w:before="210" w:beforeAutospacing="0" w:after="0" w:afterAutospacing="0" w:line="360" w:lineRule="auto"/>
              <w:jc w:val="both"/>
            </w:pPr>
            <w:r w:rsidRPr="00B34B87">
              <w:t>31.03.1998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A963296" w14:textId="77777777" w:rsidR="00AB3F78" w:rsidRPr="00B34B87" w:rsidRDefault="00AB3F78" w:rsidP="00B34B87">
            <w:pPr>
              <w:pStyle w:val="aligncenter"/>
              <w:spacing w:before="210" w:beforeAutospacing="0" w:after="0" w:afterAutospacing="0" w:line="360" w:lineRule="auto"/>
              <w:jc w:val="both"/>
            </w:pPr>
            <w:r w:rsidRPr="00B34B87">
              <w:t>23.06.2000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F1F9988" w14:textId="77777777" w:rsidR="00AB3F78" w:rsidRPr="00B34B87" w:rsidRDefault="00AB3F78" w:rsidP="00B34B87">
            <w:pPr>
              <w:pStyle w:val="aligncenter"/>
              <w:spacing w:before="210" w:beforeAutospacing="0" w:after="0" w:afterAutospacing="0" w:line="360" w:lineRule="auto"/>
              <w:jc w:val="both"/>
            </w:pPr>
            <w:r w:rsidRPr="00B34B87">
              <w:t>01.01.2001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A51C59C"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BD4C016"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5C1D4D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3810081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5A14149A"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Government of the Russian </w:t>
            </w:r>
            <w:r w:rsidRPr="00B34B87">
              <w:rPr>
                <w:lang w:val="en-US"/>
              </w:rPr>
              <w:lastRenderedPageBreak/>
              <w:t>Federation and the Government of the Republic of Namibia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4F675081"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98848A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C589FD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EF9AFA9"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56A49545"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BD9CFB9" w14:textId="77777777" w:rsidR="00AB3F78" w:rsidRPr="00B34B87" w:rsidRDefault="00AB3F78" w:rsidP="00B34B87">
            <w:pPr>
              <w:pStyle w:val="alignleft"/>
              <w:spacing w:before="210" w:beforeAutospacing="0" w:after="0" w:afterAutospacing="0" w:line="360" w:lineRule="auto"/>
              <w:jc w:val="both"/>
            </w:pPr>
            <w:r w:rsidRPr="00B34B87">
              <w:t>53.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E02F433" w14:textId="77777777" w:rsidR="00AB3F78" w:rsidRPr="00B34B87" w:rsidRDefault="00AB3F78" w:rsidP="00B34B87">
            <w:pPr>
              <w:pStyle w:val="aligncenter"/>
              <w:spacing w:before="210" w:beforeAutospacing="0" w:after="0" w:afterAutospacing="0" w:line="360" w:lineRule="auto"/>
              <w:jc w:val="both"/>
            </w:pPr>
            <w:r w:rsidRPr="00B34B87">
              <w:t>Нидерланды/</w:t>
            </w:r>
            <w:proofErr w:type="spellStart"/>
            <w:r w:rsidRPr="00B34B87">
              <w:t>Netherlands</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25F3C72" w14:textId="77777777" w:rsidR="00AB3F78" w:rsidRPr="00B34B87" w:rsidRDefault="00B34B87" w:rsidP="00B34B87">
            <w:pPr>
              <w:pStyle w:val="aligncenter"/>
              <w:spacing w:before="210" w:beforeAutospacing="0" w:after="0" w:afterAutospacing="0" w:line="360" w:lineRule="auto"/>
              <w:jc w:val="both"/>
            </w:pPr>
            <w:hyperlink r:id="rId74"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Королевства Нидерландов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A9E94E4" w14:textId="77777777" w:rsidR="00AB3F78" w:rsidRPr="00B34B87" w:rsidRDefault="00AB3F78" w:rsidP="00B34B87">
            <w:pPr>
              <w:pStyle w:val="aligncenter"/>
              <w:spacing w:before="210" w:beforeAutospacing="0" w:after="0" w:afterAutospacing="0" w:line="360" w:lineRule="auto"/>
              <w:jc w:val="both"/>
            </w:pPr>
            <w:r w:rsidRPr="00B34B87">
              <w:t>16.12.1996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0C2C080" w14:textId="77777777" w:rsidR="00AB3F78" w:rsidRPr="00B34B87" w:rsidRDefault="00AB3F78" w:rsidP="00B34B87">
            <w:pPr>
              <w:pStyle w:val="aligncenter"/>
              <w:spacing w:before="210" w:beforeAutospacing="0" w:after="0" w:afterAutospacing="0" w:line="360" w:lineRule="auto"/>
              <w:jc w:val="both"/>
            </w:pPr>
            <w:r w:rsidRPr="00B34B87">
              <w:t>27.08.1998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A5FDEE4" w14:textId="77777777" w:rsidR="00AB3F78" w:rsidRPr="00B34B87" w:rsidRDefault="00AB3F78" w:rsidP="00B34B87">
            <w:pPr>
              <w:pStyle w:val="aligncenter"/>
              <w:spacing w:before="210" w:beforeAutospacing="0" w:after="0" w:afterAutospacing="0" w:line="360" w:lineRule="auto"/>
              <w:jc w:val="both"/>
            </w:pPr>
            <w:r w:rsidRPr="00B34B87">
              <w:t>01.01.1999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AF6BC5A"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800F8A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2FF6A56"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B9F18CC"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4186FC64"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Agreement between the Government of the Russian Federation and the Government of the Kingdom of the Netherlands for the </w:t>
            </w:r>
            <w:r w:rsidRPr="00B34B87">
              <w:rPr>
                <w:lang w:val="en-US"/>
              </w:rPr>
              <w:lastRenderedPageBreak/>
              <w:t>avoidance of double taxation and the prevention of fiscal evasion with respect to taxes on income and on property</w:t>
            </w:r>
          </w:p>
        </w:tc>
        <w:tc>
          <w:tcPr>
            <w:tcW w:w="0" w:type="auto"/>
            <w:vMerge/>
            <w:tcBorders>
              <w:top w:val="single" w:sz="6" w:space="0" w:color="auto"/>
              <w:bottom w:val="single" w:sz="6" w:space="0" w:color="auto"/>
              <w:right w:val="single" w:sz="6" w:space="0" w:color="auto"/>
            </w:tcBorders>
            <w:vAlign w:val="center"/>
            <w:hideMark/>
          </w:tcPr>
          <w:p w14:paraId="728D4E3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1FF3FB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83B58B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7C76882"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50D1225F"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84FE5B4" w14:textId="77777777" w:rsidR="00AB3F78" w:rsidRPr="00B34B87" w:rsidRDefault="00AB3F78" w:rsidP="00B34B87">
            <w:pPr>
              <w:pStyle w:val="alignleft"/>
              <w:spacing w:before="210" w:beforeAutospacing="0" w:after="0" w:afterAutospacing="0" w:line="360" w:lineRule="auto"/>
              <w:jc w:val="both"/>
            </w:pPr>
            <w:r w:rsidRPr="00B34B87">
              <w:t>54.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C2BE55D" w14:textId="77777777" w:rsidR="00AB3F78" w:rsidRPr="00B34B87" w:rsidRDefault="00AB3F78" w:rsidP="00B34B87">
            <w:pPr>
              <w:pStyle w:val="aligncenter"/>
              <w:spacing w:before="210" w:beforeAutospacing="0" w:after="0" w:afterAutospacing="0" w:line="360" w:lineRule="auto"/>
              <w:jc w:val="both"/>
            </w:pPr>
            <w:r w:rsidRPr="00B34B87">
              <w:t>Новая Зеландия/</w:t>
            </w:r>
            <w:proofErr w:type="spellStart"/>
            <w:r w:rsidRPr="00B34B87">
              <w:t>New</w:t>
            </w:r>
            <w:proofErr w:type="spellEnd"/>
            <w:r w:rsidRPr="00B34B87">
              <w:t xml:space="preserve"> </w:t>
            </w:r>
            <w:proofErr w:type="spellStart"/>
            <w:r w:rsidRPr="00B34B87">
              <w:t>Zealand</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B0AD263" w14:textId="77777777" w:rsidR="00AB3F78" w:rsidRPr="00B34B87" w:rsidRDefault="00B34B87" w:rsidP="00B34B87">
            <w:pPr>
              <w:pStyle w:val="aligncenter"/>
              <w:spacing w:before="210" w:beforeAutospacing="0" w:after="0" w:afterAutospacing="0" w:line="360" w:lineRule="auto"/>
              <w:jc w:val="both"/>
            </w:pPr>
            <w:hyperlink r:id="rId75"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Новой Зеландии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936033F" w14:textId="77777777" w:rsidR="00AB3F78" w:rsidRPr="00B34B87" w:rsidRDefault="00AB3F78" w:rsidP="00B34B87">
            <w:pPr>
              <w:pStyle w:val="aligncenter"/>
              <w:spacing w:before="210" w:beforeAutospacing="0" w:after="0" w:afterAutospacing="0" w:line="360" w:lineRule="auto"/>
              <w:jc w:val="both"/>
            </w:pPr>
            <w:r w:rsidRPr="00B34B87">
              <w:t>05.09.2000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8275537" w14:textId="77777777" w:rsidR="00AB3F78" w:rsidRPr="00B34B87" w:rsidRDefault="00AB3F78" w:rsidP="00B34B87">
            <w:pPr>
              <w:pStyle w:val="aligncenter"/>
              <w:spacing w:before="210" w:beforeAutospacing="0" w:after="0" w:afterAutospacing="0" w:line="360" w:lineRule="auto"/>
              <w:jc w:val="both"/>
            </w:pPr>
            <w:r w:rsidRPr="00B34B87">
              <w:t>04.07.2003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7FCE3D7" w14:textId="77777777" w:rsidR="00AB3F78" w:rsidRPr="00B34B87" w:rsidRDefault="00AB3F78" w:rsidP="00B34B87">
            <w:pPr>
              <w:pStyle w:val="aligncenter"/>
              <w:spacing w:before="210" w:beforeAutospacing="0" w:after="0" w:afterAutospacing="0" w:line="360" w:lineRule="auto"/>
              <w:jc w:val="both"/>
            </w:pPr>
            <w:r w:rsidRPr="00B34B87">
              <w:t>01.01.2004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BBD862D"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00FD9B89"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2206EE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314C60D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5A2B599E"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New Zealand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4C19E08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7C6BA77"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DEC158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5030C5A"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1C2FCDC7"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C448B26" w14:textId="77777777" w:rsidR="00AB3F78" w:rsidRPr="00B34B87" w:rsidRDefault="00AB3F78" w:rsidP="00B34B87">
            <w:pPr>
              <w:pStyle w:val="alignleft"/>
              <w:spacing w:before="210" w:beforeAutospacing="0" w:after="0" w:afterAutospacing="0" w:line="360" w:lineRule="auto"/>
              <w:jc w:val="both"/>
            </w:pPr>
            <w:r w:rsidRPr="00B34B87">
              <w:lastRenderedPageBreak/>
              <w:t>55.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C9AE303" w14:textId="77777777" w:rsidR="00AB3F78" w:rsidRPr="00B34B87" w:rsidRDefault="00AB3F78" w:rsidP="00B34B87">
            <w:pPr>
              <w:pStyle w:val="aligncenter"/>
              <w:spacing w:before="210" w:beforeAutospacing="0" w:after="0" w:afterAutospacing="0" w:line="360" w:lineRule="auto"/>
              <w:jc w:val="both"/>
            </w:pPr>
            <w:r w:rsidRPr="00B34B87">
              <w:t>Норвегия/</w:t>
            </w:r>
            <w:proofErr w:type="spellStart"/>
            <w:r w:rsidRPr="00B34B87">
              <w:t>Norway</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D039D88" w14:textId="77777777" w:rsidR="00AB3F78" w:rsidRPr="00B34B87" w:rsidRDefault="00B34B87" w:rsidP="00B34B87">
            <w:pPr>
              <w:pStyle w:val="aligncenter"/>
              <w:spacing w:before="210" w:beforeAutospacing="0" w:after="0" w:afterAutospacing="0" w:line="360" w:lineRule="auto"/>
              <w:jc w:val="both"/>
            </w:pPr>
            <w:hyperlink r:id="rId76"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Королевства Норвегия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EBF2569" w14:textId="77777777" w:rsidR="00AB3F78" w:rsidRPr="00B34B87" w:rsidRDefault="00AB3F78" w:rsidP="00B34B87">
            <w:pPr>
              <w:pStyle w:val="aligncenter"/>
              <w:spacing w:before="210" w:beforeAutospacing="0" w:after="0" w:afterAutospacing="0" w:line="360" w:lineRule="auto"/>
              <w:jc w:val="both"/>
            </w:pPr>
            <w:r w:rsidRPr="00B34B87">
              <w:t>26.03.1996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60B1BC8" w14:textId="77777777" w:rsidR="00AB3F78" w:rsidRPr="00B34B87" w:rsidRDefault="00AB3F78" w:rsidP="00B34B87">
            <w:pPr>
              <w:pStyle w:val="aligncenter"/>
              <w:spacing w:before="210" w:beforeAutospacing="0" w:after="0" w:afterAutospacing="0" w:line="360" w:lineRule="auto"/>
              <w:jc w:val="both"/>
            </w:pPr>
            <w:r w:rsidRPr="00B34B87">
              <w:t>20.12.2002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3356F71" w14:textId="77777777" w:rsidR="00AB3F78" w:rsidRPr="00B34B87" w:rsidRDefault="00AB3F78" w:rsidP="00B34B87">
            <w:pPr>
              <w:pStyle w:val="aligncenter"/>
              <w:spacing w:before="210" w:beforeAutospacing="0" w:after="0" w:afterAutospacing="0" w:line="360" w:lineRule="auto"/>
              <w:jc w:val="both"/>
            </w:pPr>
            <w:r w:rsidRPr="00B34B87">
              <w:t>01.01.2003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4012D32"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4FC04D3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70F6135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2B5219AD"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7AFC690"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Russian Federation and the Kingdom of Norway for the avoidance of double taxation and the prevention of fiscal evasion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7D61251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2D854E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03DACF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9201B33"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E36F0F1"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F5F2115" w14:textId="77777777" w:rsidR="00AB3F78" w:rsidRPr="00B34B87" w:rsidRDefault="00AB3F78" w:rsidP="00B34B87">
            <w:pPr>
              <w:pStyle w:val="alignleft"/>
              <w:spacing w:before="210" w:beforeAutospacing="0" w:after="0" w:afterAutospacing="0" w:line="360" w:lineRule="auto"/>
              <w:jc w:val="both"/>
            </w:pPr>
            <w:r w:rsidRPr="00B34B87">
              <w:t>56.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F84DDE6" w14:textId="77777777" w:rsidR="00AB3F78" w:rsidRPr="00B34B87" w:rsidRDefault="00AB3F78" w:rsidP="00B34B87">
            <w:pPr>
              <w:pStyle w:val="aligncenter"/>
              <w:spacing w:before="210" w:beforeAutospacing="0" w:after="0" w:afterAutospacing="0" w:line="360" w:lineRule="auto"/>
              <w:jc w:val="both"/>
            </w:pPr>
            <w:r w:rsidRPr="00B34B87">
              <w:t>ОАЭ/UAE</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7418E08" w14:textId="77777777" w:rsidR="00AB3F78" w:rsidRPr="00B34B87" w:rsidRDefault="00B34B87" w:rsidP="00B34B87">
            <w:pPr>
              <w:pStyle w:val="aligncenter"/>
              <w:spacing w:before="210" w:beforeAutospacing="0" w:after="0" w:afterAutospacing="0" w:line="360" w:lineRule="auto"/>
              <w:jc w:val="both"/>
            </w:pPr>
            <w:hyperlink r:id="rId77"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w:t>
            </w:r>
            <w:r w:rsidR="00AB3F78" w:rsidRPr="00B34B87">
              <w:lastRenderedPageBreak/>
              <w:t>Объединенных Арабских Эмиратов о налогообложении дохода от инвестиций Договаривающихся государств и их финансовых и инвестиционных учреждений</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8F29BB4" w14:textId="77777777" w:rsidR="00AB3F78" w:rsidRPr="00B34B87" w:rsidRDefault="00AB3F78" w:rsidP="00B34B87">
            <w:pPr>
              <w:pStyle w:val="aligncenter"/>
              <w:spacing w:before="210" w:beforeAutospacing="0" w:after="0" w:afterAutospacing="0" w:line="360" w:lineRule="auto"/>
              <w:jc w:val="both"/>
            </w:pPr>
            <w:r w:rsidRPr="00B34B87">
              <w:lastRenderedPageBreak/>
              <w:t>07.12.2011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E4C1737" w14:textId="77777777" w:rsidR="00AB3F78" w:rsidRPr="00B34B87" w:rsidRDefault="00AB3F78" w:rsidP="00B34B87">
            <w:pPr>
              <w:pStyle w:val="aligncenter"/>
              <w:spacing w:before="210" w:beforeAutospacing="0" w:after="0" w:afterAutospacing="0" w:line="360" w:lineRule="auto"/>
              <w:jc w:val="both"/>
            </w:pPr>
            <w:r w:rsidRPr="00B34B87">
              <w:t>23.06.2013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823761D" w14:textId="77777777" w:rsidR="00AB3F78" w:rsidRPr="00B34B87" w:rsidRDefault="00AB3F78" w:rsidP="00B34B87">
            <w:pPr>
              <w:pStyle w:val="aligncenter"/>
              <w:spacing w:before="210" w:beforeAutospacing="0" w:after="0" w:afterAutospacing="0" w:line="360" w:lineRule="auto"/>
              <w:jc w:val="both"/>
            </w:pPr>
            <w:r w:rsidRPr="00B34B87">
              <w:t>01.01.2014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3772E45"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3DF293D9"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CC6529F"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F5C8E60"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4CCEF94D"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United Arab Emirates on taxation of income from investments of the Contracting States or their financial and investment institutions</w:t>
            </w:r>
          </w:p>
        </w:tc>
        <w:tc>
          <w:tcPr>
            <w:tcW w:w="0" w:type="auto"/>
            <w:vMerge/>
            <w:tcBorders>
              <w:top w:val="single" w:sz="6" w:space="0" w:color="auto"/>
              <w:bottom w:val="single" w:sz="6" w:space="0" w:color="auto"/>
              <w:right w:val="single" w:sz="6" w:space="0" w:color="auto"/>
            </w:tcBorders>
            <w:vAlign w:val="center"/>
            <w:hideMark/>
          </w:tcPr>
          <w:p w14:paraId="3B3EE5B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76FEDEF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ABD7D6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27FDA9D"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6A64388F"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E1ECB5E" w14:textId="77777777" w:rsidR="00AB3F78" w:rsidRPr="00B34B87" w:rsidRDefault="00AB3F78" w:rsidP="00B34B87">
            <w:pPr>
              <w:pStyle w:val="alignleft"/>
              <w:spacing w:before="210" w:beforeAutospacing="0" w:after="0" w:afterAutospacing="0" w:line="360" w:lineRule="auto"/>
              <w:jc w:val="both"/>
            </w:pPr>
            <w:r w:rsidRPr="00B34B87">
              <w:t>57.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E6C9F54" w14:textId="77777777" w:rsidR="00AB3F78" w:rsidRPr="00B34B87" w:rsidRDefault="00AB3F78" w:rsidP="00B34B87">
            <w:pPr>
              <w:pStyle w:val="aligncenter"/>
              <w:spacing w:before="210" w:beforeAutospacing="0" w:after="0" w:afterAutospacing="0" w:line="360" w:lineRule="auto"/>
              <w:jc w:val="both"/>
            </w:pPr>
            <w:r w:rsidRPr="00B34B87">
              <w:t>Польша/</w:t>
            </w:r>
            <w:proofErr w:type="spellStart"/>
            <w:r w:rsidRPr="00B34B87">
              <w:t>Poland</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8292C9C" w14:textId="77777777" w:rsidR="00AB3F78" w:rsidRPr="00B34B87" w:rsidRDefault="00B34B87" w:rsidP="00B34B87">
            <w:pPr>
              <w:pStyle w:val="aligncenter"/>
              <w:spacing w:before="210" w:beforeAutospacing="0" w:after="0" w:afterAutospacing="0" w:line="360" w:lineRule="auto"/>
              <w:jc w:val="both"/>
            </w:pPr>
            <w:hyperlink r:id="rId78"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Республики Польша об </w:t>
            </w:r>
            <w:proofErr w:type="spellStart"/>
            <w:r w:rsidR="00AB3F78" w:rsidRPr="00B34B87">
              <w:t>избежании</w:t>
            </w:r>
            <w:proofErr w:type="spellEnd"/>
            <w:r w:rsidR="00AB3F78" w:rsidRPr="00B34B87">
              <w:t xml:space="preserve"> </w:t>
            </w:r>
            <w:r w:rsidR="00AB3F78" w:rsidRPr="00B34B87">
              <w:lastRenderedPageBreak/>
              <w:t>двойного налогообложения доходов и имущества</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EA1475E" w14:textId="77777777" w:rsidR="00AB3F78" w:rsidRPr="00B34B87" w:rsidRDefault="00AB3F78" w:rsidP="00B34B87">
            <w:pPr>
              <w:pStyle w:val="aligncenter"/>
              <w:spacing w:before="210" w:beforeAutospacing="0" w:after="0" w:afterAutospacing="0" w:line="360" w:lineRule="auto"/>
              <w:jc w:val="both"/>
            </w:pPr>
            <w:r w:rsidRPr="00B34B87">
              <w:lastRenderedPageBreak/>
              <w:t>22.05.1992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C3BD42A" w14:textId="77777777" w:rsidR="00AB3F78" w:rsidRPr="00B34B87" w:rsidRDefault="00AB3F78" w:rsidP="00B34B87">
            <w:pPr>
              <w:pStyle w:val="aligncenter"/>
              <w:spacing w:before="210" w:beforeAutospacing="0" w:after="0" w:afterAutospacing="0" w:line="360" w:lineRule="auto"/>
              <w:jc w:val="both"/>
            </w:pPr>
            <w:r w:rsidRPr="00B34B87">
              <w:t>22.02.1993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E472234" w14:textId="77777777" w:rsidR="00AB3F78" w:rsidRPr="00B34B87" w:rsidRDefault="00AB3F78" w:rsidP="00B34B87">
            <w:pPr>
              <w:pStyle w:val="aligncenter"/>
              <w:spacing w:before="210" w:beforeAutospacing="0" w:after="0" w:afterAutospacing="0" w:line="360" w:lineRule="auto"/>
              <w:jc w:val="both"/>
            </w:pPr>
            <w:r w:rsidRPr="00B34B87">
              <w:t>01.01.1994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9F801A6"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4339E487"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21DABE70"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FC8852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AA951C2"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Poland Republic for the avoidance of double taxation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3CB24D7A"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F531E8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2C71FB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C19C225"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1888552A"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1F00D5C7" w14:textId="77777777" w:rsidR="00AB3F78" w:rsidRPr="00B34B87" w:rsidRDefault="00AB3F78" w:rsidP="00B34B87">
            <w:pPr>
              <w:pStyle w:val="alignleft"/>
              <w:spacing w:before="210" w:beforeAutospacing="0" w:after="0" w:afterAutospacing="0" w:line="360" w:lineRule="auto"/>
              <w:jc w:val="both"/>
            </w:pPr>
            <w:r w:rsidRPr="00B34B87">
              <w:t>58.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E15F8BF" w14:textId="77777777" w:rsidR="00AB3F78" w:rsidRPr="00B34B87" w:rsidRDefault="00AB3F78" w:rsidP="00B34B87">
            <w:pPr>
              <w:pStyle w:val="aligncenter"/>
              <w:spacing w:before="210" w:beforeAutospacing="0" w:after="0" w:afterAutospacing="0" w:line="360" w:lineRule="auto"/>
              <w:jc w:val="both"/>
            </w:pPr>
            <w:r w:rsidRPr="00B34B87">
              <w:t>Португалия/</w:t>
            </w:r>
            <w:proofErr w:type="spellStart"/>
            <w:r w:rsidRPr="00B34B87">
              <w:t>Portugal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BF4C634" w14:textId="77777777" w:rsidR="00AB3F78" w:rsidRPr="00B34B87" w:rsidRDefault="00B34B87" w:rsidP="00B34B87">
            <w:pPr>
              <w:pStyle w:val="aligncenter"/>
              <w:spacing w:before="210" w:beforeAutospacing="0" w:after="0" w:afterAutospacing="0" w:line="360" w:lineRule="auto"/>
              <w:jc w:val="both"/>
            </w:pPr>
            <w:hyperlink r:id="rId79"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Португальской Республики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уплаты налогов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8647475" w14:textId="77777777" w:rsidR="00AB3F78" w:rsidRPr="00B34B87" w:rsidRDefault="00AB3F78" w:rsidP="00B34B87">
            <w:pPr>
              <w:pStyle w:val="aligncenter"/>
              <w:spacing w:before="210" w:beforeAutospacing="0" w:after="0" w:afterAutospacing="0" w:line="360" w:lineRule="auto"/>
              <w:jc w:val="both"/>
            </w:pPr>
            <w:r w:rsidRPr="00B34B87">
              <w:t>29.05.2000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0D495DA" w14:textId="77777777" w:rsidR="00AB3F78" w:rsidRPr="00B34B87" w:rsidRDefault="00AB3F78" w:rsidP="00B34B87">
            <w:pPr>
              <w:pStyle w:val="aligncenter"/>
              <w:spacing w:before="210" w:beforeAutospacing="0" w:after="0" w:afterAutospacing="0" w:line="360" w:lineRule="auto"/>
              <w:jc w:val="both"/>
            </w:pPr>
            <w:r w:rsidRPr="00B34B87">
              <w:t>11.12.2002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685B4DF" w14:textId="77777777" w:rsidR="00AB3F78" w:rsidRPr="00B34B87" w:rsidRDefault="00AB3F78" w:rsidP="00B34B87">
            <w:pPr>
              <w:pStyle w:val="aligncenter"/>
              <w:spacing w:before="210" w:beforeAutospacing="0" w:after="0" w:afterAutospacing="0" w:line="360" w:lineRule="auto"/>
              <w:jc w:val="both"/>
            </w:pPr>
            <w:r w:rsidRPr="00B34B87">
              <w:t>01.01.2003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2789F68" w14:textId="77777777" w:rsidR="00AB3F78" w:rsidRPr="00B34B87" w:rsidRDefault="00AB3F78" w:rsidP="00B34B87">
            <w:pPr>
              <w:pStyle w:val="aligncenter"/>
              <w:spacing w:before="210" w:beforeAutospacing="0" w:after="0" w:afterAutospacing="0" w:line="360" w:lineRule="auto"/>
              <w:jc w:val="both"/>
            </w:pPr>
            <w:r w:rsidRPr="00B34B87">
              <w:t>RUS/ENG/POR</w:t>
            </w:r>
          </w:p>
        </w:tc>
      </w:tr>
      <w:tr w:rsidR="00B34B87" w:rsidRPr="00B34B87" w14:paraId="6E3FFD1C"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137F3D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A915E50"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55DBDE2E"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Government of </w:t>
            </w:r>
            <w:r w:rsidRPr="00B34B87">
              <w:rPr>
                <w:lang w:val="en-US"/>
              </w:rPr>
              <w:lastRenderedPageBreak/>
              <w:t>the Russian Federation and the Government of the Portuguese Republic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6EE7709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FD81213"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F3A310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678AADE"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32B451CF"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7DDFBAE" w14:textId="77777777" w:rsidR="00AB3F78" w:rsidRPr="00B34B87" w:rsidRDefault="00AB3F78" w:rsidP="00B34B87">
            <w:pPr>
              <w:pStyle w:val="alignleft"/>
              <w:spacing w:before="210" w:beforeAutospacing="0" w:after="0" w:afterAutospacing="0" w:line="360" w:lineRule="auto"/>
              <w:jc w:val="both"/>
            </w:pPr>
            <w:r w:rsidRPr="00B34B87">
              <w:t>59.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A0D1A41" w14:textId="77777777" w:rsidR="00AB3F78" w:rsidRPr="00B34B87" w:rsidRDefault="00AB3F78" w:rsidP="00B34B87">
            <w:pPr>
              <w:pStyle w:val="aligncenter"/>
              <w:spacing w:before="210" w:beforeAutospacing="0" w:after="0" w:afterAutospacing="0" w:line="360" w:lineRule="auto"/>
              <w:jc w:val="both"/>
            </w:pPr>
            <w:r w:rsidRPr="00B34B87">
              <w:t>Румыния/</w:t>
            </w:r>
            <w:proofErr w:type="spellStart"/>
            <w:r w:rsidRPr="00B34B87">
              <w:t>Romania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3B4F380" w14:textId="77777777" w:rsidR="00AB3F78" w:rsidRPr="00B34B87" w:rsidRDefault="00B34B87" w:rsidP="00B34B87">
            <w:pPr>
              <w:pStyle w:val="aligncenter"/>
              <w:spacing w:before="210" w:beforeAutospacing="0" w:after="0" w:afterAutospacing="0" w:line="360" w:lineRule="auto"/>
              <w:jc w:val="both"/>
            </w:pPr>
            <w:hyperlink r:id="rId80"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Румынии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FEE3EB5" w14:textId="77777777" w:rsidR="00AB3F78" w:rsidRPr="00B34B87" w:rsidRDefault="00AB3F78" w:rsidP="00B34B87">
            <w:pPr>
              <w:pStyle w:val="aligncenter"/>
              <w:spacing w:before="210" w:beforeAutospacing="0" w:after="0" w:afterAutospacing="0" w:line="360" w:lineRule="auto"/>
              <w:jc w:val="both"/>
            </w:pPr>
            <w:r w:rsidRPr="00B34B87">
              <w:t>27.09.1993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E86AFD" w14:textId="77777777" w:rsidR="00AB3F78" w:rsidRPr="00B34B87" w:rsidRDefault="00AB3F78" w:rsidP="00B34B87">
            <w:pPr>
              <w:pStyle w:val="aligncenter"/>
              <w:spacing w:before="210" w:beforeAutospacing="0" w:after="0" w:afterAutospacing="0" w:line="360" w:lineRule="auto"/>
              <w:jc w:val="both"/>
            </w:pPr>
            <w:r w:rsidRPr="00B34B87">
              <w:t>11.08.1995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C5D3F75" w14:textId="77777777" w:rsidR="00AB3F78" w:rsidRPr="00B34B87" w:rsidRDefault="00AB3F78" w:rsidP="00B34B87">
            <w:pPr>
              <w:pStyle w:val="aligncenter"/>
              <w:spacing w:before="210" w:beforeAutospacing="0" w:after="0" w:afterAutospacing="0" w:line="360" w:lineRule="auto"/>
              <w:jc w:val="both"/>
            </w:pPr>
            <w:r w:rsidRPr="00B34B87">
              <w:t>01.01.1996</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0583349"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7540F21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AB3475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5AC3D57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5E0939E"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 xml:space="preserve">Convention between the Government of the Russian Federation and the Government of the Republic of Romania for the avoidance of double taxation with respect </w:t>
            </w:r>
            <w:r w:rsidRPr="00B34B87">
              <w:rPr>
                <w:lang w:val="en-US"/>
              </w:rPr>
              <w:lastRenderedPageBreak/>
              <w:t>to taxes on income and on capital</w:t>
            </w:r>
          </w:p>
        </w:tc>
        <w:tc>
          <w:tcPr>
            <w:tcW w:w="0" w:type="auto"/>
            <w:vMerge/>
            <w:tcBorders>
              <w:top w:val="single" w:sz="6" w:space="0" w:color="auto"/>
              <w:bottom w:val="single" w:sz="6" w:space="0" w:color="auto"/>
              <w:right w:val="single" w:sz="6" w:space="0" w:color="auto"/>
            </w:tcBorders>
            <w:vAlign w:val="center"/>
            <w:hideMark/>
          </w:tcPr>
          <w:p w14:paraId="338BCB06"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4F8689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8D23B2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4344B7E"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4993845C"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7937973" w14:textId="77777777" w:rsidR="00AB3F78" w:rsidRPr="00B34B87" w:rsidRDefault="00AB3F78" w:rsidP="00B34B87">
            <w:pPr>
              <w:pStyle w:val="alignleft"/>
              <w:spacing w:before="210" w:beforeAutospacing="0" w:after="0" w:afterAutospacing="0" w:line="360" w:lineRule="auto"/>
              <w:jc w:val="both"/>
            </w:pPr>
            <w:r w:rsidRPr="00B34B87">
              <w:t>60.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FA7139B" w14:textId="77777777" w:rsidR="00AB3F78" w:rsidRPr="00B34B87" w:rsidRDefault="00AB3F78" w:rsidP="00B34B87">
            <w:pPr>
              <w:pStyle w:val="aligncenter"/>
              <w:spacing w:before="210" w:beforeAutospacing="0" w:after="0" w:afterAutospacing="0" w:line="360" w:lineRule="auto"/>
              <w:jc w:val="both"/>
            </w:pPr>
            <w:r w:rsidRPr="00B34B87">
              <w:t>Саудовская Аравия/</w:t>
            </w:r>
            <w:proofErr w:type="spellStart"/>
            <w:r w:rsidRPr="00B34B87">
              <w:t>Saudi</w:t>
            </w:r>
            <w:proofErr w:type="spellEnd"/>
            <w:r w:rsidRPr="00B34B87">
              <w:t xml:space="preserve"> </w:t>
            </w:r>
            <w:proofErr w:type="spellStart"/>
            <w:r w:rsidRPr="00B34B87">
              <w:t>Arabia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7A8118D" w14:textId="77777777" w:rsidR="00AB3F78" w:rsidRPr="00B34B87" w:rsidRDefault="00B34B87" w:rsidP="00B34B87">
            <w:pPr>
              <w:pStyle w:val="aligncenter"/>
              <w:spacing w:before="210" w:beforeAutospacing="0" w:after="0" w:afterAutospacing="0" w:line="360" w:lineRule="auto"/>
              <w:jc w:val="both"/>
            </w:pPr>
            <w:hyperlink r:id="rId81"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Королевства Саудовская Аравия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 и капитал</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5B62BCE" w14:textId="77777777" w:rsidR="00AB3F78" w:rsidRPr="00B34B87" w:rsidRDefault="00AB3F78" w:rsidP="00B34B87">
            <w:pPr>
              <w:pStyle w:val="aligncenter"/>
              <w:spacing w:before="210" w:beforeAutospacing="0" w:after="0" w:afterAutospacing="0" w:line="360" w:lineRule="auto"/>
              <w:jc w:val="both"/>
            </w:pPr>
            <w:r w:rsidRPr="00B34B87">
              <w:t>11.02.2007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8BB7905" w14:textId="77777777" w:rsidR="00AB3F78" w:rsidRPr="00B34B87" w:rsidRDefault="00AB3F78" w:rsidP="00B34B87">
            <w:pPr>
              <w:pStyle w:val="aligncenter"/>
              <w:spacing w:before="210" w:beforeAutospacing="0" w:after="0" w:afterAutospacing="0" w:line="360" w:lineRule="auto"/>
              <w:jc w:val="both"/>
            </w:pPr>
            <w:r w:rsidRPr="00B34B87">
              <w:t>01.02.2010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B1E7FF8" w14:textId="77777777" w:rsidR="00AB3F78" w:rsidRPr="00B34B87" w:rsidRDefault="00AB3F78" w:rsidP="00B34B87">
            <w:pPr>
              <w:pStyle w:val="aligncenter"/>
              <w:spacing w:before="210" w:beforeAutospacing="0" w:after="0" w:afterAutospacing="0" w:line="360" w:lineRule="auto"/>
              <w:jc w:val="both"/>
            </w:pPr>
            <w:r w:rsidRPr="00B34B87">
              <w:t>01.01.2011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C202E0E"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46BEEC22"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3B499CE2"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2144D51"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FE6CD48"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Government of the Kingdom of Saudi Arabia for the avoidance of double taxation and the prevention of fiscal evasion with respect to taxes on income and capital</w:t>
            </w:r>
          </w:p>
        </w:tc>
        <w:tc>
          <w:tcPr>
            <w:tcW w:w="0" w:type="auto"/>
            <w:vMerge/>
            <w:tcBorders>
              <w:top w:val="single" w:sz="6" w:space="0" w:color="auto"/>
              <w:bottom w:val="single" w:sz="6" w:space="0" w:color="auto"/>
              <w:right w:val="single" w:sz="6" w:space="0" w:color="auto"/>
            </w:tcBorders>
            <w:vAlign w:val="center"/>
            <w:hideMark/>
          </w:tcPr>
          <w:p w14:paraId="445E071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643DA1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411CC04"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9CC895F"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707186F3"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2575C066" w14:textId="77777777" w:rsidR="00AB3F78" w:rsidRPr="00B34B87" w:rsidRDefault="00AB3F78" w:rsidP="00B34B87">
            <w:pPr>
              <w:pStyle w:val="alignleft"/>
              <w:spacing w:before="210" w:beforeAutospacing="0" w:after="0" w:afterAutospacing="0" w:line="360" w:lineRule="auto"/>
              <w:jc w:val="both"/>
            </w:pPr>
            <w:r w:rsidRPr="00B34B87">
              <w:lastRenderedPageBreak/>
              <w:t>61.</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162E00C" w14:textId="77777777" w:rsidR="00AB3F78" w:rsidRPr="00B34B87" w:rsidRDefault="00AB3F78" w:rsidP="00B34B87">
            <w:pPr>
              <w:pStyle w:val="aligncenter"/>
              <w:spacing w:before="210" w:beforeAutospacing="0" w:after="0" w:afterAutospacing="0" w:line="360" w:lineRule="auto"/>
              <w:jc w:val="both"/>
            </w:pPr>
            <w:r w:rsidRPr="00B34B87">
              <w:t>Сербия Черногория/</w:t>
            </w:r>
            <w:proofErr w:type="spellStart"/>
            <w:r w:rsidRPr="00B34B87">
              <w:t>Serbia</w:t>
            </w:r>
            <w:proofErr w:type="spellEnd"/>
            <w:r w:rsidRPr="00B34B87">
              <w:t xml:space="preserve"> </w:t>
            </w:r>
            <w:proofErr w:type="spellStart"/>
            <w:r w:rsidRPr="00B34B87">
              <w:t>Montenegro</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93A01C7" w14:textId="77777777" w:rsidR="00AB3F78" w:rsidRPr="00B34B87" w:rsidRDefault="00B34B87" w:rsidP="00B34B87">
            <w:pPr>
              <w:pStyle w:val="aligncenter"/>
              <w:spacing w:before="210" w:beforeAutospacing="0" w:after="0" w:afterAutospacing="0" w:line="360" w:lineRule="auto"/>
              <w:jc w:val="both"/>
            </w:pPr>
            <w:hyperlink r:id="rId82"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Союзным Правительством Союзной Республики Югославии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1630BD5" w14:textId="77777777" w:rsidR="00AB3F78" w:rsidRPr="00B34B87" w:rsidRDefault="00AB3F78" w:rsidP="00B34B87">
            <w:pPr>
              <w:pStyle w:val="aligncenter"/>
              <w:spacing w:before="210" w:beforeAutospacing="0" w:after="0" w:afterAutospacing="0" w:line="360" w:lineRule="auto"/>
              <w:jc w:val="both"/>
            </w:pPr>
            <w:r w:rsidRPr="00B34B87">
              <w:t>12.10.1995</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FC9AA5E" w14:textId="77777777" w:rsidR="00AB3F78" w:rsidRPr="00B34B87" w:rsidRDefault="00AB3F78" w:rsidP="00B34B87">
            <w:pPr>
              <w:pStyle w:val="aligncenter"/>
              <w:spacing w:before="210" w:beforeAutospacing="0" w:after="0" w:afterAutospacing="0" w:line="360" w:lineRule="auto"/>
              <w:jc w:val="both"/>
            </w:pPr>
            <w:r w:rsidRPr="00B34B87">
              <w:t>09.07.1997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699B6A3"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2004C07"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66B9F5E1"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4E531362"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641B8139"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0E3953C2"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Convention between the Government of the Russian Federation and the Federal Government of the Federal Republic of Yugoslavia for the avoidance of double taxation and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484EEA1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677E33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1055049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289E94AA"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74E1C29F"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71A9474" w14:textId="77777777" w:rsidR="00AB3F78" w:rsidRPr="00B34B87" w:rsidRDefault="00AB3F78" w:rsidP="00B34B87">
            <w:pPr>
              <w:pStyle w:val="alignleft"/>
              <w:spacing w:before="210" w:beforeAutospacing="0" w:after="0" w:afterAutospacing="0" w:line="360" w:lineRule="auto"/>
              <w:jc w:val="both"/>
            </w:pPr>
            <w:r w:rsidRPr="00B34B87">
              <w:t>62.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1BDE635" w14:textId="77777777" w:rsidR="00AB3F78" w:rsidRPr="00B34B87" w:rsidRDefault="00AB3F78" w:rsidP="00B34B87">
            <w:pPr>
              <w:pStyle w:val="aligncenter"/>
              <w:spacing w:before="210" w:beforeAutospacing="0" w:after="0" w:afterAutospacing="0" w:line="360" w:lineRule="auto"/>
              <w:jc w:val="both"/>
            </w:pPr>
            <w:r w:rsidRPr="00B34B87">
              <w:t>Сингапур/</w:t>
            </w:r>
            <w:proofErr w:type="spellStart"/>
            <w:r w:rsidRPr="00B34B87">
              <w:t>Singapore</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0D353E59" w14:textId="77777777" w:rsidR="00AB3F78" w:rsidRPr="00B34B87" w:rsidRDefault="00B34B87" w:rsidP="00B34B87">
            <w:pPr>
              <w:pStyle w:val="aligncenter"/>
              <w:spacing w:before="210" w:beforeAutospacing="0" w:after="0" w:afterAutospacing="0" w:line="360" w:lineRule="auto"/>
              <w:jc w:val="both"/>
            </w:pPr>
            <w:hyperlink r:id="rId83"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w:t>
            </w:r>
            <w:r w:rsidR="00AB3F78" w:rsidRPr="00B34B87">
              <w:lastRenderedPageBreak/>
              <w:t xml:space="preserve">Правительством Республики Сингапур об </w:t>
            </w:r>
            <w:proofErr w:type="spellStart"/>
            <w:r w:rsidR="00AB3F78" w:rsidRPr="00B34B87">
              <w:t>избежании</w:t>
            </w:r>
            <w:proofErr w:type="spellEnd"/>
            <w:r w:rsidR="00AB3F78" w:rsidRPr="00B34B87">
              <w:t xml:space="preserve"> двойного налогообложения и предотвращении уклонения от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EA58D8F" w14:textId="77777777" w:rsidR="00AB3F78" w:rsidRPr="00B34B87" w:rsidRDefault="00AB3F78" w:rsidP="00B34B87">
            <w:pPr>
              <w:pStyle w:val="aligncenter"/>
              <w:spacing w:before="210" w:beforeAutospacing="0" w:after="0" w:afterAutospacing="0" w:line="360" w:lineRule="auto"/>
              <w:jc w:val="both"/>
            </w:pPr>
            <w:r w:rsidRPr="00B34B87">
              <w:lastRenderedPageBreak/>
              <w:t>09.09.2002</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0348DC0" w14:textId="77777777" w:rsidR="00AB3F78" w:rsidRPr="00B34B87" w:rsidRDefault="00AB3F78" w:rsidP="00B34B87">
            <w:pPr>
              <w:pStyle w:val="aligncenter"/>
              <w:spacing w:before="210" w:beforeAutospacing="0" w:after="0" w:afterAutospacing="0" w:line="360" w:lineRule="auto"/>
              <w:jc w:val="both"/>
            </w:pPr>
            <w:r w:rsidRPr="00B34B87">
              <w:t>16.01.2009</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3B2EE0AF" w14:textId="77777777" w:rsidR="00AB3F78" w:rsidRPr="00B34B87" w:rsidRDefault="00AB3F78" w:rsidP="00B34B87">
            <w:pPr>
              <w:pStyle w:val="aligncenter"/>
              <w:spacing w:before="210" w:beforeAutospacing="0" w:after="0" w:afterAutospacing="0" w:line="360" w:lineRule="auto"/>
              <w:jc w:val="both"/>
            </w:pPr>
            <w:r w:rsidRPr="00B34B87">
              <w:t>01.01.2010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06E5C90"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2EC3026F"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13F44473"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1CF2BED4"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278F96B2"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Republic of Singapore for the avoidance of double taxation and the prevention of fiscal evasion with respect to taxes on income</w:t>
            </w:r>
          </w:p>
        </w:tc>
        <w:tc>
          <w:tcPr>
            <w:tcW w:w="0" w:type="auto"/>
            <w:vMerge/>
            <w:tcBorders>
              <w:top w:val="single" w:sz="6" w:space="0" w:color="auto"/>
              <w:bottom w:val="single" w:sz="6" w:space="0" w:color="auto"/>
              <w:right w:val="single" w:sz="6" w:space="0" w:color="auto"/>
            </w:tcBorders>
            <w:vAlign w:val="center"/>
            <w:hideMark/>
          </w:tcPr>
          <w:p w14:paraId="4A94EFAC"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EBB7E7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9F0558F"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40F01C0"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5621F99C"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A413472"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2859DE9"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5B07925D" w14:textId="77777777" w:rsidR="00AB3F78" w:rsidRPr="00B34B87" w:rsidRDefault="00B34B87" w:rsidP="00B34B87">
            <w:pPr>
              <w:pStyle w:val="aligncenter"/>
              <w:spacing w:before="210" w:beforeAutospacing="0" w:after="0" w:afterAutospacing="0" w:line="360" w:lineRule="auto"/>
              <w:jc w:val="both"/>
            </w:pPr>
            <w:hyperlink r:id="rId84" w:history="1">
              <w:r w:rsidR="00AB3F78" w:rsidRPr="00B34B87">
                <w:rPr>
                  <w:rStyle w:val="a5"/>
                  <w:rFonts w:eastAsiaTheme="majorEastAsia"/>
                  <w:color w:val="auto"/>
                  <w:u w:val="none"/>
                </w:rPr>
                <w:t>Протокол</w:t>
              </w:r>
            </w:hyperlink>
            <w:r w:rsidR="00AB3F78" w:rsidRPr="00B34B87">
              <w:t xml:space="preserve"> к Соглашению </w:t>
            </w:r>
            <w:proofErr w:type="spellStart"/>
            <w:r w:rsidR="00AB3F78" w:rsidRPr="00B34B87">
              <w:t>Protocol</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4C86E5C2" w14:textId="77777777" w:rsidR="00AB3F78" w:rsidRPr="00B34B87" w:rsidRDefault="00AB3F78" w:rsidP="00B34B87">
            <w:pPr>
              <w:pStyle w:val="aligncenter"/>
              <w:spacing w:before="210" w:beforeAutospacing="0" w:after="0" w:afterAutospacing="0" w:line="360" w:lineRule="auto"/>
              <w:jc w:val="both"/>
            </w:pPr>
            <w:r w:rsidRPr="00B34B87">
              <w:t>17.11.2015</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E292A80" w14:textId="77777777" w:rsidR="00AB3F78" w:rsidRPr="00B34B87" w:rsidRDefault="00AB3F78" w:rsidP="00B34B87">
            <w:pPr>
              <w:pStyle w:val="aligncenter"/>
              <w:spacing w:before="210" w:beforeAutospacing="0" w:after="0" w:afterAutospacing="0" w:line="360" w:lineRule="auto"/>
              <w:jc w:val="both"/>
            </w:pPr>
            <w:r w:rsidRPr="00B34B87">
              <w:t>25.11.2016</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3C506756" w14:textId="77777777" w:rsidR="00AB3F78" w:rsidRPr="00B34B87" w:rsidRDefault="00AB3F78" w:rsidP="00B34B87">
            <w:pPr>
              <w:pStyle w:val="aligncenter"/>
              <w:spacing w:before="210" w:beforeAutospacing="0" w:after="0" w:afterAutospacing="0" w:line="360" w:lineRule="auto"/>
              <w:jc w:val="both"/>
            </w:pPr>
            <w:r w:rsidRPr="00B34B87">
              <w:t>01.01.2017</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3992B60"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560D6395"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7071B9B3" w14:textId="77777777" w:rsidR="00AB3F78" w:rsidRPr="00B34B87" w:rsidRDefault="00AB3F78" w:rsidP="00B34B87">
            <w:pPr>
              <w:pStyle w:val="alignleft"/>
              <w:spacing w:before="210" w:beforeAutospacing="0" w:after="0" w:afterAutospacing="0" w:line="360" w:lineRule="auto"/>
              <w:jc w:val="both"/>
            </w:pPr>
            <w:r w:rsidRPr="00B34B87">
              <w:t>63.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55EDF4AC" w14:textId="77777777" w:rsidR="00AB3F78" w:rsidRPr="00B34B87" w:rsidRDefault="00AB3F78" w:rsidP="00B34B87">
            <w:pPr>
              <w:pStyle w:val="aligncenter"/>
              <w:spacing w:before="210" w:beforeAutospacing="0" w:after="0" w:afterAutospacing="0" w:line="360" w:lineRule="auto"/>
              <w:jc w:val="both"/>
            </w:pPr>
            <w:r w:rsidRPr="00B34B87">
              <w:t>Сирия/</w:t>
            </w:r>
            <w:proofErr w:type="spellStart"/>
            <w:r w:rsidRPr="00B34B87">
              <w:t>Syria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4D05303" w14:textId="77777777" w:rsidR="00AB3F78" w:rsidRPr="00B34B87" w:rsidRDefault="00B34B87" w:rsidP="00B34B87">
            <w:pPr>
              <w:pStyle w:val="aligncenter"/>
              <w:spacing w:before="210" w:beforeAutospacing="0" w:after="0" w:afterAutospacing="0" w:line="360" w:lineRule="auto"/>
              <w:jc w:val="both"/>
            </w:pPr>
            <w:hyperlink r:id="rId85"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w:t>
            </w:r>
            <w:r w:rsidR="00AB3F78" w:rsidRPr="00B34B87">
              <w:lastRenderedPageBreak/>
              <w:t xml:space="preserve">Сирийской Арабской Республики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670D5C79" w14:textId="77777777" w:rsidR="00AB3F78" w:rsidRPr="00B34B87" w:rsidRDefault="00AB3F78" w:rsidP="00B34B87">
            <w:pPr>
              <w:pStyle w:val="aligncenter"/>
              <w:spacing w:before="210" w:beforeAutospacing="0" w:after="0" w:afterAutospacing="0" w:line="360" w:lineRule="auto"/>
              <w:jc w:val="both"/>
            </w:pPr>
            <w:r w:rsidRPr="00B34B87">
              <w:lastRenderedPageBreak/>
              <w:t>17.09.2000</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6A18B9E" w14:textId="77777777" w:rsidR="00AB3F78" w:rsidRPr="00B34B87" w:rsidRDefault="00AB3F78" w:rsidP="00B34B87">
            <w:pPr>
              <w:pStyle w:val="aligncenter"/>
              <w:spacing w:before="210" w:beforeAutospacing="0" w:after="0" w:afterAutospacing="0" w:line="360" w:lineRule="auto"/>
              <w:jc w:val="both"/>
            </w:pPr>
            <w:r w:rsidRPr="00B34B87">
              <w:t>31.07.2003</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E75D0F6" w14:textId="77777777" w:rsidR="00AB3F78" w:rsidRPr="00B34B87" w:rsidRDefault="00AB3F78" w:rsidP="00B34B87">
            <w:pPr>
              <w:pStyle w:val="aligncenter"/>
              <w:spacing w:before="210" w:beforeAutospacing="0" w:after="0" w:afterAutospacing="0" w:line="360" w:lineRule="auto"/>
              <w:jc w:val="both"/>
            </w:pPr>
            <w:r w:rsidRPr="00B34B87">
              <w:t>01.01.2004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08DE5FC9" w14:textId="77777777" w:rsidR="00AB3F78" w:rsidRPr="00B34B87" w:rsidRDefault="00AB3F78" w:rsidP="00B34B87">
            <w:pPr>
              <w:pStyle w:val="aligncenter"/>
              <w:spacing w:before="210" w:beforeAutospacing="0" w:after="0" w:afterAutospacing="0" w:line="360" w:lineRule="auto"/>
              <w:jc w:val="both"/>
            </w:pPr>
            <w:r w:rsidRPr="00B34B87">
              <w:t>RUS/ENG</w:t>
            </w:r>
          </w:p>
        </w:tc>
      </w:tr>
      <w:tr w:rsidR="00B34B87" w:rsidRPr="00B34B87" w14:paraId="277D4738"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5AB2227E"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EE23408"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46F30533"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the Government of the Syrian Arab Republic for the avoidance of double taxation with respect to taxes on income</w:t>
            </w:r>
          </w:p>
        </w:tc>
        <w:tc>
          <w:tcPr>
            <w:tcW w:w="0" w:type="auto"/>
            <w:vMerge/>
            <w:tcBorders>
              <w:top w:val="single" w:sz="6" w:space="0" w:color="auto"/>
              <w:bottom w:val="single" w:sz="6" w:space="0" w:color="auto"/>
              <w:right w:val="single" w:sz="6" w:space="0" w:color="auto"/>
            </w:tcBorders>
            <w:vAlign w:val="center"/>
            <w:hideMark/>
          </w:tcPr>
          <w:p w14:paraId="741B5DC0"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58E881F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6ACFAED5"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3C731F1C"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7123B247" w14:textId="77777777" w:rsidTr="00AB3F78">
        <w:tc>
          <w:tcPr>
            <w:tcW w:w="0" w:type="auto"/>
            <w:vMerge w:val="restart"/>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0C220537" w14:textId="77777777" w:rsidR="00AB3F78" w:rsidRPr="00B34B87" w:rsidRDefault="00AB3F78" w:rsidP="00B34B87">
            <w:pPr>
              <w:pStyle w:val="alignleft"/>
              <w:spacing w:before="210" w:beforeAutospacing="0" w:after="0" w:afterAutospacing="0" w:line="360" w:lineRule="auto"/>
              <w:jc w:val="both"/>
            </w:pPr>
            <w:r w:rsidRPr="00B34B87">
              <w:t>64.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102EC89B" w14:textId="77777777" w:rsidR="00AB3F78" w:rsidRPr="00B34B87" w:rsidRDefault="00AB3F78" w:rsidP="00B34B87">
            <w:pPr>
              <w:pStyle w:val="aligncenter"/>
              <w:spacing w:before="210" w:beforeAutospacing="0" w:after="0" w:afterAutospacing="0" w:line="360" w:lineRule="auto"/>
              <w:jc w:val="both"/>
            </w:pPr>
            <w:r w:rsidRPr="00B34B87">
              <w:t>Словакия/</w:t>
            </w:r>
            <w:proofErr w:type="spellStart"/>
            <w:r w:rsidRPr="00B34B87">
              <w:t>Slovakia</w:t>
            </w:r>
            <w:proofErr w:type="spellEnd"/>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6DD28992" w14:textId="77777777" w:rsidR="00AB3F78" w:rsidRPr="00B34B87" w:rsidRDefault="00B34B87" w:rsidP="00B34B87">
            <w:pPr>
              <w:pStyle w:val="aligncenter"/>
              <w:spacing w:before="210" w:beforeAutospacing="0" w:after="0" w:afterAutospacing="0" w:line="360" w:lineRule="auto"/>
              <w:jc w:val="both"/>
            </w:pPr>
            <w:hyperlink r:id="rId86" w:history="1">
              <w:r w:rsidR="00AB3F78" w:rsidRPr="00B34B87">
                <w:rPr>
                  <w:rStyle w:val="a5"/>
                  <w:rFonts w:eastAsiaTheme="majorEastAsia"/>
                  <w:color w:val="auto"/>
                  <w:u w:val="none"/>
                </w:rPr>
                <w:t>Соглашение</w:t>
              </w:r>
            </w:hyperlink>
            <w:r w:rsidR="00AB3F78" w:rsidRPr="00B34B87">
              <w:t xml:space="preserve"> между Правительством Российской Федерации и Правительством Словацкой Республики об </w:t>
            </w:r>
            <w:proofErr w:type="spellStart"/>
            <w:r w:rsidR="00AB3F78" w:rsidRPr="00B34B87">
              <w:t>избежании</w:t>
            </w:r>
            <w:proofErr w:type="spellEnd"/>
            <w:r w:rsidR="00AB3F78" w:rsidRPr="00B34B87">
              <w:t xml:space="preserve"> двойного налогообложения доходов и имущества</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0F486C6" w14:textId="77777777" w:rsidR="00AB3F78" w:rsidRPr="00B34B87" w:rsidRDefault="00AB3F78" w:rsidP="00B34B87">
            <w:pPr>
              <w:pStyle w:val="aligncenter"/>
              <w:spacing w:before="210" w:beforeAutospacing="0" w:after="0" w:afterAutospacing="0" w:line="360" w:lineRule="auto"/>
              <w:jc w:val="both"/>
            </w:pPr>
            <w:r w:rsidRPr="00B34B87">
              <w:t>24.06.1994</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7FE32095" w14:textId="77777777" w:rsidR="00AB3F78" w:rsidRPr="00B34B87" w:rsidRDefault="00AB3F78" w:rsidP="00B34B87">
            <w:pPr>
              <w:pStyle w:val="aligncenter"/>
              <w:spacing w:before="210" w:beforeAutospacing="0" w:after="0" w:afterAutospacing="0" w:line="360" w:lineRule="auto"/>
              <w:jc w:val="both"/>
            </w:pPr>
            <w:r w:rsidRPr="00B34B87">
              <w:t>01.05.1997</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4765FF58"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vMerge w:val="restart"/>
            <w:tcBorders>
              <w:top w:val="single" w:sz="6" w:space="0" w:color="auto"/>
              <w:bottom w:val="single" w:sz="6" w:space="0" w:color="auto"/>
              <w:right w:val="single" w:sz="6" w:space="0" w:color="auto"/>
            </w:tcBorders>
            <w:tcMar>
              <w:top w:w="90" w:type="dxa"/>
              <w:left w:w="60" w:type="dxa"/>
              <w:bottom w:w="90" w:type="dxa"/>
              <w:right w:w="60" w:type="dxa"/>
            </w:tcMar>
            <w:hideMark/>
          </w:tcPr>
          <w:p w14:paraId="2F01BFB1" w14:textId="77777777" w:rsidR="00AB3F78" w:rsidRPr="00B34B87" w:rsidRDefault="00AB3F78" w:rsidP="00B34B87">
            <w:pPr>
              <w:pStyle w:val="aligncenter"/>
              <w:spacing w:before="210" w:beforeAutospacing="0" w:after="0" w:afterAutospacing="0" w:line="360" w:lineRule="auto"/>
              <w:jc w:val="both"/>
            </w:pPr>
            <w:r w:rsidRPr="00B34B87">
              <w:t>RUS</w:t>
            </w:r>
          </w:p>
        </w:tc>
      </w:tr>
      <w:tr w:rsidR="00B34B87" w:rsidRPr="00B34B87" w14:paraId="03E3348A" w14:textId="77777777" w:rsidTr="00AB3F78">
        <w:tc>
          <w:tcPr>
            <w:tcW w:w="0" w:type="auto"/>
            <w:vMerge/>
            <w:tcBorders>
              <w:top w:val="single" w:sz="6" w:space="0" w:color="auto"/>
              <w:left w:val="single" w:sz="6" w:space="0" w:color="auto"/>
              <w:bottom w:val="single" w:sz="6" w:space="0" w:color="auto"/>
              <w:right w:val="single" w:sz="6" w:space="0" w:color="auto"/>
            </w:tcBorders>
            <w:vAlign w:val="center"/>
            <w:hideMark/>
          </w:tcPr>
          <w:p w14:paraId="017B4ADA"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vMerge/>
            <w:tcBorders>
              <w:top w:val="single" w:sz="6" w:space="0" w:color="auto"/>
              <w:bottom w:val="single" w:sz="6" w:space="0" w:color="auto"/>
              <w:right w:val="single" w:sz="6" w:space="0" w:color="auto"/>
            </w:tcBorders>
            <w:vAlign w:val="center"/>
            <w:hideMark/>
          </w:tcPr>
          <w:p w14:paraId="71F346D0" w14:textId="77777777" w:rsidR="00AB3F78" w:rsidRPr="00B34B87" w:rsidRDefault="00AB3F78" w:rsidP="00B34B87">
            <w:pPr>
              <w:spacing w:line="360" w:lineRule="auto"/>
              <w:jc w:val="both"/>
              <w:rPr>
                <w:rFonts w:ascii="Times New Roman" w:hAnsi="Times New Roman" w:cs="Times New Roman"/>
                <w:sz w:val="24"/>
                <w:szCs w:val="24"/>
              </w:rPr>
            </w:pPr>
          </w:p>
        </w:tc>
        <w:tc>
          <w:tcPr>
            <w:tcW w:w="0" w:type="auto"/>
            <w:tcBorders>
              <w:top w:val="nil"/>
              <w:left w:val="single" w:sz="6" w:space="0" w:color="auto"/>
              <w:bottom w:val="single" w:sz="6" w:space="0" w:color="auto"/>
              <w:right w:val="single" w:sz="6" w:space="0" w:color="auto"/>
            </w:tcBorders>
            <w:tcMar>
              <w:top w:w="90" w:type="dxa"/>
              <w:left w:w="60" w:type="dxa"/>
              <w:bottom w:w="90" w:type="dxa"/>
              <w:right w:w="60" w:type="dxa"/>
            </w:tcMar>
            <w:hideMark/>
          </w:tcPr>
          <w:p w14:paraId="1CF08D8E" w14:textId="77777777" w:rsidR="00AB3F78" w:rsidRPr="00B34B87" w:rsidRDefault="00AB3F78" w:rsidP="00B34B87">
            <w:pPr>
              <w:pStyle w:val="aligncenter"/>
              <w:spacing w:before="210" w:beforeAutospacing="0" w:after="0" w:afterAutospacing="0" w:line="360" w:lineRule="auto"/>
              <w:jc w:val="both"/>
              <w:rPr>
                <w:lang w:val="en-US"/>
              </w:rPr>
            </w:pPr>
            <w:r w:rsidRPr="00B34B87">
              <w:rPr>
                <w:lang w:val="en-US"/>
              </w:rPr>
              <w:t>Agreement between the Government of the Russian Federation and Government Of The Slovak Republic for the avoidance of double taxation with respect to taxes on income and on capital</w:t>
            </w:r>
          </w:p>
        </w:tc>
        <w:tc>
          <w:tcPr>
            <w:tcW w:w="0" w:type="auto"/>
            <w:vMerge/>
            <w:tcBorders>
              <w:top w:val="single" w:sz="6" w:space="0" w:color="auto"/>
              <w:bottom w:val="single" w:sz="6" w:space="0" w:color="auto"/>
              <w:right w:val="single" w:sz="6" w:space="0" w:color="auto"/>
            </w:tcBorders>
            <w:vAlign w:val="center"/>
            <w:hideMark/>
          </w:tcPr>
          <w:p w14:paraId="5373467E"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8643BAD"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0851FE8B" w14:textId="77777777" w:rsidR="00AB3F78" w:rsidRPr="00B34B87" w:rsidRDefault="00AB3F78" w:rsidP="00B34B87">
            <w:pPr>
              <w:spacing w:line="360" w:lineRule="auto"/>
              <w:jc w:val="both"/>
              <w:rPr>
                <w:rFonts w:ascii="Times New Roman" w:hAnsi="Times New Roman" w:cs="Times New Roman"/>
                <w:sz w:val="24"/>
                <w:szCs w:val="24"/>
                <w:lang w:val="en-US"/>
              </w:rPr>
            </w:pPr>
          </w:p>
        </w:tc>
        <w:tc>
          <w:tcPr>
            <w:tcW w:w="0" w:type="auto"/>
            <w:vMerge/>
            <w:tcBorders>
              <w:top w:val="single" w:sz="6" w:space="0" w:color="auto"/>
              <w:bottom w:val="single" w:sz="6" w:space="0" w:color="auto"/>
              <w:right w:val="single" w:sz="6" w:space="0" w:color="auto"/>
            </w:tcBorders>
            <w:vAlign w:val="center"/>
            <w:hideMark/>
          </w:tcPr>
          <w:p w14:paraId="4C9ED1CB" w14:textId="77777777" w:rsidR="00AB3F78" w:rsidRPr="00B34B87" w:rsidRDefault="00AB3F78" w:rsidP="00B34B87">
            <w:pPr>
              <w:spacing w:line="360" w:lineRule="auto"/>
              <w:jc w:val="both"/>
              <w:rPr>
                <w:rFonts w:ascii="Times New Roman" w:hAnsi="Times New Roman" w:cs="Times New Roman"/>
                <w:sz w:val="24"/>
                <w:szCs w:val="24"/>
                <w:lang w:val="en-US"/>
              </w:rPr>
            </w:pPr>
          </w:p>
        </w:tc>
      </w:tr>
      <w:tr w:rsidR="00B34B87" w:rsidRPr="00B34B87" w14:paraId="5CBF7A71" w14:textId="77777777" w:rsidTr="00AB3F78">
        <w:tc>
          <w:tcPr>
            <w:tcW w:w="0" w:type="auto"/>
            <w:tcBorders>
              <w:top w:val="single" w:sz="6" w:space="0" w:color="auto"/>
              <w:left w:val="single" w:sz="6" w:space="0" w:color="auto"/>
              <w:bottom w:val="single" w:sz="6" w:space="0" w:color="auto"/>
              <w:right w:val="single" w:sz="6" w:space="0" w:color="auto"/>
            </w:tcBorders>
            <w:tcMar>
              <w:top w:w="90" w:type="dxa"/>
              <w:left w:w="60" w:type="dxa"/>
              <w:bottom w:w="90" w:type="dxa"/>
              <w:right w:w="60" w:type="dxa"/>
            </w:tcMar>
            <w:hideMark/>
          </w:tcPr>
          <w:p w14:paraId="3E6332CD" w14:textId="77777777" w:rsidR="00AB3F78" w:rsidRPr="00B34B87" w:rsidRDefault="00AB3F78" w:rsidP="00B34B87">
            <w:pPr>
              <w:pStyle w:val="alignleft"/>
              <w:spacing w:before="210" w:beforeAutospacing="0" w:after="0" w:afterAutospacing="0" w:line="360" w:lineRule="auto"/>
              <w:jc w:val="both"/>
            </w:pPr>
            <w:r w:rsidRPr="00B34B87">
              <w:t>65.</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7EA0C3CD" w14:textId="77777777" w:rsidR="00AB3F78" w:rsidRPr="00B34B87" w:rsidRDefault="00AB3F78" w:rsidP="00B34B87">
            <w:pPr>
              <w:pStyle w:val="aligncenter"/>
              <w:spacing w:before="210" w:beforeAutospacing="0" w:after="0" w:afterAutospacing="0" w:line="360" w:lineRule="auto"/>
              <w:jc w:val="both"/>
            </w:pPr>
            <w:r w:rsidRPr="00B34B87">
              <w:t>Словения/</w:t>
            </w:r>
            <w:proofErr w:type="spellStart"/>
            <w:r w:rsidRPr="00B34B87">
              <w:t>Slovenia</w:t>
            </w:r>
            <w:proofErr w:type="spellEnd"/>
          </w:p>
        </w:tc>
        <w:tc>
          <w:tcPr>
            <w:tcW w:w="0" w:type="auto"/>
            <w:tcBorders>
              <w:top w:val="single" w:sz="6" w:space="0" w:color="auto"/>
              <w:bottom w:val="nil"/>
              <w:right w:val="single" w:sz="6" w:space="0" w:color="auto"/>
            </w:tcBorders>
            <w:tcMar>
              <w:top w:w="90" w:type="dxa"/>
              <w:left w:w="60" w:type="dxa"/>
              <w:bottom w:w="90" w:type="dxa"/>
              <w:right w:w="60" w:type="dxa"/>
            </w:tcMar>
            <w:hideMark/>
          </w:tcPr>
          <w:p w14:paraId="78848DCC" w14:textId="77777777" w:rsidR="00AB3F78" w:rsidRPr="00B34B87" w:rsidRDefault="00B34B87" w:rsidP="00B34B87">
            <w:pPr>
              <w:pStyle w:val="aligncenter"/>
              <w:spacing w:before="210" w:beforeAutospacing="0" w:after="0" w:afterAutospacing="0" w:line="360" w:lineRule="auto"/>
              <w:jc w:val="both"/>
            </w:pPr>
            <w:hyperlink r:id="rId87" w:history="1">
              <w:r w:rsidR="00AB3F78" w:rsidRPr="00B34B87">
                <w:rPr>
                  <w:rStyle w:val="a5"/>
                  <w:rFonts w:eastAsiaTheme="majorEastAsia"/>
                  <w:color w:val="auto"/>
                  <w:u w:val="none"/>
                </w:rPr>
                <w:t>Конвенция</w:t>
              </w:r>
            </w:hyperlink>
            <w:r w:rsidR="00AB3F78" w:rsidRPr="00B34B87">
              <w:t xml:space="preserve"> между Правительством Российской Федерации и Правительством Республики Словения об </w:t>
            </w:r>
            <w:proofErr w:type="spellStart"/>
            <w:r w:rsidR="00AB3F78" w:rsidRPr="00B34B87">
              <w:t>избежании</w:t>
            </w:r>
            <w:proofErr w:type="spellEnd"/>
            <w:r w:rsidR="00AB3F78" w:rsidRPr="00B34B87">
              <w:t xml:space="preserve"> двойного налогообложения в отношении налогов на доходы и имущество</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1040D4E8" w14:textId="77777777" w:rsidR="00AB3F78" w:rsidRPr="00B34B87" w:rsidRDefault="00AB3F78" w:rsidP="00B34B87">
            <w:pPr>
              <w:pStyle w:val="aligncenter"/>
              <w:spacing w:before="210" w:beforeAutospacing="0" w:after="0" w:afterAutospacing="0" w:line="360" w:lineRule="auto"/>
              <w:jc w:val="both"/>
            </w:pPr>
            <w:r w:rsidRPr="00B34B87">
              <w:t>29.09.1995</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2347D42" w14:textId="77777777" w:rsidR="00AB3F78" w:rsidRPr="00B34B87" w:rsidRDefault="00AB3F78" w:rsidP="00B34B87">
            <w:pPr>
              <w:pStyle w:val="aligncenter"/>
              <w:spacing w:before="210" w:beforeAutospacing="0" w:after="0" w:afterAutospacing="0" w:line="360" w:lineRule="auto"/>
              <w:jc w:val="both"/>
            </w:pPr>
            <w:r w:rsidRPr="00B34B87">
              <w:t>20.04.1997</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52B61090" w14:textId="77777777" w:rsidR="00AB3F78" w:rsidRPr="00B34B87" w:rsidRDefault="00AB3F78" w:rsidP="00B34B87">
            <w:pPr>
              <w:pStyle w:val="aligncenter"/>
              <w:spacing w:before="210" w:beforeAutospacing="0" w:after="0" w:afterAutospacing="0" w:line="360" w:lineRule="auto"/>
              <w:jc w:val="both"/>
            </w:pPr>
            <w:r w:rsidRPr="00B34B87">
              <w:t>01.01.1998</w:t>
            </w:r>
          </w:p>
        </w:tc>
        <w:tc>
          <w:tcPr>
            <w:tcW w:w="0" w:type="auto"/>
            <w:tcBorders>
              <w:top w:val="single" w:sz="6" w:space="0" w:color="auto"/>
              <w:bottom w:val="single" w:sz="6" w:space="0" w:color="auto"/>
              <w:right w:val="single" w:sz="6" w:space="0" w:color="auto"/>
            </w:tcBorders>
            <w:tcMar>
              <w:top w:w="90" w:type="dxa"/>
              <w:left w:w="60" w:type="dxa"/>
              <w:bottom w:w="90" w:type="dxa"/>
              <w:right w:w="60" w:type="dxa"/>
            </w:tcMar>
            <w:hideMark/>
          </w:tcPr>
          <w:p w14:paraId="2DA63802" w14:textId="77777777" w:rsidR="00AB3F78" w:rsidRPr="00B34B87" w:rsidRDefault="00AB3F78" w:rsidP="00B34B87">
            <w:pPr>
              <w:pStyle w:val="aligncenter"/>
              <w:spacing w:before="210" w:beforeAutospacing="0" w:after="0" w:afterAutospacing="0" w:line="360" w:lineRule="auto"/>
              <w:jc w:val="both"/>
            </w:pPr>
            <w:r w:rsidRPr="00B34B87">
              <w:t>RUS/ENG</w:t>
            </w:r>
          </w:p>
        </w:tc>
      </w:tr>
    </w:tbl>
    <w:p w14:paraId="7A86529F" w14:textId="28668DEC" w:rsidR="00117A64" w:rsidRPr="00B34B87" w:rsidRDefault="00117A64" w:rsidP="00B34B87">
      <w:pPr>
        <w:spacing w:line="360" w:lineRule="auto"/>
        <w:jc w:val="both"/>
        <w:rPr>
          <w:rFonts w:ascii="Times New Roman" w:hAnsi="Times New Roman" w:cs="Times New Roman"/>
        </w:rPr>
      </w:pPr>
    </w:p>
    <w:p w14:paraId="015F547B" w14:textId="1586AC8D" w:rsidR="00AB3F78" w:rsidRPr="00B34B87" w:rsidRDefault="00AB3F78" w:rsidP="00B34B87">
      <w:pPr>
        <w:spacing w:line="360" w:lineRule="auto"/>
        <w:jc w:val="both"/>
        <w:rPr>
          <w:rFonts w:ascii="Times New Roman" w:hAnsi="Times New Roman" w:cs="Times New Roman"/>
        </w:rPr>
      </w:pPr>
      <w:r w:rsidRPr="00B34B87">
        <w:rPr>
          <w:rFonts w:ascii="Times New Roman" w:hAnsi="Times New Roman" w:cs="Times New Roman"/>
        </w:rPr>
        <w:t xml:space="preserve">5. </w:t>
      </w:r>
    </w:p>
    <w:p w14:paraId="5262B214" w14:textId="77777777" w:rsidR="00AB3F78" w:rsidRPr="00B34B87" w:rsidRDefault="00AB3F78" w:rsidP="00B34B87">
      <w:pPr>
        <w:pStyle w:val="search-resultsitem"/>
        <w:numPr>
          <w:ilvl w:val="0"/>
          <w:numId w:val="1"/>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"https://www.consultant.ru/document/cons_doc_LAW_436450/" \t "_blank" </w:instrText>
      </w:r>
      <w:r w:rsidRPr="00B34B87">
        <w:fldChar w:fldCharType="separate"/>
      </w:r>
    </w:p>
    <w:p w14:paraId="2F569923"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"Лесной кодекс Российской Федерации" от 04.12.2006 N </w:t>
      </w:r>
      <w:r w:rsidRPr="00B34B87">
        <w:rPr>
          <w:rStyle w:val="b"/>
        </w:rPr>
        <w:t>200</w:t>
      </w:r>
      <w:r w:rsidRPr="00B34B87">
        <w:rPr>
          <w:rStyle w:val="blk"/>
        </w:rPr>
        <w:t>-ФЗ</w:t>
      </w:r>
    </w:p>
    <w:p w14:paraId="283D8E76"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29.12.2022)</w:t>
      </w:r>
    </w:p>
    <w:p w14:paraId="5C8F07ED"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762FFEBD" w14:textId="77777777" w:rsidR="00AB3F78" w:rsidRPr="00B34B87" w:rsidRDefault="00AB3F78" w:rsidP="00B34B87">
      <w:pPr>
        <w:pStyle w:val="search-resultsitem"/>
        <w:numPr>
          <w:ilvl w:val="0"/>
          <w:numId w:val="1"/>
        </w:numPr>
        <w:shd w:val="clear" w:color="auto" w:fill="FFFFFF"/>
        <w:spacing w:line="360" w:lineRule="auto"/>
        <w:ind w:left="0"/>
        <w:jc w:val="both"/>
        <w:rPr>
          <w:rStyle w:val="a5"/>
          <w:color w:val="auto"/>
          <w:u w:val="none"/>
        </w:rPr>
      </w:pPr>
      <w:r w:rsidRPr="00B34B87">
        <w:lastRenderedPageBreak/>
        <w:fldChar w:fldCharType="begin"/>
      </w:r>
      <w:r w:rsidRPr="00B34B87">
        <w:instrText xml:space="preserve"> HYPERLINK "https://www.consultant.ru/document/cons_doc_LAW_435960/" \t "_blank" </w:instrText>
      </w:r>
      <w:r w:rsidRPr="00B34B87">
        <w:fldChar w:fldCharType="separate"/>
      </w:r>
      <w:r w:rsidRPr="00B34B87">
        <w:rPr>
          <w:rStyle w:val="search-resultsnumber"/>
        </w:rPr>
        <w:t>2</w:t>
      </w:r>
    </w:p>
    <w:p w14:paraId="2A4C8B3A"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Справочная информация:</w:t>
      </w:r>
    </w:p>
    <w:p w14:paraId="5585FF91"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"Таможенный календарь на 2023 год"</w:t>
      </w:r>
    </w:p>
    <w:p w14:paraId="10AA532B"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(по состоянию на 24.03.2023) (Материал подготовлен специалистами КонсультантПлюс)</w:t>
      </w:r>
    </w:p>
    <w:p w14:paraId="714544E7"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Истекает срок применения ставки ввозной таможенной пошлины в размере 12% в отношении отдельных видов товаров из алюминиевых сплавов, классифицируемых кодом 7606 12 </w:t>
      </w:r>
      <w:r w:rsidRPr="00B34B87">
        <w:rPr>
          <w:rStyle w:val="b"/>
        </w:rPr>
        <w:t>200</w:t>
      </w:r>
      <w:r w:rsidRPr="00B34B87">
        <w:rPr>
          <w:rStyle w:val="blk"/>
        </w:rPr>
        <w:t> 3 ТН ВЭД ЕАЭС</w:t>
      </w:r>
    </w:p>
    <w:p w14:paraId="0971392C"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57AB0C26" w14:textId="77777777" w:rsidR="00AB3F78" w:rsidRPr="00B34B87" w:rsidRDefault="00AB3F78" w:rsidP="00B34B87">
      <w:pPr>
        <w:pStyle w:val="search-resultsitem"/>
        <w:numPr>
          <w:ilvl w:val="0"/>
          <w:numId w:val="1"/>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"https://www.consultant.ru/document/cons_doc_LAW_442376/" \t "_blank" </w:instrText>
      </w:r>
      <w:r w:rsidRPr="00B34B87">
        <w:fldChar w:fldCharType="separate"/>
      </w:r>
      <w:r w:rsidRPr="00B34B87">
        <w:rPr>
          <w:rStyle w:val="search-resultsnumber"/>
        </w:rPr>
        <w:t>3</w:t>
      </w:r>
    </w:p>
    <w:p w14:paraId="57FDEC5D"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"Налоговый кодекс Российской Федерации (часть вторая)" от 05.08.2000 N 117-ФЗ</w:t>
      </w:r>
    </w:p>
    <w:p w14:paraId="43618E77"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18.03.2023)</w:t>
      </w:r>
    </w:p>
    <w:p w14:paraId="10A34D8A"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Налоговые вычеты</w:t>
      </w:r>
    </w:p>
    <w:p w14:paraId="63E26698"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7F86CFA6" w14:textId="77777777" w:rsidR="00AB3F78" w:rsidRPr="00B34B87" w:rsidRDefault="00AB3F78" w:rsidP="00B34B87">
      <w:pPr>
        <w:pStyle w:val="search-resultsitem"/>
        <w:numPr>
          <w:ilvl w:val="0"/>
          <w:numId w:val="1"/>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"https://www.consultant.ru/document/cons_doc_LAW_418167/" \t "_blank" </w:instrText>
      </w:r>
      <w:r w:rsidRPr="00B34B87">
        <w:fldChar w:fldCharType="separate"/>
      </w:r>
      <w:r w:rsidRPr="00B34B87">
        <w:rPr>
          <w:rStyle w:val="search-resultsnumber"/>
        </w:rPr>
        <w:t>4</w:t>
      </w:r>
    </w:p>
    <w:p w14:paraId="71D90BDD"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"Гражданский кодекс Российской Федерации (часть первая)" от 30.11.1994 N 51-ФЗ</w:t>
      </w:r>
    </w:p>
    <w:p w14:paraId="2EA9012A"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16.04.2022)</w:t>
      </w:r>
    </w:p>
    <w:p w14:paraId="249E870B"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Начало течения срока исковой давности</w:t>
      </w:r>
    </w:p>
    <w:p w14:paraId="5FC1E3AE" w14:textId="77777777" w:rsidR="00AB3F78" w:rsidRPr="00B34B87" w:rsidRDefault="00AB3F78" w:rsidP="00B34B87">
      <w:pPr>
        <w:pStyle w:val="search-resultsitem"/>
        <w:numPr>
          <w:ilvl w:val="0"/>
          <w:numId w:val="2"/>
        </w:numPr>
        <w:shd w:val="clear" w:color="auto" w:fill="FFFFFF"/>
        <w:spacing w:line="360" w:lineRule="auto"/>
        <w:ind w:left="0"/>
        <w:jc w:val="both"/>
        <w:rPr>
          <w:rStyle w:val="a5"/>
          <w:color w:val="auto"/>
          <w:u w:val="none"/>
        </w:rPr>
      </w:pPr>
      <w:r w:rsidRPr="00B34B87">
        <w:fldChar w:fldCharType="end"/>
      </w:r>
      <w:r w:rsidRPr="00B34B87">
        <w:fldChar w:fldCharType="begin"/>
      </w:r>
      <w:r w:rsidRPr="00B34B87">
        <w:instrText xml:space="preserve"> HYPERLINK "https://www.consultant.ru/document/cons_doc_LAW_419240/" \t "_blank" </w:instrText>
      </w:r>
      <w:r w:rsidRPr="00B34B87">
        <w:fldChar w:fldCharType="separate"/>
      </w:r>
    </w:p>
    <w:p w14:paraId="2C48822C"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"Трудовой кодекс Российской Федерации" от 30.12.2001 N 197-ФЗ</w:t>
      </w:r>
    </w:p>
    <w:p w14:paraId="74B6A467"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19.12.2022) (с изм. и доп., вступ. в силу с 01.03.2023)</w:t>
      </w:r>
    </w:p>
    <w:p w14:paraId="1DCDFC21"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Срок и форма ученического договора</w:t>
      </w:r>
    </w:p>
    <w:p w14:paraId="024E4972"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10644A85" w14:textId="77777777" w:rsidR="00AB3F78" w:rsidRPr="00B34B87" w:rsidRDefault="00AB3F78" w:rsidP="00B34B87">
      <w:pPr>
        <w:pStyle w:val="search-resultsitem"/>
        <w:numPr>
          <w:ilvl w:val="0"/>
          <w:numId w:val="2"/>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"https://www.consultant.ru/document/cons_doc_LAW_380602/" \t "_blank" </w:instrText>
      </w:r>
      <w:r w:rsidRPr="00B34B87">
        <w:fldChar w:fldCharType="separate"/>
      </w:r>
      <w:r w:rsidRPr="00B34B87">
        <w:rPr>
          <w:rStyle w:val="search-resultsnumber"/>
        </w:rPr>
        <w:t>10</w:t>
      </w:r>
    </w:p>
    <w:p w14:paraId="728B9B52"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"Таможенный кодекс Евразийского экономического союза"</w:t>
      </w:r>
    </w:p>
    <w:p w14:paraId="70D282CF"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29.05.2019) (приложение N 1 к Договору о Таможенном кодексе Евразийского экономического союза)</w:t>
      </w:r>
    </w:p>
    <w:p w14:paraId="56F1404D"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lastRenderedPageBreak/>
        <w:t>Статья </w:t>
      </w:r>
      <w:r w:rsidRPr="00B34B87">
        <w:rPr>
          <w:rStyle w:val="b"/>
        </w:rPr>
        <w:t>200</w:t>
      </w:r>
      <w:r w:rsidRPr="00B34B87">
        <w:rPr>
          <w:rStyle w:val="blk"/>
        </w:rPr>
        <w:t>. Особенности уплаты налогов, специальных, антидемпинговых, компенсационных пошлин в отношении иностранных товаров, не подвергшихся операциям по переработке, остатков и отходов, образовавшихся в результате совершения операций по переработке для внутреннего потребления, при их помещении под таможенную процедуру выпуска для внутреннего</w:t>
      </w:r>
    </w:p>
    <w:p w14:paraId="003CA29E"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74952E61"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"https://www.consultant.ru/document/cons_doc_LAW_442367/" \t "_blank" </w:instrText>
      </w:r>
      <w:r w:rsidRPr="00B34B87">
        <w:fldChar w:fldCharType="separate"/>
      </w:r>
    </w:p>
    <w:p w14:paraId="1A212AEA"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"Гражданский процессуальный кодекс Российской Федерации" от 14.11.2002 N 138-ФЗ</w:t>
      </w:r>
    </w:p>
    <w:p w14:paraId="0578073D"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18.03.2023)</w:t>
      </w:r>
    </w:p>
    <w:p w14:paraId="68BA536C"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Исправление описок и явных арифметических ошибок в решении суда</w:t>
      </w:r>
    </w:p>
    <w:p w14:paraId="4F1F5324"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7FC55E0C"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"https://www.consultant.ru/document/cons_doc_LAW_442362/" \t "_blank" </w:instrText>
      </w:r>
      <w:r w:rsidRPr="00B34B87">
        <w:fldChar w:fldCharType="separate"/>
      </w:r>
      <w:r w:rsidRPr="00B34B87">
        <w:rPr>
          <w:rStyle w:val="search-resultsnumber"/>
        </w:rPr>
        <w:t>14</w:t>
      </w:r>
    </w:p>
    <w:p w14:paraId="51B5E79F"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"Арбитражный процессуальный кодекс Российской Федерации" от 24.07.2002 N 95-ФЗ</w:t>
      </w:r>
    </w:p>
    <w:p w14:paraId="4A83A2F1"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18.03.2023)</w:t>
      </w:r>
    </w:p>
    <w:p w14:paraId="370ECBC5"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Судебное разбирательство по делам об оспаривании ненормативных правовых актов, решений и действий (бездействия) органов, осуществляющих публичные полномочия, должностных лиц</w:t>
      </w:r>
    </w:p>
    <w:p w14:paraId="4DAC24B3"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6008C297"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"https://www.consultant.ru/document/cons_doc_LAW_442453/" \t "_blank" </w:instrText>
      </w:r>
      <w:r w:rsidRPr="00B34B87">
        <w:fldChar w:fldCharType="separate"/>
      </w:r>
      <w:r w:rsidRPr="00B34B87">
        <w:rPr>
          <w:rStyle w:val="search-resultsnumber"/>
        </w:rPr>
        <w:t>15</w:t>
      </w:r>
    </w:p>
    <w:p w14:paraId="4B1DF358"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"Уголовно-процессуальный кодекс Российской Федерации" от 18.12.2001 N 174-ФЗ</w:t>
      </w:r>
    </w:p>
    <w:p w14:paraId="570D64AA"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18.03.2023)</w:t>
      </w:r>
    </w:p>
    <w:p w14:paraId="37DBA49A"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Комиссионная судебная экспертиза</w:t>
      </w:r>
    </w:p>
    <w:p w14:paraId="00466F6E"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292D8D61"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"https://www.consultant.ru/document/cons_doc_LAW_442372/" \t "_blank" </w:instrText>
      </w:r>
      <w:r w:rsidRPr="00B34B87">
        <w:fldChar w:fldCharType="separate"/>
      </w:r>
      <w:r w:rsidRPr="00B34B87">
        <w:rPr>
          <w:rStyle w:val="search-resultsnumber"/>
        </w:rPr>
        <w:t>16</w:t>
      </w:r>
    </w:p>
    <w:p w14:paraId="5395817A"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"Уголовный кодекс Российской Федерации" от 13.06.1996 N 63-ФЗ</w:t>
      </w:r>
    </w:p>
    <w:p w14:paraId="2995193C"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18.03.2023)</w:t>
      </w:r>
    </w:p>
    <w:p w14:paraId="57F5EC8F"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lastRenderedPageBreak/>
        <w:t>Статья </w:t>
      </w:r>
      <w:r w:rsidRPr="00B34B87">
        <w:rPr>
          <w:rStyle w:val="b"/>
        </w:rPr>
        <w:t>200</w:t>
      </w:r>
      <w:r w:rsidRPr="00B34B87">
        <w:rPr>
          <w:rStyle w:val="blk"/>
        </w:rPr>
        <w:t>. Утратила силу</w:t>
      </w:r>
    </w:p>
    <w:p w14:paraId="10811B05"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43F645F7"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"https://www.consultant.ru/document/cons_doc_LAW_440708/" \t "_blank" </w:instrText>
      </w:r>
      <w:r w:rsidRPr="00B34B87">
        <w:fldChar w:fldCharType="separate"/>
      </w:r>
      <w:r w:rsidRPr="00B34B87">
        <w:rPr>
          <w:rStyle w:val="search-resultsnumber"/>
        </w:rPr>
        <w:t>17</w:t>
      </w:r>
    </w:p>
    <w:p w14:paraId="59E6E294"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"Кодекс торгового мореплавания Российской Федерации" от 30.04.1999 N 81-ФЗ</w:t>
      </w:r>
    </w:p>
    <w:p w14:paraId="098F3D68"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28.02.2023)</w:t>
      </w:r>
    </w:p>
    <w:p w14:paraId="57337900"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Содержание тайм-чартера</w:t>
      </w:r>
    </w:p>
    <w:p w14:paraId="6CB5D402"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169336DB"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"https://www.consultant.ru/document/cons_doc_LAW_440008/" \t "_blank" </w:instrText>
      </w:r>
      <w:r w:rsidRPr="00B34B87">
        <w:fldChar w:fldCharType="separate"/>
      </w:r>
      <w:r w:rsidRPr="00B34B87">
        <w:rPr>
          <w:rStyle w:val="search-resultsnumber"/>
        </w:rPr>
        <w:t>18</w:t>
      </w:r>
    </w:p>
    <w:p w14:paraId="28AC3937"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"Кодекс административного судопроизводства Российской Федерации" от 08.03.2015 N 21-ФЗ</w:t>
      </w:r>
    </w:p>
    <w:p w14:paraId="721BBBA8"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17.02.2023)</w:t>
      </w:r>
    </w:p>
    <w:p w14:paraId="2CFB2394"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Частное определение суда</w:t>
      </w:r>
    </w:p>
    <w:p w14:paraId="3990AEDF"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7E916D23"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"https://www.consultant.ru/document/cons_doc_LAW_402282/" \t "_blank" </w:instrText>
      </w:r>
      <w:r w:rsidRPr="00B34B87">
        <w:fldChar w:fldCharType="separate"/>
      </w:r>
      <w:r w:rsidRPr="00B34B87">
        <w:rPr>
          <w:rStyle w:val="search-resultsnumber"/>
        </w:rPr>
        <w:t>19</w:t>
      </w:r>
    </w:p>
    <w:p w14:paraId="2C14C689"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"Бюджетный кодекс Российской Федерации" от 31.07.1998 N 145-ФЗ</w:t>
      </w:r>
    </w:p>
    <w:p w14:paraId="3411421F"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28.12.2022) (с изм. и доп., вступ. в силу с 01.01.2023)</w:t>
      </w:r>
    </w:p>
    <w:p w14:paraId="15227CA0"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Порядок подготовки к рассмотрению в первом чтении проекта федерального закона о федеральном бюджете на очередной финансовый год и плановый период Государственной Думой</w:t>
      </w:r>
    </w:p>
    <w:p w14:paraId="6713C609"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7CA14525" w14:textId="77777777" w:rsidR="00AB3F78" w:rsidRPr="00B34B87" w:rsidRDefault="00AB3F78" w:rsidP="00B34B87">
      <w:pPr>
        <w:pStyle w:val="search-resultsitem"/>
        <w:numPr>
          <w:ilvl w:val="0"/>
          <w:numId w:val="3"/>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"https://www.consultant.ru/document/cons_doc_LAW_425471/" \t "_blank" </w:instrText>
      </w:r>
      <w:r w:rsidRPr="00B34B87">
        <w:fldChar w:fldCharType="separate"/>
      </w:r>
      <w:r w:rsidRPr="00B34B87">
        <w:rPr>
          <w:rStyle w:val="search-resultsnumber"/>
        </w:rPr>
        <w:t>20</w:t>
      </w:r>
    </w:p>
    <w:p w14:paraId="51E6A2A3"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"Жилищный кодекс Российской Федерации" от 29.12.2004 N 188-ФЗ</w:t>
      </w:r>
    </w:p>
    <w:p w14:paraId="17FA2D58"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(ред. от 21.11.2022) (с изм. и доп., вступ. в силу с 01.03.2023)</w:t>
      </w:r>
    </w:p>
    <w:p w14:paraId="73AA528C"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Прекращение деятельности по управлению многоквартирными домами в связи с исключением сведений о многоквартирном доме из реестра лицензий субъекта Российской Федерации, прекращением действия лицензии или ее аннулированием</w:t>
      </w:r>
    </w:p>
    <w:p w14:paraId="682DACEF" w14:textId="77777777" w:rsidR="00AB3F78" w:rsidRPr="00B34B87" w:rsidRDefault="00AB3F78" w:rsidP="00B34B87">
      <w:pPr>
        <w:pStyle w:val="search-resultsitem"/>
        <w:shd w:val="clear" w:color="auto" w:fill="FFFFFF"/>
        <w:spacing w:before="0" w:after="0" w:line="360" w:lineRule="auto"/>
        <w:jc w:val="both"/>
      </w:pPr>
      <w:r w:rsidRPr="00B34B87">
        <w:lastRenderedPageBreak/>
        <w:fldChar w:fldCharType="end"/>
      </w:r>
    </w:p>
    <w:p w14:paraId="4348D6AE" w14:textId="77777777" w:rsidR="00AB3F78" w:rsidRPr="00B34B87" w:rsidRDefault="00AB3F78" w:rsidP="00B34B87">
      <w:pPr>
        <w:pStyle w:val="search-resultsitem"/>
        <w:numPr>
          <w:ilvl w:val="0"/>
          <w:numId w:val="4"/>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"https://www.consultant.ru/document/cons_doc_LAW_435882/" \t "_blank" </w:instrText>
      </w:r>
      <w:r w:rsidRPr="00B34B87">
        <w:fldChar w:fldCharType="separate"/>
      </w:r>
    </w:p>
    <w:p w14:paraId="5C60B517"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Федеральный закон от 26.10.2002 N 127-ФЗ (ред. от 28.12.2022)</w:t>
      </w:r>
    </w:p>
    <w:p w14:paraId="05101212"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"О несостоятельности (банкротстве)"</w:t>
      </w:r>
    </w:p>
    <w:p w14:paraId="5491E06E"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Внешнее управление субъектом естественной монополии</w:t>
      </w:r>
    </w:p>
    <w:p w14:paraId="7B5BB605"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0862EAC3" w14:textId="77777777" w:rsidR="00AB3F78" w:rsidRPr="00B34B87" w:rsidRDefault="00AB3F78" w:rsidP="00B34B87">
      <w:pPr>
        <w:pStyle w:val="search-resultsitem"/>
        <w:numPr>
          <w:ilvl w:val="0"/>
          <w:numId w:val="4"/>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"https://www.consultant.ru/document/cons_doc_LAW_433452/" \t "_blank" </w:instrText>
      </w:r>
      <w:r w:rsidRPr="00B34B87">
        <w:fldChar w:fldCharType="separate"/>
      </w:r>
      <w:r w:rsidRPr="00B34B87">
        <w:rPr>
          <w:rStyle w:val="search-resultsnumber"/>
        </w:rPr>
        <w:t>23</w:t>
      </w:r>
    </w:p>
    <w:p w14:paraId="55D4E194"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Федеральный закон от 03.08.2018 N 289-ФЗ (ред. от 19.12.2022)</w:t>
      </w:r>
    </w:p>
    <w:p w14:paraId="62DEC115"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"О таможенном регулировании в Российской Федерации и о внесении изменений в отдельные законодательные акты Российской Федерации"</w:t>
      </w:r>
    </w:p>
    <w:p w14:paraId="16A22610"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(с изм. и доп., вступ. в силу с 06.03.2023)</w:t>
      </w:r>
    </w:p>
    <w:p w14:paraId="659AE8B6"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Статья </w:t>
      </w:r>
      <w:r w:rsidRPr="00B34B87">
        <w:rPr>
          <w:rStyle w:val="b"/>
        </w:rPr>
        <w:t>200</w:t>
      </w:r>
      <w:r w:rsidRPr="00B34B87">
        <w:rPr>
          <w:rStyle w:val="blk"/>
        </w:rPr>
        <w:t>. Общие положения о порядке и условиях перемещения припасов через таможенную границу Союза</w:t>
      </w:r>
    </w:p>
    <w:p w14:paraId="02DE711A"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2AA5A3E6" w14:textId="77777777" w:rsidR="00AB3F78" w:rsidRPr="00B34B87" w:rsidRDefault="00AB3F78" w:rsidP="00B34B87">
      <w:pPr>
        <w:pStyle w:val="search-resultsitem"/>
        <w:numPr>
          <w:ilvl w:val="0"/>
          <w:numId w:val="4"/>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"https://www.consultant.ru/document/cons_doc_LAW_433298/" \t "_blank" </w:instrText>
      </w:r>
      <w:r w:rsidRPr="00B34B87">
        <w:fldChar w:fldCharType="separate"/>
      </w:r>
      <w:r w:rsidRPr="00B34B87">
        <w:rPr>
          <w:rStyle w:val="search-resultsnumber"/>
        </w:rPr>
        <w:t>24</w:t>
      </w:r>
    </w:p>
    <w:p w14:paraId="2F8D83E7"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Федеральный закон от 05.12.2022 N 466-ФЗ</w:t>
      </w:r>
    </w:p>
    <w:p w14:paraId="6309FB20"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"О федеральном бюджете на 2023 год и на плановый период 2024 и 2025 годов"</w:t>
      </w:r>
    </w:p>
    <w:p w14:paraId="10F3DC09"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t>Таблица </w:t>
      </w:r>
      <w:r w:rsidRPr="00B34B87">
        <w:rPr>
          <w:rStyle w:val="b"/>
        </w:rPr>
        <w:t>200</w:t>
      </w:r>
      <w:r w:rsidRPr="00B34B87">
        <w:rPr>
          <w:rStyle w:val="blk"/>
        </w:rPr>
        <w:t>. Распределение субсидий бюджетам субъектов Российской Федерации и бюджету города Байконура на оснащение (обновление материально-технической базы) оборудованием, средствами обучения и воспитания образовательных организаций различных типов для реализации дополнительных общеразвивающих программ, для создания информационных систем в образовательных организациях на 2023 и 2024 годы</w:t>
      </w:r>
    </w:p>
    <w:p w14:paraId="764CFDD6"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02B30045" w14:textId="77777777" w:rsidR="00AB3F78" w:rsidRPr="00B34B87" w:rsidRDefault="00AB3F78" w:rsidP="00B34B87">
      <w:pPr>
        <w:pStyle w:val="search-resultsitem"/>
        <w:numPr>
          <w:ilvl w:val="0"/>
          <w:numId w:val="4"/>
        </w:numPr>
        <w:shd w:val="clear" w:color="auto" w:fill="FFFFFF"/>
        <w:spacing w:line="360" w:lineRule="auto"/>
        <w:ind w:left="0"/>
        <w:jc w:val="both"/>
        <w:rPr>
          <w:rStyle w:val="a5"/>
          <w:color w:val="auto"/>
          <w:u w:val="none"/>
        </w:rPr>
      </w:pPr>
      <w:r w:rsidRPr="00B34B87">
        <w:fldChar w:fldCharType="begin"/>
      </w:r>
      <w:r w:rsidRPr="00B34B87">
        <w:instrText xml:space="preserve"> HYPERLINK "https://www.consultant.ru/document/cons_doc_LAW_391629/" \t "_blank" </w:instrText>
      </w:r>
      <w:r w:rsidRPr="00B34B87">
        <w:fldChar w:fldCharType="separate"/>
      </w:r>
      <w:r w:rsidRPr="00B34B87">
        <w:rPr>
          <w:rStyle w:val="search-resultsnumber"/>
        </w:rPr>
        <w:t>25</w:t>
      </w:r>
    </w:p>
    <w:p w14:paraId="281DFE8E"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Федеральный закон от 27.11.2010 N 311-ФЗ (ред. от 24.02.2021)</w:t>
      </w:r>
    </w:p>
    <w:p w14:paraId="21BB5CDD" w14:textId="77777777" w:rsidR="00AB3F78" w:rsidRPr="00B34B87" w:rsidRDefault="00AB3F78" w:rsidP="00B34B87">
      <w:pPr>
        <w:pStyle w:val="search-resultslink-inherit"/>
        <w:shd w:val="clear" w:color="auto" w:fill="FFFFFF"/>
        <w:spacing w:before="0" w:beforeAutospacing="0" w:after="0" w:afterAutospacing="0" w:line="360" w:lineRule="auto"/>
        <w:jc w:val="both"/>
      </w:pPr>
      <w:r w:rsidRPr="00B34B87">
        <w:rPr>
          <w:rStyle w:val="blk"/>
        </w:rPr>
        <w:t>"О таможенном регулировании в Российской Федерации"</w:t>
      </w:r>
    </w:p>
    <w:p w14:paraId="2BE65B82" w14:textId="77777777" w:rsidR="00AB3F78" w:rsidRPr="00B34B87" w:rsidRDefault="00AB3F78" w:rsidP="00B34B87">
      <w:pPr>
        <w:pStyle w:val="search-resultstext"/>
        <w:shd w:val="clear" w:color="auto" w:fill="FFFFFF"/>
        <w:spacing w:before="0" w:beforeAutospacing="0" w:after="0" w:afterAutospacing="0" w:line="360" w:lineRule="auto"/>
        <w:jc w:val="both"/>
      </w:pPr>
      <w:r w:rsidRPr="00B34B87">
        <w:rPr>
          <w:rStyle w:val="blk"/>
        </w:rPr>
        <w:t>(с изм. и доп., вступ. в силу с 01.08.2021)</w:t>
      </w:r>
    </w:p>
    <w:p w14:paraId="3F51602B" w14:textId="77777777" w:rsidR="00AB3F78" w:rsidRPr="00B34B87" w:rsidRDefault="00AB3F78" w:rsidP="00B34B87">
      <w:pPr>
        <w:pStyle w:val="search-resultsdescr"/>
        <w:pBdr>
          <w:left w:val="single" w:sz="12" w:space="6" w:color="B1B1B1"/>
        </w:pBdr>
        <w:shd w:val="clear" w:color="auto" w:fill="FFFFFF"/>
        <w:spacing w:before="120" w:beforeAutospacing="0" w:after="0" w:afterAutospacing="0" w:line="360" w:lineRule="auto"/>
        <w:ind w:left="120"/>
        <w:jc w:val="both"/>
      </w:pPr>
      <w:r w:rsidRPr="00B34B87">
        <w:rPr>
          <w:rStyle w:val="blk"/>
        </w:rPr>
        <w:lastRenderedPageBreak/>
        <w:t>Глава 23. Временное хранение товаров (статья 197, статья 198, статья 199, статья </w:t>
      </w:r>
      <w:r w:rsidRPr="00B34B87">
        <w:rPr>
          <w:rStyle w:val="b"/>
        </w:rPr>
        <w:t>200</w:t>
      </w:r>
      <w:r w:rsidRPr="00B34B87">
        <w:rPr>
          <w:rStyle w:val="blk"/>
        </w:rPr>
        <w:t>, статья 201, статья 202). - Утратила силу</w:t>
      </w:r>
    </w:p>
    <w:p w14:paraId="2FE33893" w14:textId="77777777" w:rsidR="00AB3F78" w:rsidRPr="00B34B87" w:rsidRDefault="00AB3F78" w:rsidP="00B34B87">
      <w:pPr>
        <w:pStyle w:val="search-resultsitem"/>
        <w:shd w:val="clear" w:color="auto" w:fill="FFFFFF"/>
        <w:spacing w:before="0" w:after="0" w:line="360" w:lineRule="auto"/>
        <w:jc w:val="both"/>
      </w:pPr>
      <w:r w:rsidRPr="00B34B87">
        <w:fldChar w:fldCharType="end"/>
      </w:r>
    </w:p>
    <w:p w14:paraId="70AF8237" w14:textId="3137364E" w:rsidR="00AB3F78" w:rsidRDefault="00AB3F78" w:rsidP="00AB3F78">
      <w:pPr>
        <w:pStyle w:val="search-resultsitem"/>
        <w:shd w:val="clear" w:color="auto" w:fill="FFFFFF"/>
        <w:spacing w:before="0" w:after="0"/>
        <w:rPr>
          <w:rFonts w:ascii="Arial" w:hAnsi="Arial" w:cs="Arial"/>
          <w:color w:val="000000"/>
        </w:rPr>
      </w:pPr>
    </w:p>
    <w:p w14:paraId="6A966873" w14:textId="77777777" w:rsidR="00AB3F78" w:rsidRPr="005F0E86" w:rsidRDefault="00AB3F78"/>
    <w:sectPr w:rsidR="00AB3F78" w:rsidRPr="005F0E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0284F"/>
    <w:multiLevelType w:val="multilevel"/>
    <w:tmpl w:val="28C6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ED3DA2"/>
    <w:multiLevelType w:val="multilevel"/>
    <w:tmpl w:val="82AC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300C8E"/>
    <w:multiLevelType w:val="multilevel"/>
    <w:tmpl w:val="C22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74591"/>
    <w:multiLevelType w:val="multilevel"/>
    <w:tmpl w:val="0FF0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04"/>
    <w:rsid w:val="00047D04"/>
    <w:rsid w:val="00074F5C"/>
    <w:rsid w:val="00117A64"/>
    <w:rsid w:val="001A5C28"/>
    <w:rsid w:val="00247A16"/>
    <w:rsid w:val="005B1213"/>
    <w:rsid w:val="005F0E86"/>
    <w:rsid w:val="00674A54"/>
    <w:rsid w:val="00824386"/>
    <w:rsid w:val="00AB3F78"/>
    <w:rsid w:val="00B34B87"/>
    <w:rsid w:val="00E94C25"/>
    <w:rsid w:val="00F177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D5DC"/>
  <w15:chartTrackingRefBased/>
  <w15:docId w15:val="{2ADCE1A2-76B2-4576-AE02-D2CB0131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74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
    <w:name w:val="Times осн. Текст Милушкин"/>
    <w:basedOn w:val="a"/>
    <w:link w:val="Times0"/>
    <w:qFormat/>
    <w:rsid w:val="00674A54"/>
    <w:pPr>
      <w:spacing w:after="0" w:line="360" w:lineRule="auto"/>
      <w:ind w:left="708"/>
    </w:pPr>
    <w:rPr>
      <w:rFonts w:ascii="Times New Roman" w:hAnsi="Times New Roman"/>
      <w:sz w:val="28"/>
    </w:rPr>
  </w:style>
  <w:style w:type="character" w:customStyle="1" w:styleId="Times0">
    <w:name w:val="Times осн. Текст Милушкин Знак"/>
    <w:basedOn w:val="a0"/>
    <w:link w:val="Times"/>
    <w:rsid w:val="00674A54"/>
    <w:rPr>
      <w:rFonts w:ascii="Times New Roman" w:hAnsi="Times New Roman"/>
      <w:sz w:val="28"/>
    </w:rPr>
  </w:style>
  <w:style w:type="paragraph" w:customStyle="1" w:styleId="Times1">
    <w:name w:val="Times заг. Текст Милушкин"/>
    <w:basedOn w:val="1"/>
    <w:link w:val="Times2"/>
    <w:qFormat/>
    <w:rsid w:val="00674A54"/>
    <w:pPr>
      <w:jc w:val="center"/>
    </w:pPr>
    <w:rPr>
      <w:rFonts w:ascii="Times New Roman" w:hAnsi="Times New Roman"/>
      <w:b/>
      <w:color w:val="000000" w:themeColor="text1"/>
      <w:sz w:val="28"/>
    </w:rPr>
  </w:style>
  <w:style w:type="character" w:customStyle="1" w:styleId="Times2">
    <w:name w:val="Times заг. Текст Милушкин Знак"/>
    <w:basedOn w:val="10"/>
    <w:link w:val="Times1"/>
    <w:rsid w:val="00674A54"/>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674A54"/>
    <w:rPr>
      <w:rFonts w:asciiTheme="majorHAnsi" w:eastAsiaTheme="majorEastAsia" w:hAnsiTheme="majorHAnsi" w:cstheme="majorBidi"/>
      <w:color w:val="2F5496" w:themeColor="accent1" w:themeShade="BF"/>
      <w:sz w:val="32"/>
      <w:szCs w:val="32"/>
    </w:rPr>
  </w:style>
  <w:style w:type="table" w:styleId="a3">
    <w:name w:val="Table Grid"/>
    <w:basedOn w:val="a1"/>
    <w:uiPriority w:val="39"/>
    <w:rsid w:val="00117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117A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117A64"/>
    <w:rPr>
      <w:color w:val="0000FF"/>
      <w:u w:val="single"/>
    </w:rPr>
  </w:style>
  <w:style w:type="paragraph" w:customStyle="1" w:styleId="search-resultstext">
    <w:name w:val="search-results__text"/>
    <w:basedOn w:val="a"/>
    <w:rsid w:val="005F0E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lk">
    <w:name w:val="blk"/>
    <w:basedOn w:val="a0"/>
    <w:rsid w:val="005F0E86"/>
  </w:style>
  <w:style w:type="character" w:customStyle="1" w:styleId="b">
    <w:name w:val="b"/>
    <w:basedOn w:val="a0"/>
    <w:rsid w:val="005F0E86"/>
  </w:style>
  <w:style w:type="paragraph" w:customStyle="1" w:styleId="search-resultslink-inherit">
    <w:name w:val="search-results__link-inherit"/>
    <w:basedOn w:val="a"/>
    <w:rsid w:val="005F0E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earch-resultsstatuscancelled">
    <w:name w:val="search-results__status_cancelled"/>
    <w:basedOn w:val="a"/>
    <w:rsid w:val="005F0E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AB3F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igncenter">
    <w:name w:val="align_center"/>
    <w:basedOn w:val="a"/>
    <w:rsid w:val="00AB3F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indent">
    <w:name w:val="no-indent"/>
    <w:basedOn w:val="a"/>
    <w:rsid w:val="00AB3F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lignleft">
    <w:name w:val="align_left"/>
    <w:basedOn w:val="a"/>
    <w:rsid w:val="00AB3F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AB3F78"/>
    <w:rPr>
      <w:color w:val="800080"/>
      <w:u w:val="single"/>
    </w:rPr>
  </w:style>
  <w:style w:type="paragraph" w:customStyle="1" w:styleId="search-resultsitem">
    <w:name w:val="search-results__item"/>
    <w:basedOn w:val="a"/>
    <w:rsid w:val="00AB3F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arch-resultsnumber">
    <w:name w:val="search-results__number"/>
    <w:basedOn w:val="a0"/>
    <w:rsid w:val="00AB3F78"/>
  </w:style>
  <w:style w:type="paragraph" w:customStyle="1" w:styleId="search-resultsdescr">
    <w:name w:val="search-results__descr"/>
    <w:basedOn w:val="a"/>
    <w:rsid w:val="00AB3F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79422">
      <w:bodyDiv w:val="1"/>
      <w:marLeft w:val="0"/>
      <w:marRight w:val="0"/>
      <w:marTop w:val="0"/>
      <w:marBottom w:val="0"/>
      <w:divBdr>
        <w:top w:val="none" w:sz="0" w:space="0" w:color="auto"/>
        <w:left w:val="none" w:sz="0" w:space="0" w:color="auto"/>
        <w:bottom w:val="none" w:sz="0" w:space="0" w:color="auto"/>
        <w:right w:val="none" w:sz="0" w:space="0" w:color="auto"/>
      </w:divBdr>
    </w:div>
    <w:div w:id="139662836">
      <w:bodyDiv w:val="1"/>
      <w:marLeft w:val="0"/>
      <w:marRight w:val="0"/>
      <w:marTop w:val="0"/>
      <w:marBottom w:val="0"/>
      <w:divBdr>
        <w:top w:val="none" w:sz="0" w:space="0" w:color="auto"/>
        <w:left w:val="none" w:sz="0" w:space="0" w:color="auto"/>
        <w:bottom w:val="none" w:sz="0" w:space="0" w:color="auto"/>
        <w:right w:val="none" w:sz="0" w:space="0" w:color="auto"/>
      </w:divBdr>
    </w:div>
    <w:div w:id="145903745">
      <w:bodyDiv w:val="1"/>
      <w:marLeft w:val="0"/>
      <w:marRight w:val="0"/>
      <w:marTop w:val="0"/>
      <w:marBottom w:val="0"/>
      <w:divBdr>
        <w:top w:val="none" w:sz="0" w:space="0" w:color="auto"/>
        <w:left w:val="none" w:sz="0" w:space="0" w:color="auto"/>
        <w:bottom w:val="none" w:sz="0" w:space="0" w:color="auto"/>
        <w:right w:val="none" w:sz="0" w:space="0" w:color="auto"/>
      </w:divBdr>
    </w:div>
    <w:div w:id="147792006">
      <w:bodyDiv w:val="1"/>
      <w:marLeft w:val="0"/>
      <w:marRight w:val="0"/>
      <w:marTop w:val="0"/>
      <w:marBottom w:val="0"/>
      <w:divBdr>
        <w:top w:val="none" w:sz="0" w:space="0" w:color="auto"/>
        <w:left w:val="none" w:sz="0" w:space="0" w:color="auto"/>
        <w:bottom w:val="none" w:sz="0" w:space="0" w:color="auto"/>
        <w:right w:val="none" w:sz="0" w:space="0" w:color="auto"/>
      </w:divBdr>
    </w:div>
    <w:div w:id="171068346">
      <w:bodyDiv w:val="1"/>
      <w:marLeft w:val="0"/>
      <w:marRight w:val="0"/>
      <w:marTop w:val="0"/>
      <w:marBottom w:val="0"/>
      <w:divBdr>
        <w:top w:val="none" w:sz="0" w:space="0" w:color="auto"/>
        <w:left w:val="none" w:sz="0" w:space="0" w:color="auto"/>
        <w:bottom w:val="none" w:sz="0" w:space="0" w:color="auto"/>
        <w:right w:val="none" w:sz="0" w:space="0" w:color="auto"/>
      </w:divBdr>
    </w:div>
    <w:div w:id="178350609">
      <w:bodyDiv w:val="1"/>
      <w:marLeft w:val="0"/>
      <w:marRight w:val="0"/>
      <w:marTop w:val="0"/>
      <w:marBottom w:val="0"/>
      <w:divBdr>
        <w:top w:val="none" w:sz="0" w:space="0" w:color="auto"/>
        <w:left w:val="none" w:sz="0" w:space="0" w:color="auto"/>
        <w:bottom w:val="none" w:sz="0" w:space="0" w:color="auto"/>
        <w:right w:val="none" w:sz="0" w:space="0" w:color="auto"/>
      </w:divBdr>
    </w:div>
    <w:div w:id="197205370">
      <w:bodyDiv w:val="1"/>
      <w:marLeft w:val="0"/>
      <w:marRight w:val="0"/>
      <w:marTop w:val="0"/>
      <w:marBottom w:val="0"/>
      <w:divBdr>
        <w:top w:val="none" w:sz="0" w:space="0" w:color="auto"/>
        <w:left w:val="none" w:sz="0" w:space="0" w:color="auto"/>
        <w:bottom w:val="none" w:sz="0" w:space="0" w:color="auto"/>
        <w:right w:val="none" w:sz="0" w:space="0" w:color="auto"/>
      </w:divBdr>
    </w:div>
    <w:div w:id="214632818">
      <w:bodyDiv w:val="1"/>
      <w:marLeft w:val="0"/>
      <w:marRight w:val="0"/>
      <w:marTop w:val="0"/>
      <w:marBottom w:val="0"/>
      <w:divBdr>
        <w:top w:val="none" w:sz="0" w:space="0" w:color="auto"/>
        <w:left w:val="none" w:sz="0" w:space="0" w:color="auto"/>
        <w:bottom w:val="none" w:sz="0" w:space="0" w:color="auto"/>
        <w:right w:val="none" w:sz="0" w:space="0" w:color="auto"/>
      </w:divBdr>
    </w:div>
    <w:div w:id="220412195">
      <w:bodyDiv w:val="1"/>
      <w:marLeft w:val="0"/>
      <w:marRight w:val="0"/>
      <w:marTop w:val="0"/>
      <w:marBottom w:val="0"/>
      <w:divBdr>
        <w:top w:val="none" w:sz="0" w:space="0" w:color="auto"/>
        <w:left w:val="none" w:sz="0" w:space="0" w:color="auto"/>
        <w:bottom w:val="none" w:sz="0" w:space="0" w:color="auto"/>
        <w:right w:val="none" w:sz="0" w:space="0" w:color="auto"/>
      </w:divBdr>
    </w:div>
    <w:div w:id="226231395">
      <w:bodyDiv w:val="1"/>
      <w:marLeft w:val="0"/>
      <w:marRight w:val="0"/>
      <w:marTop w:val="0"/>
      <w:marBottom w:val="0"/>
      <w:divBdr>
        <w:top w:val="none" w:sz="0" w:space="0" w:color="auto"/>
        <w:left w:val="none" w:sz="0" w:space="0" w:color="auto"/>
        <w:bottom w:val="none" w:sz="0" w:space="0" w:color="auto"/>
        <w:right w:val="none" w:sz="0" w:space="0" w:color="auto"/>
      </w:divBdr>
    </w:div>
    <w:div w:id="256794723">
      <w:bodyDiv w:val="1"/>
      <w:marLeft w:val="0"/>
      <w:marRight w:val="0"/>
      <w:marTop w:val="0"/>
      <w:marBottom w:val="0"/>
      <w:divBdr>
        <w:top w:val="none" w:sz="0" w:space="0" w:color="auto"/>
        <w:left w:val="none" w:sz="0" w:space="0" w:color="auto"/>
        <w:bottom w:val="none" w:sz="0" w:space="0" w:color="auto"/>
        <w:right w:val="none" w:sz="0" w:space="0" w:color="auto"/>
      </w:divBdr>
    </w:div>
    <w:div w:id="291177112">
      <w:bodyDiv w:val="1"/>
      <w:marLeft w:val="0"/>
      <w:marRight w:val="0"/>
      <w:marTop w:val="0"/>
      <w:marBottom w:val="0"/>
      <w:divBdr>
        <w:top w:val="none" w:sz="0" w:space="0" w:color="auto"/>
        <w:left w:val="none" w:sz="0" w:space="0" w:color="auto"/>
        <w:bottom w:val="none" w:sz="0" w:space="0" w:color="auto"/>
        <w:right w:val="none" w:sz="0" w:space="0" w:color="auto"/>
      </w:divBdr>
    </w:div>
    <w:div w:id="383409586">
      <w:bodyDiv w:val="1"/>
      <w:marLeft w:val="0"/>
      <w:marRight w:val="0"/>
      <w:marTop w:val="0"/>
      <w:marBottom w:val="0"/>
      <w:divBdr>
        <w:top w:val="none" w:sz="0" w:space="0" w:color="auto"/>
        <w:left w:val="none" w:sz="0" w:space="0" w:color="auto"/>
        <w:bottom w:val="none" w:sz="0" w:space="0" w:color="auto"/>
        <w:right w:val="none" w:sz="0" w:space="0" w:color="auto"/>
      </w:divBdr>
    </w:div>
    <w:div w:id="386953043">
      <w:bodyDiv w:val="1"/>
      <w:marLeft w:val="0"/>
      <w:marRight w:val="0"/>
      <w:marTop w:val="0"/>
      <w:marBottom w:val="0"/>
      <w:divBdr>
        <w:top w:val="none" w:sz="0" w:space="0" w:color="auto"/>
        <w:left w:val="none" w:sz="0" w:space="0" w:color="auto"/>
        <w:bottom w:val="none" w:sz="0" w:space="0" w:color="auto"/>
        <w:right w:val="none" w:sz="0" w:space="0" w:color="auto"/>
      </w:divBdr>
    </w:div>
    <w:div w:id="455418682">
      <w:bodyDiv w:val="1"/>
      <w:marLeft w:val="0"/>
      <w:marRight w:val="0"/>
      <w:marTop w:val="0"/>
      <w:marBottom w:val="0"/>
      <w:divBdr>
        <w:top w:val="none" w:sz="0" w:space="0" w:color="auto"/>
        <w:left w:val="none" w:sz="0" w:space="0" w:color="auto"/>
        <w:bottom w:val="none" w:sz="0" w:space="0" w:color="auto"/>
        <w:right w:val="none" w:sz="0" w:space="0" w:color="auto"/>
      </w:divBdr>
    </w:div>
    <w:div w:id="463542252">
      <w:bodyDiv w:val="1"/>
      <w:marLeft w:val="0"/>
      <w:marRight w:val="0"/>
      <w:marTop w:val="0"/>
      <w:marBottom w:val="0"/>
      <w:divBdr>
        <w:top w:val="none" w:sz="0" w:space="0" w:color="auto"/>
        <w:left w:val="none" w:sz="0" w:space="0" w:color="auto"/>
        <w:bottom w:val="none" w:sz="0" w:space="0" w:color="auto"/>
        <w:right w:val="none" w:sz="0" w:space="0" w:color="auto"/>
      </w:divBdr>
    </w:div>
    <w:div w:id="479074920">
      <w:bodyDiv w:val="1"/>
      <w:marLeft w:val="0"/>
      <w:marRight w:val="0"/>
      <w:marTop w:val="0"/>
      <w:marBottom w:val="0"/>
      <w:divBdr>
        <w:top w:val="none" w:sz="0" w:space="0" w:color="auto"/>
        <w:left w:val="none" w:sz="0" w:space="0" w:color="auto"/>
        <w:bottom w:val="none" w:sz="0" w:space="0" w:color="auto"/>
        <w:right w:val="none" w:sz="0" w:space="0" w:color="auto"/>
      </w:divBdr>
    </w:div>
    <w:div w:id="490290635">
      <w:bodyDiv w:val="1"/>
      <w:marLeft w:val="0"/>
      <w:marRight w:val="0"/>
      <w:marTop w:val="0"/>
      <w:marBottom w:val="0"/>
      <w:divBdr>
        <w:top w:val="none" w:sz="0" w:space="0" w:color="auto"/>
        <w:left w:val="none" w:sz="0" w:space="0" w:color="auto"/>
        <w:bottom w:val="none" w:sz="0" w:space="0" w:color="auto"/>
        <w:right w:val="none" w:sz="0" w:space="0" w:color="auto"/>
      </w:divBdr>
    </w:div>
    <w:div w:id="561907030">
      <w:bodyDiv w:val="1"/>
      <w:marLeft w:val="0"/>
      <w:marRight w:val="0"/>
      <w:marTop w:val="0"/>
      <w:marBottom w:val="0"/>
      <w:divBdr>
        <w:top w:val="none" w:sz="0" w:space="0" w:color="auto"/>
        <w:left w:val="none" w:sz="0" w:space="0" w:color="auto"/>
        <w:bottom w:val="none" w:sz="0" w:space="0" w:color="auto"/>
        <w:right w:val="none" w:sz="0" w:space="0" w:color="auto"/>
      </w:divBdr>
    </w:div>
    <w:div w:id="582228255">
      <w:bodyDiv w:val="1"/>
      <w:marLeft w:val="0"/>
      <w:marRight w:val="0"/>
      <w:marTop w:val="0"/>
      <w:marBottom w:val="0"/>
      <w:divBdr>
        <w:top w:val="none" w:sz="0" w:space="0" w:color="auto"/>
        <w:left w:val="none" w:sz="0" w:space="0" w:color="auto"/>
        <w:bottom w:val="none" w:sz="0" w:space="0" w:color="auto"/>
        <w:right w:val="none" w:sz="0" w:space="0" w:color="auto"/>
      </w:divBdr>
    </w:div>
    <w:div w:id="598105047">
      <w:bodyDiv w:val="1"/>
      <w:marLeft w:val="0"/>
      <w:marRight w:val="0"/>
      <w:marTop w:val="0"/>
      <w:marBottom w:val="0"/>
      <w:divBdr>
        <w:top w:val="none" w:sz="0" w:space="0" w:color="auto"/>
        <w:left w:val="none" w:sz="0" w:space="0" w:color="auto"/>
        <w:bottom w:val="none" w:sz="0" w:space="0" w:color="auto"/>
        <w:right w:val="none" w:sz="0" w:space="0" w:color="auto"/>
      </w:divBdr>
    </w:div>
    <w:div w:id="720977580">
      <w:bodyDiv w:val="1"/>
      <w:marLeft w:val="0"/>
      <w:marRight w:val="0"/>
      <w:marTop w:val="0"/>
      <w:marBottom w:val="0"/>
      <w:divBdr>
        <w:top w:val="none" w:sz="0" w:space="0" w:color="auto"/>
        <w:left w:val="none" w:sz="0" w:space="0" w:color="auto"/>
        <w:bottom w:val="none" w:sz="0" w:space="0" w:color="auto"/>
        <w:right w:val="none" w:sz="0" w:space="0" w:color="auto"/>
      </w:divBdr>
    </w:div>
    <w:div w:id="777603153">
      <w:bodyDiv w:val="1"/>
      <w:marLeft w:val="0"/>
      <w:marRight w:val="0"/>
      <w:marTop w:val="0"/>
      <w:marBottom w:val="0"/>
      <w:divBdr>
        <w:top w:val="none" w:sz="0" w:space="0" w:color="auto"/>
        <w:left w:val="none" w:sz="0" w:space="0" w:color="auto"/>
        <w:bottom w:val="none" w:sz="0" w:space="0" w:color="auto"/>
        <w:right w:val="none" w:sz="0" w:space="0" w:color="auto"/>
      </w:divBdr>
    </w:div>
    <w:div w:id="847795467">
      <w:bodyDiv w:val="1"/>
      <w:marLeft w:val="0"/>
      <w:marRight w:val="0"/>
      <w:marTop w:val="0"/>
      <w:marBottom w:val="0"/>
      <w:divBdr>
        <w:top w:val="none" w:sz="0" w:space="0" w:color="auto"/>
        <w:left w:val="none" w:sz="0" w:space="0" w:color="auto"/>
        <w:bottom w:val="none" w:sz="0" w:space="0" w:color="auto"/>
        <w:right w:val="none" w:sz="0" w:space="0" w:color="auto"/>
      </w:divBdr>
    </w:div>
    <w:div w:id="909076904">
      <w:bodyDiv w:val="1"/>
      <w:marLeft w:val="0"/>
      <w:marRight w:val="0"/>
      <w:marTop w:val="0"/>
      <w:marBottom w:val="0"/>
      <w:divBdr>
        <w:top w:val="none" w:sz="0" w:space="0" w:color="auto"/>
        <w:left w:val="none" w:sz="0" w:space="0" w:color="auto"/>
        <w:bottom w:val="none" w:sz="0" w:space="0" w:color="auto"/>
        <w:right w:val="none" w:sz="0" w:space="0" w:color="auto"/>
      </w:divBdr>
    </w:div>
    <w:div w:id="961813500">
      <w:bodyDiv w:val="1"/>
      <w:marLeft w:val="0"/>
      <w:marRight w:val="0"/>
      <w:marTop w:val="0"/>
      <w:marBottom w:val="0"/>
      <w:divBdr>
        <w:top w:val="none" w:sz="0" w:space="0" w:color="auto"/>
        <w:left w:val="none" w:sz="0" w:space="0" w:color="auto"/>
        <w:bottom w:val="none" w:sz="0" w:space="0" w:color="auto"/>
        <w:right w:val="none" w:sz="0" w:space="0" w:color="auto"/>
      </w:divBdr>
    </w:div>
    <w:div w:id="967245969">
      <w:bodyDiv w:val="1"/>
      <w:marLeft w:val="0"/>
      <w:marRight w:val="0"/>
      <w:marTop w:val="0"/>
      <w:marBottom w:val="0"/>
      <w:divBdr>
        <w:top w:val="none" w:sz="0" w:space="0" w:color="auto"/>
        <w:left w:val="none" w:sz="0" w:space="0" w:color="auto"/>
        <w:bottom w:val="none" w:sz="0" w:space="0" w:color="auto"/>
        <w:right w:val="none" w:sz="0" w:space="0" w:color="auto"/>
      </w:divBdr>
    </w:div>
    <w:div w:id="986936523">
      <w:bodyDiv w:val="1"/>
      <w:marLeft w:val="0"/>
      <w:marRight w:val="0"/>
      <w:marTop w:val="0"/>
      <w:marBottom w:val="0"/>
      <w:divBdr>
        <w:top w:val="none" w:sz="0" w:space="0" w:color="auto"/>
        <w:left w:val="none" w:sz="0" w:space="0" w:color="auto"/>
        <w:bottom w:val="none" w:sz="0" w:space="0" w:color="auto"/>
        <w:right w:val="none" w:sz="0" w:space="0" w:color="auto"/>
      </w:divBdr>
    </w:div>
    <w:div w:id="1108697842">
      <w:bodyDiv w:val="1"/>
      <w:marLeft w:val="0"/>
      <w:marRight w:val="0"/>
      <w:marTop w:val="0"/>
      <w:marBottom w:val="0"/>
      <w:divBdr>
        <w:top w:val="none" w:sz="0" w:space="0" w:color="auto"/>
        <w:left w:val="none" w:sz="0" w:space="0" w:color="auto"/>
        <w:bottom w:val="none" w:sz="0" w:space="0" w:color="auto"/>
        <w:right w:val="none" w:sz="0" w:space="0" w:color="auto"/>
      </w:divBdr>
    </w:div>
    <w:div w:id="1111169374">
      <w:bodyDiv w:val="1"/>
      <w:marLeft w:val="0"/>
      <w:marRight w:val="0"/>
      <w:marTop w:val="0"/>
      <w:marBottom w:val="0"/>
      <w:divBdr>
        <w:top w:val="none" w:sz="0" w:space="0" w:color="auto"/>
        <w:left w:val="none" w:sz="0" w:space="0" w:color="auto"/>
        <w:bottom w:val="none" w:sz="0" w:space="0" w:color="auto"/>
        <w:right w:val="none" w:sz="0" w:space="0" w:color="auto"/>
      </w:divBdr>
    </w:div>
    <w:div w:id="1165363370">
      <w:bodyDiv w:val="1"/>
      <w:marLeft w:val="0"/>
      <w:marRight w:val="0"/>
      <w:marTop w:val="0"/>
      <w:marBottom w:val="0"/>
      <w:divBdr>
        <w:top w:val="none" w:sz="0" w:space="0" w:color="auto"/>
        <w:left w:val="none" w:sz="0" w:space="0" w:color="auto"/>
        <w:bottom w:val="none" w:sz="0" w:space="0" w:color="auto"/>
        <w:right w:val="none" w:sz="0" w:space="0" w:color="auto"/>
      </w:divBdr>
    </w:div>
    <w:div w:id="1187520188">
      <w:bodyDiv w:val="1"/>
      <w:marLeft w:val="0"/>
      <w:marRight w:val="0"/>
      <w:marTop w:val="0"/>
      <w:marBottom w:val="0"/>
      <w:divBdr>
        <w:top w:val="none" w:sz="0" w:space="0" w:color="auto"/>
        <w:left w:val="none" w:sz="0" w:space="0" w:color="auto"/>
        <w:bottom w:val="none" w:sz="0" w:space="0" w:color="auto"/>
        <w:right w:val="none" w:sz="0" w:space="0" w:color="auto"/>
      </w:divBdr>
    </w:div>
    <w:div w:id="1226113169">
      <w:bodyDiv w:val="1"/>
      <w:marLeft w:val="0"/>
      <w:marRight w:val="0"/>
      <w:marTop w:val="0"/>
      <w:marBottom w:val="0"/>
      <w:divBdr>
        <w:top w:val="none" w:sz="0" w:space="0" w:color="auto"/>
        <w:left w:val="none" w:sz="0" w:space="0" w:color="auto"/>
        <w:bottom w:val="none" w:sz="0" w:space="0" w:color="auto"/>
        <w:right w:val="none" w:sz="0" w:space="0" w:color="auto"/>
      </w:divBdr>
    </w:div>
    <w:div w:id="1278440182">
      <w:bodyDiv w:val="1"/>
      <w:marLeft w:val="0"/>
      <w:marRight w:val="0"/>
      <w:marTop w:val="0"/>
      <w:marBottom w:val="0"/>
      <w:divBdr>
        <w:top w:val="none" w:sz="0" w:space="0" w:color="auto"/>
        <w:left w:val="none" w:sz="0" w:space="0" w:color="auto"/>
        <w:bottom w:val="none" w:sz="0" w:space="0" w:color="auto"/>
        <w:right w:val="none" w:sz="0" w:space="0" w:color="auto"/>
      </w:divBdr>
    </w:div>
    <w:div w:id="1306816162">
      <w:bodyDiv w:val="1"/>
      <w:marLeft w:val="0"/>
      <w:marRight w:val="0"/>
      <w:marTop w:val="0"/>
      <w:marBottom w:val="0"/>
      <w:divBdr>
        <w:top w:val="none" w:sz="0" w:space="0" w:color="auto"/>
        <w:left w:val="none" w:sz="0" w:space="0" w:color="auto"/>
        <w:bottom w:val="none" w:sz="0" w:space="0" w:color="auto"/>
        <w:right w:val="none" w:sz="0" w:space="0" w:color="auto"/>
      </w:divBdr>
    </w:div>
    <w:div w:id="1379940883">
      <w:bodyDiv w:val="1"/>
      <w:marLeft w:val="0"/>
      <w:marRight w:val="0"/>
      <w:marTop w:val="0"/>
      <w:marBottom w:val="0"/>
      <w:divBdr>
        <w:top w:val="none" w:sz="0" w:space="0" w:color="auto"/>
        <w:left w:val="none" w:sz="0" w:space="0" w:color="auto"/>
        <w:bottom w:val="none" w:sz="0" w:space="0" w:color="auto"/>
        <w:right w:val="none" w:sz="0" w:space="0" w:color="auto"/>
      </w:divBdr>
      <w:divsChild>
        <w:div w:id="2115202952">
          <w:marLeft w:val="0"/>
          <w:marRight w:val="0"/>
          <w:marTop w:val="210"/>
          <w:marBottom w:val="0"/>
          <w:divBdr>
            <w:top w:val="none" w:sz="0" w:space="0" w:color="auto"/>
            <w:left w:val="none" w:sz="0" w:space="0" w:color="auto"/>
            <w:bottom w:val="none" w:sz="0" w:space="0" w:color="auto"/>
            <w:right w:val="none" w:sz="0" w:space="0" w:color="auto"/>
          </w:divBdr>
        </w:div>
      </w:divsChild>
    </w:div>
    <w:div w:id="1395933318">
      <w:bodyDiv w:val="1"/>
      <w:marLeft w:val="0"/>
      <w:marRight w:val="0"/>
      <w:marTop w:val="0"/>
      <w:marBottom w:val="0"/>
      <w:divBdr>
        <w:top w:val="none" w:sz="0" w:space="0" w:color="auto"/>
        <w:left w:val="none" w:sz="0" w:space="0" w:color="auto"/>
        <w:bottom w:val="none" w:sz="0" w:space="0" w:color="auto"/>
        <w:right w:val="none" w:sz="0" w:space="0" w:color="auto"/>
      </w:divBdr>
    </w:div>
    <w:div w:id="1402603277">
      <w:bodyDiv w:val="1"/>
      <w:marLeft w:val="0"/>
      <w:marRight w:val="0"/>
      <w:marTop w:val="0"/>
      <w:marBottom w:val="0"/>
      <w:divBdr>
        <w:top w:val="none" w:sz="0" w:space="0" w:color="auto"/>
        <w:left w:val="none" w:sz="0" w:space="0" w:color="auto"/>
        <w:bottom w:val="none" w:sz="0" w:space="0" w:color="auto"/>
        <w:right w:val="none" w:sz="0" w:space="0" w:color="auto"/>
      </w:divBdr>
    </w:div>
    <w:div w:id="1459912596">
      <w:bodyDiv w:val="1"/>
      <w:marLeft w:val="0"/>
      <w:marRight w:val="0"/>
      <w:marTop w:val="0"/>
      <w:marBottom w:val="0"/>
      <w:divBdr>
        <w:top w:val="none" w:sz="0" w:space="0" w:color="auto"/>
        <w:left w:val="none" w:sz="0" w:space="0" w:color="auto"/>
        <w:bottom w:val="none" w:sz="0" w:space="0" w:color="auto"/>
        <w:right w:val="none" w:sz="0" w:space="0" w:color="auto"/>
      </w:divBdr>
    </w:div>
    <w:div w:id="1482112585">
      <w:bodyDiv w:val="1"/>
      <w:marLeft w:val="0"/>
      <w:marRight w:val="0"/>
      <w:marTop w:val="0"/>
      <w:marBottom w:val="0"/>
      <w:divBdr>
        <w:top w:val="none" w:sz="0" w:space="0" w:color="auto"/>
        <w:left w:val="none" w:sz="0" w:space="0" w:color="auto"/>
        <w:bottom w:val="none" w:sz="0" w:space="0" w:color="auto"/>
        <w:right w:val="none" w:sz="0" w:space="0" w:color="auto"/>
      </w:divBdr>
    </w:div>
    <w:div w:id="1549298797">
      <w:bodyDiv w:val="1"/>
      <w:marLeft w:val="0"/>
      <w:marRight w:val="0"/>
      <w:marTop w:val="0"/>
      <w:marBottom w:val="0"/>
      <w:divBdr>
        <w:top w:val="none" w:sz="0" w:space="0" w:color="auto"/>
        <w:left w:val="none" w:sz="0" w:space="0" w:color="auto"/>
        <w:bottom w:val="none" w:sz="0" w:space="0" w:color="auto"/>
        <w:right w:val="none" w:sz="0" w:space="0" w:color="auto"/>
      </w:divBdr>
    </w:div>
    <w:div w:id="1567959838">
      <w:bodyDiv w:val="1"/>
      <w:marLeft w:val="0"/>
      <w:marRight w:val="0"/>
      <w:marTop w:val="0"/>
      <w:marBottom w:val="0"/>
      <w:divBdr>
        <w:top w:val="none" w:sz="0" w:space="0" w:color="auto"/>
        <w:left w:val="none" w:sz="0" w:space="0" w:color="auto"/>
        <w:bottom w:val="none" w:sz="0" w:space="0" w:color="auto"/>
        <w:right w:val="none" w:sz="0" w:space="0" w:color="auto"/>
      </w:divBdr>
    </w:div>
    <w:div w:id="1574972740">
      <w:bodyDiv w:val="1"/>
      <w:marLeft w:val="0"/>
      <w:marRight w:val="0"/>
      <w:marTop w:val="0"/>
      <w:marBottom w:val="0"/>
      <w:divBdr>
        <w:top w:val="none" w:sz="0" w:space="0" w:color="auto"/>
        <w:left w:val="none" w:sz="0" w:space="0" w:color="auto"/>
        <w:bottom w:val="none" w:sz="0" w:space="0" w:color="auto"/>
        <w:right w:val="none" w:sz="0" w:space="0" w:color="auto"/>
      </w:divBdr>
    </w:div>
    <w:div w:id="1660228419">
      <w:bodyDiv w:val="1"/>
      <w:marLeft w:val="0"/>
      <w:marRight w:val="0"/>
      <w:marTop w:val="0"/>
      <w:marBottom w:val="0"/>
      <w:divBdr>
        <w:top w:val="none" w:sz="0" w:space="0" w:color="auto"/>
        <w:left w:val="none" w:sz="0" w:space="0" w:color="auto"/>
        <w:bottom w:val="none" w:sz="0" w:space="0" w:color="auto"/>
        <w:right w:val="none" w:sz="0" w:space="0" w:color="auto"/>
      </w:divBdr>
    </w:div>
    <w:div w:id="1671592482">
      <w:bodyDiv w:val="1"/>
      <w:marLeft w:val="0"/>
      <w:marRight w:val="0"/>
      <w:marTop w:val="0"/>
      <w:marBottom w:val="0"/>
      <w:divBdr>
        <w:top w:val="none" w:sz="0" w:space="0" w:color="auto"/>
        <w:left w:val="none" w:sz="0" w:space="0" w:color="auto"/>
        <w:bottom w:val="none" w:sz="0" w:space="0" w:color="auto"/>
        <w:right w:val="none" w:sz="0" w:space="0" w:color="auto"/>
      </w:divBdr>
    </w:div>
    <w:div w:id="1674186278">
      <w:bodyDiv w:val="1"/>
      <w:marLeft w:val="0"/>
      <w:marRight w:val="0"/>
      <w:marTop w:val="0"/>
      <w:marBottom w:val="0"/>
      <w:divBdr>
        <w:top w:val="none" w:sz="0" w:space="0" w:color="auto"/>
        <w:left w:val="none" w:sz="0" w:space="0" w:color="auto"/>
        <w:bottom w:val="none" w:sz="0" w:space="0" w:color="auto"/>
        <w:right w:val="none" w:sz="0" w:space="0" w:color="auto"/>
      </w:divBdr>
    </w:div>
    <w:div w:id="1685354267">
      <w:bodyDiv w:val="1"/>
      <w:marLeft w:val="0"/>
      <w:marRight w:val="0"/>
      <w:marTop w:val="0"/>
      <w:marBottom w:val="0"/>
      <w:divBdr>
        <w:top w:val="none" w:sz="0" w:space="0" w:color="auto"/>
        <w:left w:val="none" w:sz="0" w:space="0" w:color="auto"/>
        <w:bottom w:val="none" w:sz="0" w:space="0" w:color="auto"/>
        <w:right w:val="none" w:sz="0" w:space="0" w:color="auto"/>
      </w:divBdr>
    </w:div>
    <w:div w:id="1709598605">
      <w:bodyDiv w:val="1"/>
      <w:marLeft w:val="0"/>
      <w:marRight w:val="0"/>
      <w:marTop w:val="0"/>
      <w:marBottom w:val="0"/>
      <w:divBdr>
        <w:top w:val="none" w:sz="0" w:space="0" w:color="auto"/>
        <w:left w:val="none" w:sz="0" w:space="0" w:color="auto"/>
        <w:bottom w:val="none" w:sz="0" w:space="0" w:color="auto"/>
        <w:right w:val="none" w:sz="0" w:space="0" w:color="auto"/>
      </w:divBdr>
    </w:div>
    <w:div w:id="1783378630">
      <w:bodyDiv w:val="1"/>
      <w:marLeft w:val="0"/>
      <w:marRight w:val="0"/>
      <w:marTop w:val="0"/>
      <w:marBottom w:val="0"/>
      <w:divBdr>
        <w:top w:val="none" w:sz="0" w:space="0" w:color="auto"/>
        <w:left w:val="none" w:sz="0" w:space="0" w:color="auto"/>
        <w:bottom w:val="none" w:sz="0" w:space="0" w:color="auto"/>
        <w:right w:val="none" w:sz="0" w:space="0" w:color="auto"/>
      </w:divBdr>
    </w:div>
    <w:div w:id="1792164555">
      <w:bodyDiv w:val="1"/>
      <w:marLeft w:val="0"/>
      <w:marRight w:val="0"/>
      <w:marTop w:val="0"/>
      <w:marBottom w:val="0"/>
      <w:divBdr>
        <w:top w:val="none" w:sz="0" w:space="0" w:color="auto"/>
        <w:left w:val="none" w:sz="0" w:space="0" w:color="auto"/>
        <w:bottom w:val="none" w:sz="0" w:space="0" w:color="auto"/>
        <w:right w:val="none" w:sz="0" w:space="0" w:color="auto"/>
      </w:divBdr>
    </w:div>
    <w:div w:id="1940332095">
      <w:bodyDiv w:val="1"/>
      <w:marLeft w:val="0"/>
      <w:marRight w:val="0"/>
      <w:marTop w:val="0"/>
      <w:marBottom w:val="0"/>
      <w:divBdr>
        <w:top w:val="none" w:sz="0" w:space="0" w:color="auto"/>
        <w:left w:val="none" w:sz="0" w:space="0" w:color="auto"/>
        <w:bottom w:val="none" w:sz="0" w:space="0" w:color="auto"/>
        <w:right w:val="none" w:sz="0" w:space="0" w:color="auto"/>
      </w:divBdr>
    </w:div>
    <w:div w:id="1958441460">
      <w:bodyDiv w:val="1"/>
      <w:marLeft w:val="0"/>
      <w:marRight w:val="0"/>
      <w:marTop w:val="0"/>
      <w:marBottom w:val="0"/>
      <w:divBdr>
        <w:top w:val="none" w:sz="0" w:space="0" w:color="auto"/>
        <w:left w:val="none" w:sz="0" w:space="0" w:color="auto"/>
        <w:bottom w:val="none" w:sz="0" w:space="0" w:color="auto"/>
        <w:right w:val="none" w:sz="0" w:space="0" w:color="auto"/>
      </w:divBdr>
    </w:div>
    <w:div w:id="1978756042">
      <w:bodyDiv w:val="1"/>
      <w:marLeft w:val="0"/>
      <w:marRight w:val="0"/>
      <w:marTop w:val="0"/>
      <w:marBottom w:val="0"/>
      <w:divBdr>
        <w:top w:val="none" w:sz="0" w:space="0" w:color="auto"/>
        <w:left w:val="none" w:sz="0" w:space="0" w:color="auto"/>
        <w:bottom w:val="none" w:sz="0" w:space="0" w:color="auto"/>
        <w:right w:val="none" w:sz="0" w:space="0" w:color="auto"/>
      </w:divBdr>
    </w:div>
    <w:div w:id="1984115768">
      <w:bodyDiv w:val="1"/>
      <w:marLeft w:val="0"/>
      <w:marRight w:val="0"/>
      <w:marTop w:val="0"/>
      <w:marBottom w:val="0"/>
      <w:divBdr>
        <w:top w:val="none" w:sz="0" w:space="0" w:color="auto"/>
        <w:left w:val="none" w:sz="0" w:space="0" w:color="auto"/>
        <w:bottom w:val="none" w:sz="0" w:space="0" w:color="auto"/>
        <w:right w:val="none" w:sz="0" w:space="0" w:color="auto"/>
      </w:divBdr>
    </w:div>
    <w:div w:id="1999142608">
      <w:bodyDiv w:val="1"/>
      <w:marLeft w:val="0"/>
      <w:marRight w:val="0"/>
      <w:marTop w:val="0"/>
      <w:marBottom w:val="0"/>
      <w:divBdr>
        <w:top w:val="none" w:sz="0" w:space="0" w:color="auto"/>
        <w:left w:val="none" w:sz="0" w:space="0" w:color="auto"/>
        <w:bottom w:val="none" w:sz="0" w:space="0" w:color="auto"/>
        <w:right w:val="none" w:sz="0" w:space="0" w:color="auto"/>
      </w:divBdr>
    </w:div>
    <w:div w:id="2102024967">
      <w:bodyDiv w:val="1"/>
      <w:marLeft w:val="0"/>
      <w:marRight w:val="0"/>
      <w:marTop w:val="0"/>
      <w:marBottom w:val="0"/>
      <w:divBdr>
        <w:top w:val="none" w:sz="0" w:space="0" w:color="auto"/>
        <w:left w:val="none" w:sz="0" w:space="0" w:color="auto"/>
        <w:bottom w:val="none" w:sz="0" w:space="0" w:color="auto"/>
        <w:right w:val="none" w:sz="0" w:space="0" w:color="auto"/>
      </w:divBdr>
    </w:div>
    <w:div w:id="21141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t.ru/document/cons_doc_LAW_21182/" TargetMode="External"/><Relationship Id="rId18" Type="http://schemas.openxmlformats.org/officeDocument/2006/relationships/hyperlink" Target="https://www.consultant.ru/document/cons_doc_LAW_127255/" TargetMode="External"/><Relationship Id="rId26" Type="http://schemas.openxmlformats.org/officeDocument/2006/relationships/hyperlink" Target="https://www.consultant.ru/document/cons_doc_LAW_10334/" TargetMode="External"/><Relationship Id="rId39" Type="http://schemas.openxmlformats.org/officeDocument/2006/relationships/hyperlink" Target="https://www.consultant.ru/document/cons_doc_LAW_17874/" TargetMode="External"/><Relationship Id="rId21" Type="http://schemas.openxmlformats.org/officeDocument/2006/relationships/hyperlink" Target="https://www.consultant.ru/document/cons_doc_LAW_13010/" TargetMode="External"/><Relationship Id="rId34" Type="http://schemas.openxmlformats.org/officeDocument/2006/relationships/hyperlink" Target="https://www.consultant.ru/document/cons_doc_LAW_80524/" TargetMode="External"/><Relationship Id="rId42" Type="http://schemas.openxmlformats.org/officeDocument/2006/relationships/hyperlink" Target="https://www.consultant.ru/document/cons_doc_LAW_10200/" TargetMode="External"/><Relationship Id="rId47" Type="http://schemas.openxmlformats.org/officeDocument/2006/relationships/hyperlink" Target="https://www.consultant.ru/document/cons_doc_LAW_14253/" TargetMode="External"/><Relationship Id="rId50" Type="http://schemas.openxmlformats.org/officeDocument/2006/relationships/hyperlink" Target="https://www.consultant.ru/document/cons_doc_LAW_362139/" TargetMode="External"/><Relationship Id="rId55" Type="http://schemas.openxmlformats.org/officeDocument/2006/relationships/hyperlink" Target="https://www.consultant.ru/document/cons_doc_LAW_201024/" TargetMode="External"/><Relationship Id="rId63" Type="http://schemas.openxmlformats.org/officeDocument/2006/relationships/hyperlink" Target="https://www.consultant.ru/document/cons_doc_LAW_316494/" TargetMode="External"/><Relationship Id="rId68" Type="http://schemas.openxmlformats.org/officeDocument/2006/relationships/hyperlink" Target="https://www.consultant.ru/document/cons_doc_LAW_364684/" TargetMode="External"/><Relationship Id="rId76" Type="http://schemas.openxmlformats.org/officeDocument/2006/relationships/hyperlink" Target="https://www.consultant.ru/document/cons_doc_LAW_42083/" TargetMode="External"/><Relationship Id="rId84" Type="http://schemas.openxmlformats.org/officeDocument/2006/relationships/hyperlink" Target="https://www.consultant.ru/document/cons_doc_LAW_199993/" TargetMode="External"/><Relationship Id="rId89" Type="http://schemas.openxmlformats.org/officeDocument/2006/relationships/theme" Target="theme/theme1.xml"/><Relationship Id="rId7" Type="http://schemas.openxmlformats.org/officeDocument/2006/relationships/hyperlink" Target="https://login.consultant.ru/link/?req=doc&amp;base=MOB&amp;n=4695&amp;demo=1" TargetMode="External"/><Relationship Id="rId71" Type="http://schemas.openxmlformats.org/officeDocument/2006/relationships/hyperlink" Target="https://www.consultant.ru/document/cons_doc_LAW_14216/" TargetMode="External"/><Relationship Id="rId2" Type="http://schemas.openxmlformats.org/officeDocument/2006/relationships/styles" Target="styles.xml"/><Relationship Id="rId16" Type="http://schemas.openxmlformats.org/officeDocument/2006/relationships/hyperlink" Target="https://www.consultant.ru/document/cons_doc_LAW_136200/" TargetMode="External"/><Relationship Id="rId29" Type="http://schemas.openxmlformats.org/officeDocument/2006/relationships/hyperlink" Target="https://www.consultant.ru/document/cons_doc_LAW_13981/" TargetMode="External"/><Relationship Id="rId11" Type="http://schemas.openxmlformats.org/officeDocument/2006/relationships/hyperlink" Target="https://www.consultant.ru/document/cons_doc_LAW_327285/" TargetMode="External"/><Relationship Id="rId24" Type="http://schemas.openxmlformats.org/officeDocument/2006/relationships/hyperlink" Target="https://www.consultant.ru/document/cons_doc_LAW_304317/" TargetMode="External"/><Relationship Id="rId32" Type="http://schemas.openxmlformats.org/officeDocument/2006/relationships/hyperlink" Target="https://www.consultant.ru/document/cons_doc_LAW_10289/" TargetMode="External"/><Relationship Id="rId37" Type="http://schemas.openxmlformats.org/officeDocument/2006/relationships/hyperlink" Target="https://www.consultant.ru/document/cons_doc_LAW_27229/" TargetMode="External"/><Relationship Id="rId40" Type="http://schemas.openxmlformats.org/officeDocument/2006/relationships/hyperlink" Target="https://www.consultant.ru/document/cons_doc_LAW_41089/" TargetMode="External"/><Relationship Id="rId45" Type="http://schemas.openxmlformats.org/officeDocument/2006/relationships/hyperlink" Target="https://www.consultant.ru/document/cons_doc_LAW_130518/" TargetMode="External"/><Relationship Id="rId53" Type="http://schemas.openxmlformats.org/officeDocument/2006/relationships/hyperlink" Target="https://www.consultant.ru/document/cons_doc_LAW_181250/" TargetMode="External"/><Relationship Id="rId58" Type="http://schemas.openxmlformats.org/officeDocument/2006/relationships/hyperlink" Target="https://www.consultant.ru/document/cons_doc_LAW_105547/" TargetMode="External"/><Relationship Id="rId66" Type="http://schemas.openxmlformats.org/officeDocument/2006/relationships/hyperlink" Target="https://www.consultant.ru/document/cons_doc_LAW_3703/" TargetMode="External"/><Relationship Id="rId74" Type="http://schemas.openxmlformats.org/officeDocument/2006/relationships/hyperlink" Target="https://www.consultant.ru/document/cons_doc_LAW_19512/" TargetMode="External"/><Relationship Id="rId79" Type="http://schemas.openxmlformats.org/officeDocument/2006/relationships/hyperlink" Target="https://www.consultant.ru/document/cons_doc_LAW_41080/" TargetMode="External"/><Relationship Id="rId87" Type="http://schemas.openxmlformats.org/officeDocument/2006/relationships/hyperlink" Target="https://www.consultant.ru/document/cons_doc_LAW_13539/" TargetMode="External"/><Relationship Id="rId5" Type="http://schemas.openxmlformats.org/officeDocument/2006/relationships/hyperlink" Target="https://ru.wikipedia.org/wiki/%D0%92%D1%8B%D1%81%D1%88%D0%B5%D0%B5_%D1%83%D1%87%D0%B5%D0%B1%D0%BD%D0%BE%D0%B5_%D0%B7%D0%B0%D0%B2%D0%B5%D0%B4%D0%B5%D0%BD%D0%B8%D0%B5" TargetMode="External"/><Relationship Id="rId61" Type="http://schemas.openxmlformats.org/officeDocument/2006/relationships/hyperlink" Target="https://www.consultant.ru/document/cons_doc_LAW_27143/" TargetMode="External"/><Relationship Id="rId82" Type="http://schemas.openxmlformats.org/officeDocument/2006/relationships/hyperlink" Target="https://www.consultant.ru/document/cons_doc_LAW_13489/" TargetMode="External"/><Relationship Id="rId19" Type="http://schemas.openxmlformats.org/officeDocument/2006/relationships/hyperlink" Target="https://www.consultant.ru/document/cons_doc_LAW_10400/" TargetMode="External"/><Relationship Id="rId4" Type="http://schemas.openxmlformats.org/officeDocument/2006/relationships/webSettings" Target="webSettings.xml"/><Relationship Id="rId9" Type="http://schemas.openxmlformats.org/officeDocument/2006/relationships/hyperlink" Target="https://www.consultant.ru/document/cons_doc_LAW_27937/" TargetMode="External"/><Relationship Id="rId14" Type="http://schemas.openxmlformats.org/officeDocument/2006/relationships/hyperlink" Target="https://www.consultant.ru/document/cons_doc_LAW_13537/" TargetMode="External"/><Relationship Id="rId22" Type="http://schemas.openxmlformats.org/officeDocument/2006/relationships/hyperlink" Target="https://www.consultant.ru/document/cons_doc_LAW_298789/" TargetMode="External"/><Relationship Id="rId27" Type="http://schemas.openxmlformats.org/officeDocument/2006/relationships/hyperlink" Target="https://www.consultant.ru/document/cons_doc_LAW_93594/" TargetMode="External"/><Relationship Id="rId30" Type="http://schemas.openxmlformats.org/officeDocument/2006/relationships/hyperlink" Target="https://www.consultant.ru/document/cons_doc_LAW_14652/" TargetMode="External"/><Relationship Id="rId35" Type="http://schemas.openxmlformats.org/officeDocument/2006/relationships/hyperlink" Target="https://www.consultant.ru/document/cons_doc_LAW_73174/" TargetMode="External"/><Relationship Id="rId43" Type="http://schemas.openxmlformats.org/officeDocument/2006/relationships/hyperlink" Target="https://www.consultant.ru/document/cons_doc_LAW_44094/" TargetMode="External"/><Relationship Id="rId48" Type="http://schemas.openxmlformats.org/officeDocument/2006/relationships/hyperlink" Target="https://www.consultant.ru/document/cons_doc_LAW_13488/" TargetMode="External"/><Relationship Id="rId56" Type="http://schemas.openxmlformats.org/officeDocument/2006/relationships/hyperlink" Target="https://www.consultant.ru/document/cons_doc_LAW_27135/" TargetMode="External"/><Relationship Id="rId64" Type="http://schemas.openxmlformats.org/officeDocument/2006/relationships/hyperlink" Target="https://www.consultant.ru/document/cons_doc_LAW_130668/" TargetMode="External"/><Relationship Id="rId69" Type="http://schemas.openxmlformats.org/officeDocument/2006/relationships/hyperlink" Target="https://www.consultant.ru/document/cons_doc_LAW_19447/" TargetMode="External"/><Relationship Id="rId77" Type="http://schemas.openxmlformats.org/officeDocument/2006/relationships/hyperlink" Target="https://www.consultant.ru/document/cons_doc_LAW_158846/" TargetMode="External"/><Relationship Id="rId8" Type="http://schemas.openxmlformats.org/officeDocument/2006/relationships/hyperlink" Target="https://login.consultant.ru/link/?req=doc&amp;base=LAW&amp;n=204353&amp;demo=1" TargetMode="External"/><Relationship Id="rId51" Type="http://schemas.openxmlformats.org/officeDocument/2006/relationships/hyperlink" Target="https://www.consultant.ru/document/cons_doc_LAW_106028/" TargetMode="External"/><Relationship Id="rId72" Type="http://schemas.openxmlformats.org/officeDocument/2006/relationships/hyperlink" Target="https://www.consultant.ru/document/cons_doc_LAW_13585/" TargetMode="External"/><Relationship Id="rId80" Type="http://schemas.openxmlformats.org/officeDocument/2006/relationships/hyperlink" Target="https://www.consultant.ru/document/cons_doc_LAW_10351/" TargetMode="External"/><Relationship Id="rId85" Type="http://schemas.openxmlformats.org/officeDocument/2006/relationships/hyperlink" Target="https://www.consultant.ru/document/cons_doc_LAW_44439/" TargetMode="External"/><Relationship Id="rId3" Type="http://schemas.openxmlformats.org/officeDocument/2006/relationships/settings" Target="settings.xml"/><Relationship Id="rId12" Type="http://schemas.openxmlformats.org/officeDocument/2006/relationships/hyperlink" Target="https://www.consultant.ru/document/cons_doc_LAW_316494/" TargetMode="External"/><Relationship Id="rId17" Type="http://schemas.openxmlformats.org/officeDocument/2006/relationships/hyperlink" Target="https://www.consultant.ru/document/cons_doc_LAW_147554/" TargetMode="External"/><Relationship Id="rId25" Type="http://schemas.openxmlformats.org/officeDocument/2006/relationships/hyperlink" Target="https://www.consultant.ru/document/cons_doc_LAW_304024/" TargetMode="External"/><Relationship Id="rId33" Type="http://schemas.openxmlformats.org/officeDocument/2006/relationships/hyperlink" Target="https://www.consultant.ru/document/cons_doc_LAW_80568/" TargetMode="External"/><Relationship Id="rId38" Type="http://schemas.openxmlformats.org/officeDocument/2006/relationships/hyperlink" Target="https://www.consultant.ru/document/cons_doc_LAW_28920/" TargetMode="External"/><Relationship Id="rId46" Type="http://schemas.openxmlformats.org/officeDocument/2006/relationships/hyperlink" Target="https://www.consultant.ru/document/cons_doc_LAW_128194/" TargetMode="External"/><Relationship Id="rId59" Type="http://schemas.openxmlformats.org/officeDocument/2006/relationships/hyperlink" Target="https://www.consultant.ru/document/cons_doc_LAW_41729/" TargetMode="External"/><Relationship Id="rId67" Type="http://schemas.openxmlformats.org/officeDocument/2006/relationships/hyperlink" Target="https://www.consultant.ru/document/cons_doc_LAW_17865/" TargetMode="External"/><Relationship Id="rId20" Type="http://schemas.openxmlformats.org/officeDocument/2006/relationships/hyperlink" Target="https://www.consultant.ru/document/cons_doc_LAW_55343/" TargetMode="External"/><Relationship Id="rId41" Type="http://schemas.openxmlformats.org/officeDocument/2006/relationships/hyperlink" Target="https://www.consultant.ru/document/cons_doc_LAW_27849/" TargetMode="External"/><Relationship Id="rId54" Type="http://schemas.openxmlformats.org/officeDocument/2006/relationships/hyperlink" Target="https://www.consultant.ru/document/cons_doc_LAW_181182/" TargetMode="External"/><Relationship Id="rId62" Type="http://schemas.openxmlformats.org/officeDocument/2006/relationships/hyperlink" Target="https://www.consultant.ru/document/cons_doc_LAW_54050/" TargetMode="External"/><Relationship Id="rId70" Type="http://schemas.openxmlformats.org/officeDocument/2006/relationships/hyperlink" Target="https://www.consultant.ru/document/cons_doc_LAW_59143/" TargetMode="External"/><Relationship Id="rId75" Type="http://schemas.openxmlformats.org/officeDocument/2006/relationships/hyperlink" Target="https://www.consultant.ru/document/cons_doc_LAW_45389/" TargetMode="External"/><Relationship Id="rId83" Type="http://schemas.openxmlformats.org/officeDocument/2006/relationships/hyperlink" Target="https://www.consultant.ru/document/cons_doc_LAW_200089/"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u.wikipedia.org/wiki/%D0%A8%D0%BA%D0%BE%D0%BB%D0%B0" TargetMode="External"/><Relationship Id="rId15" Type="http://schemas.openxmlformats.org/officeDocument/2006/relationships/hyperlink" Target="https://www.consultant.ru/document/cons_doc_LAW_82464/" TargetMode="External"/><Relationship Id="rId23" Type="http://schemas.openxmlformats.org/officeDocument/2006/relationships/hyperlink" Target="https://www.consultant.ru/document/cons_doc_LAW_298617/" TargetMode="External"/><Relationship Id="rId28" Type="http://schemas.openxmlformats.org/officeDocument/2006/relationships/hyperlink" Target="https://www.consultant.ru/document/cons_doc_LAW_85083/" TargetMode="External"/><Relationship Id="rId36" Type="http://schemas.openxmlformats.org/officeDocument/2006/relationships/hyperlink" Target="https://www.consultant.ru/document/cons_doc_LAW_13524/" TargetMode="External"/><Relationship Id="rId49" Type="http://schemas.openxmlformats.org/officeDocument/2006/relationships/hyperlink" Target="https://www.consultant.ru/document/cons_doc_LAW_27799/" TargetMode="External"/><Relationship Id="rId57" Type="http://schemas.openxmlformats.org/officeDocument/2006/relationships/hyperlink" Target="https://www.consultant.ru/document/cons_doc_LAW_10201/" TargetMode="External"/><Relationship Id="rId10" Type="http://schemas.openxmlformats.org/officeDocument/2006/relationships/hyperlink" Target="https://www.consultant.ru/document/cons_doc_LAW_47028/" TargetMode="External"/><Relationship Id="rId31" Type="http://schemas.openxmlformats.org/officeDocument/2006/relationships/hyperlink" Target="https://www.consultant.ru/document/cons_doc_LAW_87554/" TargetMode="External"/><Relationship Id="rId44" Type="http://schemas.openxmlformats.org/officeDocument/2006/relationships/hyperlink" Target="https://www.consultant.ru/document/cons_doc_LAW_27784/" TargetMode="External"/><Relationship Id="rId52" Type="http://schemas.openxmlformats.org/officeDocument/2006/relationships/hyperlink" Target="https://www.consultant.ru/document/cons_doc_LAW_23907/" TargetMode="External"/><Relationship Id="rId60" Type="http://schemas.openxmlformats.org/officeDocument/2006/relationships/hyperlink" Target="https://www.consultant.ru/document/cons_doc_LAW_111703/" TargetMode="External"/><Relationship Id="rId65" Type="http://schemas.openxmlformats.org/officeDocument/2006/relationships/hyperlink" Target="https://www.consultant.ru/document/cons_doc_LAW_27137/" TargetMode="External"/><Relationship Id="rId73" Type="http://schemas.openxmlformats.org/officeDocument/2006/relationships/hyperlink" Target="https://www.consultant.ru/document/cons_doc_LAW_27801/" TargetMode="External"/><Relationship Id="rId78" Type="http://schemas.openxmlformats.org/officeDocument/2006/relationships/hyperlink" Target="https://www.consultant.ru/document/cons_doc_LAW_3632/" TargetMode="External"/><Relationship Id="rId81" Type="http://schemas.openxmlformats.org/officeDocument/2006/relationships/hyperlink" Target="https://www.consultant.ru/document/cons_doc_LAW_93595/" TargetMode="External"/><Relationship Id="rId86" Type="http://schemas.openxmlformats.org/officeDocument/2006/relationships/hyperlink" Target="https://www.consultant.ru/document/cons_doc_LAW_137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8557</Words>
  <Characters>48776</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2023-03-28T14:44:00Z</dcterms:created>
  <dcterms:modified xsi:type="dcterms:W3CDTF">2023-03-28T23:22:00Z</dcterms:modified>
</cp:coreProperties>
</file>