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ai2ohwyi8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업체 컨택 현황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로고 제작 가능 여부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단체티 제작 가능 여부와 견적 확인을 위해 총 6개 업체에 문의했습니다.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탑앤탑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저작권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문제로 제작 불가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하이티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저작권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문제로 제작 불가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저작권 관련 책임 동의서 서명 시 제작 가능 장당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20,099원</w:t>
      </w:r>
      <w:r w:rsidDel="00000000" w:rsidR="00000000" w:rsidRPr="00000000">
        <w:rPr>
          <w:rtl w:val="0"/>
        </w:rPr>
        <w:t xml:space="preserve">⚠️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티구나</w:t>
      </w:r>
      <w:r w:rsidDel="00000000" w:rsidR="00000000" w:rsidRPr="00000000">
        <w:rPr>
          <w:rtl w:val="0"/>
        </w:rPr>
        <w:t xml:space="preserve">: 견적 문의 완료, 답변 대기 ⚠️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티프린스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캐릭터 포함 시 장당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14,756원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고퀄리티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캐릭터 포함 시 장당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15,200원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포함 시 예산 부담 증가 → 캐릭터 로고를 제외하고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HI-SIDE OUT 로고를 왼쪽 가슴에 넣는 방향으로 변경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150장 모두 동일 도안을 사용하기 때문에 제작비 절감 가능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티프린스 기준 장당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9,656원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나머지 업체는 연휴 후에 답변이 올 예정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068221" cy="166723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8221" cy="1667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1829332" cy="1766252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9332" cy="1766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48680" cy="178530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8680" cy="1785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82893" cy="1800902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2893" cy="1800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1804988" cy="175748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988" cy="1757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55861" cy="1774641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5861" cy="1774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37703" cy="1784166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7703" cy="1784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주문 ~ 배송 리드타임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영업일 기준 약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4~5일 제작 후 발송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평균 약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7일 정도 소요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9월4일 주문하면 약 15일정도 기간이 있기에 행사 전 수령에 큰 문제는 없을 것으로 보임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nkfxn4tbv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동아리 보전 한도 파악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예상 티켓비는 15,000원 (티셔츠 견적에 따라서 더 오를 수 있음)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스포츠데이의 감당할 수 있는 적자 규모는 가을OT를 진행해 봐야 알 수 있음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약 100만원의 적자까지는 감당할 수 있을 것으로 보임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</w:rPr>
      </w:pPr>
      <w:bookmarkStart w:colFirst="0" w:colLast="0" w:name="_8rb7ni33pkw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컨텐츠팀 물품 리스트 수령 완료 → 예산안 작성 예정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image" Target="media/image7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