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D705F0" w14:textId="77777777" w:rsidR="00853059" w:rsidRDefault="00853059">
      <w:pPr>
        <w:spacing w:after="0" w:line="259" w:lineRule="auto"/>
        <w:ind w:left="82" w:firstLine="0"/>
        <w:jc w:val="center"/>
      </w:pPr>
      <w:bookmarkStart w:id="0" w:name="_GoBack"/>
      <w:bookmarkEnd w:id="0"/>
    </w:p>
    <w:p w14:paraId="050BB3D3" w14:textId="77777777" w:rsidR="00853059" w:rsidRPr="00793630" w:rsidRDefault="00793630">
      <w:pPr>
        <w:spacing w:after="0" w:line="259" w:lineRule="auto"/>
        <w:ind w:left="82" w:firstLine="0"/>
        <w:jc w:val="center"/>
        <w:rPr>
          <w:rFonts w:asciiTheme="minorHAnsi" w:hAnsiTheme="minorHAnsi"/>
          <w:b/>
          <w:color w:val="0070C0"/>
          <w:sz w:val="40"/>
          <w:szCs w:val="40"/>
        </w:rPr>
      </w:pPr>
      <w:r w:rsidRPr="00793630">
        <w:rPr>
          <w:rFonts w:asciiTheme="minorHAnsi" w:hAnsiTheme="minorHAnsi"/>
          <w:b/>
          <w:color w:val="0070C0"/>
          <w:sz w:val="40"/>
          <w:szCs w:val="40"/>
        </w:rPr>
        <w:t>THE RIVERSIDE PRACTICE</w:t>
      </w:r>
    </w:p>
    <w:p w14:paraId="2CFE698A" w14:textId="77777777" w:rsidR="00853059" w:rsidRPr="00793630" w:rsidRDefault="00642DFC">
      <w:pPr>
        <w:spacing w:after="0" w:line="239" w:lineRule="auto"/>
        <w:ind w:left="0" w:firstLine="0"/>
        <w:jc w:val="center"/>
        <w:rPr>
          <w:rFonts w:asciiTheme="minorHAnsi" w:hAnsiTheme="minorHAnsi"/>
          <w:b/>
          <w:color w:val="0070C0"/>
          <w:sz w:val="40"/>
          <w:szCs w:val="40"/>
        </w:rPr>
      </w:pPr>
      <w:r w:rsidRPr="00793630">
        <w:rPr>
          <w:rFonts w:asciiTheme="minorHAnsi" w:hAnsiTheme="minorHAnsi"/>
          <w:b/>
          <w:color w:val="0070C0"/>
          <w:sz w:val="40"/>
          <w:szCs w:val="40"/>
        </w:rPr>
        <w:t xml:space="preserve">Quality Assurance Policy </w:t>
      </w:r>
    </w:p>
    <w:p w14:paraId="37239C57" w14:textId="77777777" w:rsidR="00853059" w:rsidRDefault="00853059">
      <w:pPr>
        <w:spacing w:after="0" w:line="259" w:lineRule="auto"/>
        <w:ind w:left="82" w:firstLine="0"/>
        <w:jc w:val="center"/>
      </w:pPr>
    </w:p>
    <w:p w14:paraId="6C317AD6" w14:textId="77777777" w:rsidR="00AA4D43" w:rsidRDefault="00AA4D43">
      <w:pPr>
        <w:spacing w:after="59" w:line="259" w:lineRule="auto"/>
        <w:ind w:left="0" w:firstLine="0"/>
        <w:rPr>
          <w:b/>
          <w:sz w:val="52"/>
        </w:rPr>
      </w:pPr>
    </w:p>
    <w:p w14:paraId="41425DA7" w14:textId="77777777" w:rsidR="00AA4D43" w:rsidRDefault="00AA4D43">
      <w:pPr>
        <w:spacing w:after="59" w:line="259" w:lineRule="auto"/>
        <w:ind w:left="0" w:firstLine="0"/>
        <w:rPr>
          <w:b/>
          <w:sz w:val="52"/>
        </w:rPr>
      </w:pPr>
    </w:p>
    <w:p w14:paraId="2A0F9787" w14:textId="77777777" w:rsidR="00AA4D43" w:rsidRDefault="00AA4D43">
      <w:pPr>
        <w:spacing w:after="59" w:line="259" w:lineRule="auto"/>
        <w:ind w:left="0" w:firstLine="0"/>
        <w:rPr>
          <w:b/>
          <w:sz w:val="52"/>
        </w:rPr>
      </w:pPr>
    </w:p>
    <w:p w14:paraId="3334D0F0" w14:textId="77777777" w:rsidR="00AA4D43" w:rsidRDefault="00AA4D43">
      <w:pPr>
        <w:spacing w:after="59" w:line="259" w:lineRule="auto"/>
        <w:ind w:left="0" w:firstLine="0"/>
        <w:rPr>
          <w:b/>
          <w:sz w:val="52"/>
        </w:rPr>
      </w:pPr>
    </w:p>
    <w:p w14:paraId="0C405830" w14:textId="77777777" w:rsidR="00853059" w:rsidRDefault="00642DFC">
      <w:pPr>
        <w:spacing w:after="59" w:line="259" w:lineRule="auto"/>
        <w:ind w:left="0" w:firstLine="0"/>
      </w:pPr>
      <w:r>
        <w:rPr>
          <w:sz w:val="16"/>
        </w:rPr>
        <w:t xml:space="preserve"> </w:t>
      </w:r>
    </w:p>
    <w:p w14:paraId="1B83EA7A" w14:textId="77777777" w:rsidR="00853059" w:rsidRDefault="00642DFC">
      <w:pPr>
        <w:spacing w:after="0" w:line="259" w:lineRule="auto"/>
        <w:ind w:left="0" w:firstLine="0"/>
      </w:pPr>
      <w:r>
        <w:t xml:space="preserve"> </w:t>
      </w:r>
    </w:p>
    <w:sdt>
      <w:sdtPr>
        <w:rPr>
          <w:b w:val="0"/>
          <w:sz w:val="24"/>
        </w:rPr>
        <w:id w:val="953134755"/>
        <w:docPartObj>
          <w:docPartGallery w:val="Table of Contents"/>
        </w:docPartObj>
      </w:sdtPr>
      <w:sdtEndPr/>
      <w:sdtContent>
        <w:p w14:paraId="2EC71746" w14:textId="77777777" w:rsidR="00853059" w:rsidRDefault="00642DFC">
          <w:pPr>
            <w:pStyle w:val="Heading2"/>
            <w:ind w:left="0" w:firstLine="0"/>
          </w:pPr>
          <w:r>
            <w:rPr>
              <w:sz w:val="28"/>
            </w:rPr>
            <w:t xml:space="preserve">Contents </w:t>
          </w:r>
        </w:p>
        <w:p w14:paraId="26D4A0D0" w14:textId="77777777" w:rsidR="00853059" w:rsidRDefault="00642DFC">
          <w:pPr>
            <w:spacing w:after="106" w:line="259" w:lineRule="auto"/>
            <w:ind w:left="0" w:firstLine="0"/>
          </w:pPr>
          <w:r>
            <w:rPr>
              <w:b/>
            </w:rPr>
            <w:t xml:space="preserve"> </w:t>
          </w:r>
        </w:p>
        <w:p w14:paraId="462A10DF" w14:textId="77777777" w:rsidR="00853059" w:rsidRDefault="001C0E6D">
          <w:pPr>
            <w:pStyle w:val="TOC1"/>
            <w:tabs>
              <w:tab w:val="right" w:leader="dot" w:pos="8992"/>
            </w:tabs>
            <w:rPr>
              <w:noProof/>
            </w:rPr>
          </w:pPr>
          <w:r>
            <w:fldChar w:fldCharType="begin"/>
          </w:r>
          <w:r w:rsidR="00642DFC">
            <w:instrText xml:space="preserve"> TOC \o "1-1" \h \z \u </w:instrText>
          </w:r>
          <w:r>
            <w:fldChar w:fldCharType="separate"/>
          </w:r>
          <w:hyperlink w:anchor="_Toc19120">
            <w:r w:rsidR="00642DFC">
              <w:rPr>
                <w:noProof/>
              </w:rPr>
              <w:t>1.</w:t>
            </w:r>
            <w:r w:rsidR="00642DFC">
              <w:rPr>
                <w:rFonts w:ascii="Calibri" w:eastAsia="Calibri" w:hAnsi="Calibri" w:cs="Calibri"/>
                <w:b w:val="0"/>
                <w:noProof/>
                <w:sz w:val="22"/>
              </w:rPr>
              <w:t xml:space="preserve">  </w:t>
            </w:r>
            <w:r w:rsidR="00642DFC">
              <w:rPr>
                <w:noProof/>
              </w:rPr>
              <w:t>Introduction</w:t>
            </w:r>
            <w:r w:rsidR="00642DFC">
              <w:rPr>
                <w:noProof/>
              </w:rPr>
              <w:tab/>
            </w:r>
            <w:r>
              <w:rPr>
                <w:noProof/>
              </w:rPr>
              <w:fldChar w:fldCharType="begin"/>
            </w:r>
            <w:r w:rsidR="00642DFC">
              <w:rPr>
                <w:noProof/>
              </w:rPr>
              <w:instrText>PAGEREF _Toc19120 \h</w:instrText>
            </w:r>
            <w:r>
              <w:rPr>
                <w:noProof/>
              </w:rPr>
            </w:r>
            <w:r>
              <w:rPr>
                <w:noProof/>
              </w:rPr>
              <w:fldChar w:fldCharType="separate"/>
            </w:r>
            <w:r w:rsidR="00642DFC">
              <w:rPr>
                <w:noProof/>
              </w:rPr>
              <w:t xml:space="preserve">5 </w:t>
            </w:r>
            <w:r>
              <w:rPr>
                <w:noProof/>
              </w:rPr>
              <w:fldChar w:fldCharType="end"/>
            </w:r>
          </w:hyperlink>
        </w:p>
        <w:p w14:paraId="56D61586" w14:textId="77777777" w:rsidR="00853059" w:rsidRDefault="000B4C24">
          <w:pPr>
            <w:pStyle w:val="TOC1"/>
            <w:tabs>
              <w:tab w:val="right" w:leader="dot" w:pos="8992"/>
            </w:tabs>
            <w:rPr>
              <w:noProof/>
            </w:rPr>
          </w:pPr>
          <w:hyperlink w:anchor="_Toc19121">
            <w:r w:rsidR="00642DFC">
              <w:rPr>
                <w:noProof/>
              </w:rPr>
              <w:t>2.</w:t>
            </w:r>
            <w:r w:rsidR="00642DFC">
              <w:rPr>
                <w:rFonts w:ascii="Calibri" w:eastAsia="Calibri" w:hAnsi="Calibri" w:cs="Calibri"/>
                <w:b w:val="0"/>
                <w:noProof/>
                <w:sz w:val="22"/>
              </w:rPr>
              <w:t xml:space="preserve">  </w:t>
            </w:r>
            <w:r w:rsidR="00642DFC">
              <w:rPr>
                <w:noProof/>
              </w:rPr>
              <w:t>Scope of the Policy</w:t>
            </w:r>
            <w:r w:rsidR="00642DFC">
              <w:rPr>
                <w:noProof/>
              </w:rPr>
              <w:tab/>
            </w:r>
            <w:r w:rsidR="001C0E6D">
              <w:rPr>
                <w:noProof/>
              </w:rPr>
              <w:fldChar w:fldCharType="begin"/>
            </w:r>
            <w:r w:rsidR="00642DFC">
              <w:rPr>
                <w:noProof/>
              </w:rPr>
              <w:instrText>PAGEREF _Toc19121 \h</w:instrText>
            </w:r>
            <w:r w:rsidR="001C0E6D">
              <w:rPr>
                <w:noProof/>
              </w:rPr>
            </w:r>
            <w:r w:rsidR="001C0E6D">
              <w:rPr>
                <w:noProof/>
              </w:rPr>
              <w:fldChar w:fldCharType="separate"/>
            </w:r>
            <w:r w:rsidR="00642DFC">
              <w:rPr>
                <w:noProof/>
              </w:rPr>
              <w:t xml:space="preserve">6 </w:t>
            </w:r>
            <w:r w:rsidR="001C0E6D">
              <w:rPr>
                <w:noProof/>
              </w:rPr>
              <w:fldChar w:fldCharType="end"/>
            </w:r>
          </w:hyperlink>
        </w:p>
        <w:p w14:paraId="6E049FB3" w14:textId="77777777" w:rsidR="00853059" w:rsidRDefault="000B4C24">
          <w:pPr>
            <w:pStyle w:val="TOC1"/>
            <w:tabs>
              <w:tab w:val="right" w:leader="dot" w:pos="8992"/>
            </w:tabs>
            <w:rPr>
              <w:noProof/>
            </w:rPr>
          </w:pPr>
          <w:hyperlink w:anchor="_Toc19122">
            <w:r w:rsidR="00642DFC">
              <w:rPr>
                <w:noProof/>
              </w:rPr>
              <w:t>3.</w:t>
            </w:r>
            <w:r w:rsidR="00642DFC">
              <w:rPr>
                <w:rFonts w:ascii="Calibri" w:eastAsia="Calibri" w:hAnsi="Calibri" w:cs="Calibri"/>
                <w:b w:val="0"/>
                <w:noProof/>
                <w:sz w:val="22"/>
              </w:rPr>
              <w:t xml:space="preserve">  </w:t>
            </w:r>
            <w:r w:rsidR="00642DFC">
              <w:rPr>
                <w:noProof/>
              </w:rPr>
              <w:t>Purpose</w:t>
            </w:r>
            <w:r w:rsidR="00642DFC">
              <w:rPr>
                <w:noProof/>
              </w:rPr>
              <w:tab/>
            </w:r>
            <w:r w:rsidR="001C0E6D">
              <w:rPr>
                <w:noProof/>
              </w:rPr>
              <w:fldChar w:fldCharType="begin"/>
            </w:r>
            <w:r w:rsidR="00642DFC">
              <w:rPr>
                <w:noProof/>
              </w:rPr>
              <w:instrText>PAGEREF _Toc19122 \h</w:instrText>
            </w:r>
            <w:r w:rsidR="001C0E6D">
              <w:rPr>
                <w:noProof/>
              </w:rPr>
            </w:r>
            <w:r w:rsidR="001C0E6D">
              <w:rPr>
                <w:noProof/>
              </w:rPr>
              <w:fldChar w:fldCharType="separate"/>
            </w:r>
            <w:r w:rsidR="00642DFC">
              <w:rPr>
                <w:noProof/>
              </w:rPr>
              <w:t xml:space="preserve">6 </w:t>
            </w:r>
            <w:r w:rsidR="001C0E6D">
              <w:rPr>
                <w:noProof/>
              </w:rPr>
              <w:fldChar w:fldCharType="end"/>
            </w:r>
          </w:hyperlink>
        </w:p>
        <w:p w14:paraId="426F970E" w14:textId="77777777" w:rsidR="00853059" w:rsidRDefault="000B4C24">
          <w:pPr>
            <w:pStyle w:val="TOC1"/>
            <w:tabs>
              <w:tab w:val="right" w:leader="dot" w:pos="8992"/>
            </w:tabs>
            <w:rPr>
              <w:noProof/>
            </w:rPr>
          </w:pPr>
          <w:hyperlink w:anchor="_Toc19123">
            <w:r w:rsidR="00642DFC">
              <w:rPr>
                <w:noProof/>
              </w:rPr>
              <w:t>4.</w:t>
            </w:r>
            <w:r w:rsidR="00642DFC">
              <w:rPr>
                <w:rFonts w:ascii="Calibri" w:eastAsia="Calibri" w:hAnsi="Calibri" w:cs="Calibri"/>
                <w:b w:val="0"/>
                <w:noProof/>
                <w:sz w:val="22"/>
              </w:rPr>
              <w:t xml:space="preserve">  </w:t>
            </w:r>
            <w:r w:rsidR="00642DFC">
              <w:rPr>
                <w:noProof/>
              </w:rPr>
              <w:t>Procedures</w:t>
            </w:r>
            <w:r w:rsidR="00642DFC">
              <w:rPr>
                <w:noProof/>
              </w:rPr>
              <w:tab/>
            </w:r>
            <w:r w:rsidR="001C0E6D">
              <w:rPr>
                <w:noProof/>
              </w:rPr>
              <w:fldChar w:fldCharType="begin"/>
            </w:r>
            <w:r w:rsidR="00642DFC">
              <w:rPr>
                <w:noProof/>
              </w:rPr>
              <w:instrText>PAGEREF _Toc19123 \h</w:instrText>
            </w:r>
            <w:r w:rsidR="001C0E6D">
              <w:rPr>
                <w:noProof/>
              </w:rPr>
            </w:r>
            <w:r w:rsidR="001C0E6D">
              <w:rPr>
                <w:noProof/>
              </w:rPr>
              <w:fldChar w:fldCharType="separate"/>
            </w:r>
            <w:r w:rsidR="00642DFC">
              <w:rPr>
                <w:noProof/>
              </w:rPr>
              <w:t xml:space="preserve">6 </w:t>
            </w:r>
            <w:r w:rsidR="001C0E6D">
              <w:rPr>
                <w:noProof/>
              </w:rPr>
              <w:fldChar w:fldCharType="end"/>
            </w:r>
          </w:hyperlink>
        </w:p>
        <w:p w14:paraId="4E02C5D5" w14:textId="77777777" w:rsidR="00853059" w:rsidRDefault="000B4C24">
          <w:pPr>
            <w:pStyle w:val="TOC1"/>
            <w:tabs>
              <w:tab w:val="right" w:leader="dot" w:pos="8992"/>
            </w:tabs>
            <w:rPr>
              <w:noProof/>
            </w:rPr>
          </w:pPr>
          <w:hyperlink w:anchor="_Toc19124">
            <w:r w:rsidR="00642DFC">
              <w:rPr>
                <w:noProof/>
              </w:rPr>
              <w:t>5.</w:t>
            </w:r>
            <w:r w:rsidR="00642DFC">
              <w:rPr>
                <w:rFonts w:ascii="Calibri" w:eastAsia="Calibri" w:hAnsi="Calibri" w:cs="Calibri"/>
                <w:b w:val="0"/>
                <w:noProof/>
                <w:sz w:val="22"/>
              </w:rPr>
              <w:t xml:space="preserve">  </w:t>
            </w:r>
            <w:r w:rsidR="00642DFC">
              <w:rPr>
                <w:noProof/>
              </w:rPr>
              <w:t>Managing Data Quality</w:t>
            </w:r>
            <w:r w:rsidR="00642DFC">
              <w:rPr>
                <w:noProof/>
              </w:rPr>
              <w:tab/>
            </w:r>
            <w:r w:rsidR="001C0E6D">
              <w:rPr>
                <w:noProof/>
              </w:rPr>
              <w:fldChar w:fldCharType="begin"/>
            </w:r>
            <w:r w:rsidR="00642DFC">
              <w:rPr>
                <w:noProof/>
              </w:rPr>
              <w:instrText>PAGEREF _Toc19124 \h</w:instrText>
            </w:r>
            <w:r w:rsidR="001C0E6D">
              <w:rPr>
                <w:noProof/>
              </w:rPr>
            </w:r>
            <w:r w:rsidR="001C0E6D">
              <w:rPr>
                <w:noProof/>
              </w:rPr>
              <w:fldChar w:fldCharType="separate"/>
            </w:r>
            <w:r w:rsidR="00642DFC">
              <w:rPr>
                <w:noProof/>
              </w:rPr>
              <w:t xml:space="preserve">7 </w:t>
            </w:r>
            <w:r w:rsidR="001C0E6D">
              <w:rPr>
                <w:noProof/>
              </w:rPr>
              <w:fldChar w:fldCharType="end"/>
            </w:r>
          </w:hyperlink>
        </w:p>
        <w:p w14:paraId="5B6C5CBC" w14:textId="77777777" w:rsidR="00853059" w:rsidRDefault="000B4C24">
          <w:pPr>
            <w:pStyle w:val="TOC1"/>
            <w:tabs>
              <w:tab w:val="right" w:leader="dot" w:pos="8992"/>
            </w:tabs>
            <w:rPr>
              <w:noProof/>
            </w:rPr>
          </w:pPr>
          <w:hyperlink w:anchor="_Toc19125">
            <w:r w:rsidR="00642DFC">
              <w:rPr>
                <w:noProof/>
              </w:rPr>
              <w:t>6.</w:t>
            </w:r>
            <w:r w:rsidR="00642DFC">
              <w:rPr>
                <w:rFonts w:ascii="Calibri" w:eastAsia="Calibri" w:hAnsi="Calibri" w:cs="Calibri"/>
                <w:b w:val="0"/>
                <w:noProof/>
                <w:sz w:val="22"/>
              </w:rPr>
              <w:t xml:space="preserve">  </w:t>
            </w:r>
            <w:r w:rsidR="00642DFC">
              <w:rPr>
                <w:noProof/>
              </w:rPr>
              <w:t>Legal Requirements</w:t>
            </w:r>
            <w:r w:rsidR="00642DFC">
              <w:rPr>
                <w:noProof/>
              </w:rPr>
              <w:tab/>
            </w:r>
            <w:r w:rsidR="001C0E6D">
              <w:rPr>
                <w:noProof/>
              </w:rPr>
              <w:fldChar w:fldCharType="begin"/>
            </w:r>
            <w:r w:rsidR="00642DFC">
              <w:rPr>
                <w:noProof/>
              </w:rPr>
              <w:instrText>PAGEREF _Toc19125 \h</w:instrText>
            </w:r>
            <w:r w:rsidR="001C0E6D">
              <w:rPr>
                <w:noProof/>
              </w:rPr>
            </w:r>
            <w:r w:rsidR="001C0E6D">
              <w:rPr>
                <w:noProof/>
              </w:rPr>
              <w:fldChar w:fldCharType="separate"/>
            </w:r>
            <w:r w:rsidR="00642DFC">
              <w:rPr>
                <w:noProof/>
              </w:rPr>
              <w:t xml:space="preserve">9 </w:t>
            </w:r>
            <w:r w:rsidR="001C0E6D">
              <w:rPr>
                <w:noProof/>
              </w:rPr>
              <w:fldChar w:fldCharType="end"/>
            </w:r>
          </w:hyperlink>
        </w:p>
        <w:p w14:paraId="672E88C3" w14:textId="77777777" w:rsidR="00853059" w:rsidRDefault="000B4C24">
          <w:pPr>
            <w:pStyle w:val="TOC1"/>
            <w:tabs>
              <w:tab w:val="right" w:leader="dot" w:pos="8992"/>
            </w:tabs>
            <w:rPr>
              <w:noProof/>
            </w:rPr>
          </w:pPr>
          <w:hyperlink w:anchor="_Toc19126">
            <w:r w:rsidR="00642DFC">
              <w:rPr>
                <w:noProof/>
              </w:rPr>
              <w:t>7.</w:t>
            </w:r>
            <w:r w:rsidR="00642DFC">
              <w:rPr>
                <w:rFonts w:ascii="Calibri" w:eastAsia="Calibri" w:hAnsi="Calibri" w:cs="Calibri"/>
                <w:b w:val="0"/>
                <w:noProof/>
                <w:sz w:val="22"/>
              </w:rPr>
              <w:t xml:space="preserve">  </w:t>
            </w:r>
            <w:r w:rsidR="00642DFC">
              <w:rPr>
                <w:noProof/>
              </w:rPr>
              <w:t>Roles and Responsibility for Data Quality</w:t>
            </w:r>
            <w:r w:rsidR="00642DFC">
              <w:rPr>
                <w:noProof/>
              </w:rPr>
              <w:tab/>
            </w:r>
            <w:r w:rsidR="001C0E6D">
              <w:rPr>
                <w:noProof/>
              </w:rPr>
              <w:fldChar w:fldCharType="begin"/>
            </w:r>
            <w:r w:rsidR="00642DFC">
              <w:rPr>
                <w:noProof/>
              </w:rPr>
              <w:instrText>PAGEREF _Toc19126 \h</w:instrText>
            </w:r>
            <w:r w:rsidR="001C0E6D">
              <w:rPr>
                <w:noProof/>
              </w:rPr>
            </w:r>
            <w:r w:rsidR="001C0E6D">
              <w:rPr>
                <w:noProof/>
              </w:rPr>
              <w:fldChar w:fldCharType="separate"/>
            </w:r>
            <w:r w:rsidR="00642DFC">
              <w:rPr>
                <w:noProof/>
              </w:rPr>
              <w:t xml:space="preserve">9 </w:t>
            </w:r>
            <w:r w:rsidR="001C0E6D">
              <w:rPr>
                <w:noProof/>
              </w:rPr>
              <w:fldChar w:fldCharType="end"/>
            </w:r>
          </w:hyperlink>
        </w:p>
        <w:p w14:paraId="7F419354" w14:textId="77777777" w:rsidR="00853059" w:rsidRDefault="000B4C24">
          <w:pPr>
            <w:pStyle w:val="TOC1"/>
            <w:tabs>
              <w:tab w:val="right" w:leader="dot" w:pos="8992"/>
            </w:tabs>
            <w:rPr>
              <w:noProof/>
            </w:rPr>
          </w:pPr>
          <w:hyperlink w:anchor="_Toc19127">
            <w:r w:rsidR="00642DFC">
              <w:rPr>
                <w:noProof/>
              </w:rPr>
              <w:t>8.</w:t>
            </w:r>
            <w:r w:rsidR="00642DFC">
              <w:rPr>
                <w:rFonts w:ascii="Calibri" w:eastAsia="Calibri" w:hAnsi="Calibri" w:cs="Calibri"/>
                <w:b w:val="0"/>
                <w:noProof/>
                <w:sz w:val="22"/>
              </w:rPr>
              <w:t xml:space="preserve">  </w:t>
            </w:r>
            <w:r w:rsidR="00642DFC">
              <w:rPr>
                <w:noProof/>
              </w:rPr>
              <w:t>Supporting Structures</w:t>
            </w:r>
            <w:r w:rsidR="00642DFC">
              <w:rPr>
                <w:noProof/>
              </w:rPr>
              <w:tab/>
            </w:r>
            <w:r w:rsidR="001C0E6D">
              <w:rPr>
                <w:noProof/>
              </w:rPr>
              <w:fldChar w:fldCharType="begin"/>
            </w:r>
            <w:r w:rsidR="00642DFC">
              <w:rPr>
                <w:noProof/>
              </w:rPr>
              <w:instrText>PAGEREF _Toc19127 \h</w:instrText>
            </w:r>
            <w:r w:rsidR="001C0E6D">
              <w:rPr>
                <w:noProof/>
              </w:rPr>
            </w:r>
            <w:r w:rsidR="001C0E6D">
              <w:rPr>
                <w:noProof/>
              </w:rPr>
              <w:fldChar w:fldCharType="separate"/>
            </w:r>
            <w:r w:rsidR="00642DFC">
              <w:rPr>
                <w:noProof/>
              </w:rPr>
              <w:t xml:space="preserve">10 </w:t>
            </w:r>
            <w:r w:rsidR="001C0E6D">
              <w:rPr>
                <w:noProof/>
              </w:rPr>
              <w:fldChar w:fldCharType="end"/>
            </w:r>
          </w:hyperlink>
        </w:p>
        <w:p w14:paraId="11BDEC56" w14:textId="77777777" w:rsidR="00853059" w:rsidRDefault="000B4C24">
          <w:pPr>
            <w:pStyle w:val="TOC1"/>
            <w:tabs>
              <w:tab w:val="right" w:leader="dot" w:pos="8992"/>
            </w:tabs>
            <w:rPr>
              <w:noProof/>
            </w:rPr>
          </w:pPr>
          <w:hyperlink w:anchor="_Toc19128">
            <w:r w:rsidR="00642DFC">
              <w:rPr>
                <w:noProof/>
              </w:rPr>
              <w:t>9.</w:t>
            </w:r>
            <w:r w:rsidR="00642DFC">
              <w:rPr>
                <w:rFonts w:ascii="Calibri" w:eastAsia="Calibri" w:hAnsi="Calibri" w:cs="Calibri"/>
                <w:b w:val="0"/>
                <w:noProof/>
                <w:sz w:val="22"/>
              </w:rPr>
              <w:t xml:space="preserve">  </w:t>
            </w:r>
            <w:r w:rsidR="00642DFC">
              <w:rPr>
                <w:noProof/>
              </w:rPr>
              <w:t>Data Quality Standards</w:t>
            </w:r>
            <w:r w:rsidR="00642DFC">
              <w:rPr>
                <w:noProof/>
              </w:rPr>
              <w:tab/>
            </w:r>
            <w:r w:rsidR="001C0E6D">
              <w:rPr>
                <w:noProof/>
              </w:rPr>
              <w:fldChar w:fldCharType="begin"/>
            </w:r>
            <w:r w:rsidR="00642DFC">
              <w:rPr>
                <w:noProof/>
              </w:rPr>
              <w:instrText>PAGEREF _Toc19128 \h</w:instrText>
            </w:r>
            <w:r w:rsidR="001C0E6D">
              <w:rPr>
                <w:noProof/>
              </w:rPr>
            </w:r>
            <w:r w:rsidR="001C0E6D">
              <w:rPr>
                <w:noProof/>
              </w:rPr>
              <w:fldChar w:fldCharType="separate"/>
            </w:r>
            <w:r w:rsidR="00642DFC">
              <w:rPr>
                <w:noProof/>
              </w:rPr>
              <w:t xml:space="preserve">11 </w:t>
            </w:r>
            <w:r w:rsidR="001C0E6D">
              <w:rPr>
                <w:noProof/>
              </w:rPr>
              <w:fldChar w:fldCharType="end"/>
            </w:r>
          </w:hyperlink>
        </w:p>
        <w:p w14:paraId="3E206B98" w14:textId="77777777" w:rsidR="00853059" w:rsidRDefault="000B4C24">
          <w:pPr>
            <w:pStyle w:val="TOC1"/>
            <w:tabs>
              <w:tab w:val="right" w:leader="dot" w:pos="8992"/>
            </w:tabs>
            <w:rPr>
              <w:noProof/>
            </w:rPr>
          </w:pPr>
          <w:hyperlink w:anchor="_Toc19129">
            <w:r w:rsidR="00642DFC">
              <w:rPr>
                <w:noProof/>
              </w:rPr>
              <w:t>10.</w:t>
            </w:r>
            <w:r w:rsidR="00642DFC">
              <w:rPr>
                <w:rFonts w:ascii="Calibri" w:eastAsia="Calibri" w:hAnsi="Calibri" w:cs="Calibri"/>
                <w:b w:val="0"/>
                <w:noProof/>
                <w:sz w:val="22"/>
              </w:rPr>
              <w:t xml:space="preserve"> </w:t>
            </w:r>
            <w:r w:rsidR="00642DFC">
              <w:rPr>
                <w:noProof/>
              </w:rPr>
              <w:t>Measurement of Good Data Quality</w:t>
            </w:r>
            <w:r w:rsidR="00642DFC">
              <w:rPr>
                <w:noProof/>
              </w:rPr>
              <w:tab/>
            </w:r>
            <w:r w:rsidR="001C0E6D">
              <w:rPr>
                <w:noProof/>
              </w:rPr>
              <w:fldChar w:fldCharType="begin"/>
            </w:r>
            <w:r w:rsidR="00642DFC">
              <w:rPr>
                <w:noProof/>
              </w:rPr>
              <w:instrText>PAGEREF _Toc19129 \h</w:instrText>
            </w:r>
            <w:r w:rsidR="001C0E6D">
              <w:rPr>
                <w:noProof/>
              </w:rPr>
            </w:r>
            <w:r w:rsidR="001C0E6D">
              <w:rPr>
                <w:noProof/>
              </w:rPr>
              <w:fldChar w:fldCharType="separate"/>
            </w:r>
            <w:r w:rsidR="00642DFC">
              <w:rPr>
                <w:noProof/>
              </w:rPr>
              <w:t xml:space="preserve">13 </w:t>
            </w:r>
            <w:r w:rsidR="001C0E6D">
              <w:rPr>
                <w:noProof/>
              </w:rPr>
              <w:fldChar w:fldCharType="end"/>
            </w:r>
          </w:hyperlink>
        </w:p>
        <w:p w14:paraId="7CCC8393" w14:textId="77777777" w:rsidR="00853059" w:rsidRDefault="000B4C24">
          <w:pPr>
            <w:pStyle w:val="TOC1"/>
            <w:tabs>
              <w:tab w:val="right" w:leader="dot" w:pos="8992"/>
            </w:tabs>
            <w:rPr>
              <w:noProof/>
            </w:rPr>
          </w:pPr>
          <w:hyperlink w:anchor="_Toc19130">
            <w:r w:rsidR="00642DFC">
              <w:rPr>
                <w:noProof/>
              </w:rPr>
              <w:t>11.</w:t>
            </w:r>
            <w:r w:rsidR="00642DFC">
              <w:rPr>
                <w:rFonts w:ascii="Calibri" w:eastAsia="Calibri" w:hAnsi="Calibri" w:cs="Calibri"/>
                <w:b w:val="0"/>
                <w:noProof/>
                <w:sz w:val="22"/>
              </w:rPr>
              <w:t xml:space="preserve"> </w:t>
            </w:r>
            <w:r w:rsidR="00642DFC">
              <w:rPr>
                <w:noProof/>
              </w:rPr>
              <w:t>Communication</w:t>
            </w:r>
            <w:r w:rsidR="00642DFC">
              <w:rPr>
                <w:noProof/>
              </w:rPr>
              <w:tab/>
            </w:r>
            <w:r w:rsidR="001C0E6D">
              <w:rPr>
                <w:noProof/>
              </w:rPr>
              <w:fldChar w:fldCharType="begin"/>
            </w:r>
            <w:r w:rsidR="00642DFC">
              <w:rPr>
                <w:noProof/>
              </w:rPr>
              <w:instrText>PAGEREF _Toc19130 \h</w:instrText>
            </w:r>
            <w:r w:rsidR="001C0E6D">
              <w:rPr>
                <w:noProof/>
              </w:rPr>
            </w:r>
            <w:r w:rsidR="001C0E6D">
              <w:rPr>
                <w:noProof/>
              </w:rPr>
              <w:fldChar w:fldCharType="separate"/>
            </w:r>
            <w:r w:rsidR="00642DFC">
              <w:rPr>
                <w:noProof/>
              </w:rPr>
              <w:t xml:space="preserve">14 </w:t>
            </w:r>
            <w:r w:rsidR="001C0E6D">
              <w:rPr>
                <w:noProof/>
              </w:rPr>
              <w:fldChar w:fldCharType="end"/>
            </w:r>
          </w:hyperlink>
        </w:p>
        <w:p w14:paraId="4CE0AB0B" w14:textId="77777777" w:rsidR="00853059" w:rsidRDefault="000B4C24">
          <w:pPr>
            <w:pStyle w:val="TOC1"/>
            <w:tabs>
              <w:tab w:val="right" w:leader="dot" w:pos="8992"/>
            </w:tabs>
            <w:rPr>
              <w:noProof/>
            </w:rPr>
          </w:pPr>
          <w:hyperlink w:anchor="_Toc19131">
            <w:r w:rsidR="00642DFC">
              <w:rPr>
                <w:noProof/>
              </w:rPr>
              <w:t>12.</w:t>
            </w:r>
            <w:r w:rsidR="00642DFC">
              <w:rPr>
                <w:rFonts w:ascii="Calibri" w:eastAsia="Calibri" w:hAnsi="Calibri" w:cs="Calibri"/>
                <w:b w:val="0"/>
                <w:noProof/>
                <w:sz w:val="22"/>
              </w:rPr>
              <w:t xml:space="preserve"> </w:t>
            </w:r>
            <w:r w:rsidR="00642DFC">
              <w:rPr>
                <w:noProof/>
              </w:rPr>
              <w:t>Guidance</w:t>
            </w:r>
            <w:r w:rsidR="00642DFC">
              <w:rPr>
                <w:noProof/>
              </w:rPr>
              <w:tab/>
            </w:r>
            <w:r w:rsidR="001C0E6D">
              <w:rPr>
                <w:noProof/>
              </w:rPr>
              <w:fldChar w:fldCharType="begin"/>
            </w:r>
            <w:r w:rsidR="00642DFC">
              <w:rPr>
                <w:noProof/>
              </w:rPr>
              <w:instrText>PAGEREF _Toc19131 \h</w:instrText>
            </w:r>
            <w:r w:rsidR="001C0E6D">
              <w:rPr>
                <w:noProof/>
              </w:rPr>
            </w:r>
            <w:r w:rsidR="001C0E6D">
              <w:rPr>
                <w:noProof/>
              </w:rPr>
              <w:fldChar w:fldCharType="separate"/>
            </w:r>
            <w:r w:rsidR="00642DFC">
              <w:rPr>
                <w:noProof/>
              </w:rPr>
              <w:t xml:space="preserve">15 </w:t>
            </w:r>
            <w:r w:rsidR="001C0E6D">
              <w:rPr>
                <w:noProof/>
              </w:rPr>
              <w:fldChar w:fldCharType="end"/>
            </w:r>
          </w:hyperlink>
        </w:p>
        <w:p w14:paraId="620E9C96" w14:textId="77777777" w:rsidR="00853059" w:rsidRDefault="001C0E6D">
          <w:r>
            <w:fldChar w:fldCharType="end"/>
          </w:r>
        </w:p>
      </w:sdtContent>
    </w:sdt>
    <w:p w14:paraId="659A0D4B" w14:textId="77777777" w:rsidR="00853059" w:rsidRDefault="00642DFC">
      <w:pPr>
        <w:spacing w:after="0" w:line="259" w:lineRule="auto"/>
        <w:ind w:left="0" w:firstLine="0"/>
      </w:pPr>
      <w:r>
        <w:rPr>
          <w:b/>
        </w:rPr>
        <w:t xml:space="preserve"> </w:t>
      </w:r>
    </w:p>
    <w:p w14:paraId="61FCD82D" w14:textId="77777777" w:rsidR="00853059" w:rsidRDefault="00642DFC">
      <w:pPr>
        <w:spacing w:after="0" w:line="259" w:lineRule="auto"/>
        <w:ind w:left="0" w:firstLine="0"/>
      </w:pPr>
      <w:r>
        <w:rPr>
          <w:b/>
        </w:rPr>
        <w:t xml:space="preserve"> </w:t>
      </w:r>
    </w:p>
    <w:p w14:paraId="3BFE1FB3" w14:textId="77777777" w:rsidR="00853059" w:rsidRDefault="00642DFC">
      <w:pPr>
        <w:spacing w:after="0" w:line="259" w:lineRule="auto"/>
        <w:ind w:left="0" w:firstLine="0"/>
      </w:pPr>
      <w:r>
        <w:rPr>
          <w:b/>
        </w:rPr>
        <w:t xml:space="preserve"> </w:t>
      </w:r>
    </w:p>
    <w:p w14:paraId="1F12D857" w14:textId="77777777" w:rsidR="00853059" w:rsidRDefault="00642DFC">
      <w:pPr>
        <w:spacing w:after="0" w:line="259" w:lineRule="auto"/>
        <w:ind w:left="0" w:firstLine="0"/>
      </w:pPr>
      <w:r>
        <w:rPr>
          <w:b/>
        </w:rPr>
        <w:t xml:space="preserve"> </w:t>
      </w:r>
    </w:p>
    <w:p w14:paraId="310251EE" w14:textId="77777777" w:rsidR="00853059" w:rsidRDefault="00642DFC">
      <w:pPr>
        <w:spacing w:after="0" w:line="259" w:lineRule="auto"/>
        <w:ind w:left="0" w:firstLine="0"/>
      </w:pPr>
      <w:r>
        <w:rPr>
          <w:b/>
        </w:rPr>
        <w:t xml:space="preserve"> </w:t>
      </w:r>
    </w:p>
    <w:p w14:paraId="410DE683" w14:textId="77777777" w:rsidR="00853059" w:rsidRDefault="00642DFC">
      <w:pPr>
        <w:spacing w:after="0" w:line="259" w:lineRule="auto"/>
        <w:ind w:left="0" w:firstLine="0"/>
      </w:pPr>
      <w:r>
        <w:rPr>
          <w:b/>
        </w:rPr>
        <w:t xml:space="preserve"> </w:t>
      </w:r>
    </w:p>
    <w:p w14:paraId="4D50FB44" w14:textId="77777777" w:rsidR="00853059" w:rsidRDefault="00642DFC">
      <w:pPr>
        <w:spacing w:after="0" w:line="259" w:lineRule="auto"/>
        <w:ind w:left="0" w:firstLine="0"/>
      </w:pPr>
      <w:r>
        <w:rPr>
          <w:b/>
        </w:rPr>
        <w:t xml:space="preserve"> </w:t>
      </w:r>
    </w:p>
    <w:p w14:paraId="36C44B14" w14:textId="77777777" w:rsidR="00853059" w:rsidRDefault="00642DFC">
      <w:pPr>
        <w:spacing w:after="0" w:line="259" w:lineRule="auto"/>
        <w:ind w:left="0" w:firstLine="0"/>
      </w:pPr>
      <w:r>
        <w:rPr>
          <w:b/>
        </w:rPr>
        <w:t xml:space="preserve"> </w:t>
      </w:r>
    </w:p>
    <w:p w14:paraId="2380FCE8" w14:textId="77777777" w:rsidR="00853059" w:rsidRDefault="00642DFC">
      <w:pPr>
        <w:spacing w:after="0" w:line="259" w:lineRule="auto"/>
        <w:ind w:left="0" w:firstLine="0"/>
      </w:pPr>
      <w:r>
        <w:rPr>
          <w:b/>
        </w:rPr>
        <w:t xml:space="preserve"> </w:t>
      </w:r>
    </w:p>
    <w:p w14:paraId="2673246D" w14:textId="77777777" w:rsidR="00853059" w:rsidRDefault="00642DFC">
      <w:pPr>
        <w:spacing w:after="0" w:line="259" w:lineRule="auto"/>
        <w:ind w:left="0" w:firstLine="0"/>
      </w:pPr>
      <w:r>
        <w:rPr>
          <w:b/>
        </w:rPr>
        <w:lastRenderedPageBreak/>
        <w:t xml:space="preserve">  </w:t>
      </w:r>
    </w:p>
    <w:p w14:paraId="2A4942C4" w14:textId="77777777" w:rsidR="00853059" w:rsidRDefault="00642DFC">
      <w:pPr>
        <w:spacing w:after="0" w:line="259" w:lineRule="auto"/>
        <w:ind w:left="0" w:firstLine="0"/>
      </w:pPr>
      <w:r>
        <w:rPr>
          <w:b/>
        </w:rPr>
        <w:t xml:space="preserve"> </w:t>
      </w:r>
    </w:p>
    <w:p w14:paraId="57931286" w14:textId="77777777" w:rsidR="00853059" w:rsidRPr="00055F31" w:rsidRDefault="00642DFC">
      <w:pPr>
        <w:pStyle w:val="Heading1"/>
        <w:ind w:left="885" w:hanging="900"/>
        <w:rPr>
          <w:sz w:val="22"/>
        </w:rPr>
      </w:pPr>
      <w:bookmarkStart w:id="1" w:name="_Toc19120"/>
      <w:r w:rsidRPr="00055F31">
        <w:rPr>
          <w:sz w:val="22"/>
        </w:rPr>
        <w:t xml:space="preserve">Introduction </w:t>
      </w:r>
      <w:bookmarkEnd w:id="1"/>
    </w:p>
    <w:p w14:paraId="403A76CC"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1DEC3AF7" w14:textId="77777777" w:rsidR="00853059" w:rsidRPr="00055F31" w:rsidRDefault="00642DFC">
      <w:pPr>
        <w:ind w:left="1065" w:right="15" w:hanging="1080"/>
        <w:rPr>
          <w:sz w:val="22"/>
        </w:rPr>
      </w:pPr>
      <w:r w:rsidRPr="00055F31">
        <w:rPr>
          <w:b/>
          <w:sz w:val="22"/>
        </w:rPr>
        <w:t xml:space="preserve">1.1. </w:t>
      </w:r>
      <w:r w:rsidRPr="00055F31">
        <w:rPr>
          <w:b/>
          <w:sz w:val="22"/>
        </w:rPr>
        <w:tab/>
      </w:r>
      <w:r w:rsidR="00055F31">
        <w:rPr>
          <w:sz w:val="22"/>
        </w:rPr>
        <w:t xml:space="preserve">The Riverside Practice </w:t>
      </w:r>
      <w:r w:rsidRPr="00055F31">
        <w:rPr>
          <w:sz w:val="22"/>
        </w:rPr>
        <w:t xml:space="preserve">recognises the importance of reliable information as a fundamental requirement for the speedy and effective treatment of patients. Data quality is crucial and the availability of complete, accurate and timely data is important in supporting patient care, clinical governance and management and service agreements for healthcare planning and accountability. </w:t>
      </w:r>
    </w:p>
    <w:p w14:paraId="0A9EDAD1" w14:textId="77777777" w:rsidR="00853059" w:rsidRPr="00055F31" w:rsidRDefault="00642DFC">
      <w:pPr>
        <w:spacing w:after="0" w:line="259" w:lineRule="auto"/>
        <w:ind w:left="1080" w:firstLine="0"/>
        <w:rPr>
          <w:sz w:val="22"/>
        </w:rPr>
      </w:pPr>
      <w:r w:rsidRPr="00055F31">
        <w:rPr>
          <w:sz w:val="22"/>
        </w:rPr>
        <w:t xml:space="preserve"> </w:t>
      </w:r>
    </w:p>
    <w:p w14:paraId="0B3D498A" w14:textId="77777777" w:rsidR="00853059" w:rsidRPr="00055F31" w:rsidRDefault="00642DFC">
      <w:pPr>
        <w:ind w:left="1065" w:right="15" w:hanging="1080"/>
        <w:rPr>
          <w:sz w:val="22"/>
        </w:rPr>
      </w:pPr>
      <w:r w:rsidRPr="00055F31">
        <w:rPr>
          <w:b/>
          <w:sz w:val="22"/>
        </w:rPr>
        <w:t xml:space="preserve">1.2. </w:t>
      </w:r>
      <w:r w:rsidRPr="00055F31">
        <w:rPr>
          <w:b/>
          <w:sz w:val="22"/>
        </w:rPr>
        <w:tab/>
      </w:r>
      <w:r w:rsidRPr="00055F31">
        <w:rPr>
          <w:sz w:val="22"/>
        </w:rPr>
        <w:t xml:space="preserve">This policy sets out a framework which is designed to help </w:t>
      </w:r>
      <w:r w:rsidR="00055F31">
        <w:rPr>
          <w:sz w:val="22"/>
        </w:rPr>
        <w:t xml:space="preserve">The Riverside Practice </w:t>
      </w:r>
      <w:r w:rsidRPr="00055F31">
        <w:rPr>
          <w:sz w:val="22"/>
        </w:rPr>
        <w:t>ensure a high standard of data quality</w:t>
      </w:r>
      <w:r w:rsidR="00055F31">
        <w:rPr>
          <w:sz w:val="22"/>
        </w:rPr>
        <w:t>.</w:t>
      </w:r>
      <w:r w:rsidRPr="00055F31">
        <w:rPr>
          <w:sz w:val="22"/>
        </w:rPr>
        <w:t xml:space="preserve"> The overall aim is to ensure that </w:t>
      </w:r>
      <w:r w:rsidR="00055F31">
        <w:rPr>
          <w:sz w:val="22"/>
        </w:rPr>
        <w:t xml:space="preserve">it is </w:t>
      </w:r>
      <w:r w:rsidRPr="00055F31">
        <w:rPr>
          <w:sz w:val="22"/>
        </w:rPr>
        <w:t xml:space="preserve">fit for purpose and support the delivery of high quality care and decision making. </w:t>
      </w:r>
    </w:p>
    <w:p w14:paraId="493ADCCB" w14:textId="77777777" w:rsidR="00853059" w:rsidRPr="00055F31" w:rsidRDefault="00642DFC">
      <w:pPr>
        <w:spacing w:after="0" w:line="259" w:lineRule="auto"/>
        <w:ind w:left="720" w:firstLine="0"/>
        <w:rPr>
          <w:sz w:val="22"/>
        </w:rPr>
      </w:pPr>
      <w:r w:rsidRPr="00055F31">
        <w:rPr>
          <w:sz w:val="22"/>
        </w:rPr>
        <w:t xml:space="preserve"> </w:t>
      </w:r>
    </w:p>
    <w:p w14:paraId="72353148" w14:textId="77777777" w:rsidR="00853059" w:rsidRPr="00055F31" w:rsidRDefault="00642DFC">
      <w:pPr>
        <w:ind w:left="1065" w:right="15" w:hanging="1080"/>
        <w:rPr>
          <w:sz w:val="22"/>
        </w:rPr>
      </w:pPr>
      <w:r w:rsidRPr="00055F31">
        <w:rPr>
          <w:b/>
          <w:sz w:val="22"/>
        </w:rPr>
        <w:t xml:space="preserve">1.3. </w:t>
      </w:r>
      <w:r w:rsidRPr="00055F31">
        <w:rPr>
          <w:b/>
          <w:sz w:val="22"/>
        </w:rPr>
        <w:tab/>
      </w:r>
      <w:r w:rsidRPr="00055F31">
        <w:rPr>
          <w:sz w:val="22"/>
        </w:rPr>
        <w:t xml:space="preserve">The importance of good data quality in the NHS has never been more important. Poor data quality can have serious consequences. It can: </w:t>
      </w:r>
    </w:p>
    <w:p w14:paraId="7DB099AE" w14:textId="77777777" w:rsidR="00853059" w:rsidRPr="00055F31" w:rsidRDefault="00642DFC">
      <w:pPr>
        <w:spacing w:after="0" w:line="259" w:lineRule="auto"/>
        <w:ind w:left="720" w:firstLine="0"/>
        <w:rPr>
          <w:sz w:val="22"/>
        </w:rPr>
      </w:pPr>
      <w:r w:rsidRPr="00055F31">
        <w:rPr>
          <w:sz w:val="22"/>
        </w:rPr>
        <w:t xml:space="preserve"> </w:t>
      </w:r>
    </w:p>
    <w:p w14:paraId="7B04923B" w14:textId="77777777" w:rsidR="00853059" w:rsidRPr="00055F31" w:rsidRDefault="00642DFC">
      <w:pPr>
        <w:numPr>
          <w:ilvl w:val="0"/>
          <w:numId w:val="1"/>
        </w:numPr>
        <w:ind w:right="15" w:hanging="360"/>
        <w:rPr>
          <w:sz w:val="22"/>
        </w:rPr>
      </w:pPr>
      <w:r w:rsidRPr="00055F31">
        <w:rPr>
          <w:sz w:val="22"/>
        </w:rPr>
        <w:t xml:space="preserve">Put vulnerable people at risk – poor or missing data can lead to mistaken identity or missed alarms about an individual or quality of care. </w:t>
      </w:r>
    </w:p>
    <w:p w14:paraId="796AE288" w14:textId="77777777" w:rsidR="00853059" w:rsidRPr="00055F31" w:rsidRDefault="00642DFC">
      <w:pPr>
        <w:numPr>
          <w:ilvl w:val="0"/>
          <w:numId w:val="1"/>
        </w:numPr>
        <w:ind w:right="15" w:hanging="360"/>
        <w:rPr>
          <w:sz w:val="22"/>
        </w:rPr>
      </w:pPr>
      <w:r w:rsidRPr="00055F31">
        <w:rPr>
          <w:sz w:val="22"/>
        </w:rPr>
        <w:t xml:space="preserve">Weaken frontline services – good data empowers professionals working at the front line, but poor data can lead to wasted time and poor care </w:t>
      </w:r>
    </w:p>
    <w:p w14:paraId="14817A6A" w14:textId="77777777" w:rsidR="00853059" w:rsidRPr="00055F31" w:rsidRDefault="00642DFC">
      <w:pPr>
        <w:numPr>
          <w:ilvl w:val="0"/>
          <w:numId w:val="1"/>
        </w:numPr>
        <w:ind w:right="15" w:hanging="360"/>
        <w:rPr>
          <w:sz w:val="22"/>
        </w:rPr>
      </w:pPr>
      <w:r w:rsidRPr="00055F31">
        <w:rPr>
          <w:sz w:val="22"/>
        </w:rPr>
        <w:t xml:space="preserve">Lead to financial loss and poor value for money – missing data can lead to lost income for the Trust and missing data can mean that inefficient process are not identified </w:t>
      </w:r>
    </w:p>
    <w:p w14:paraId="4641E37D" w14:textId="77777777" w:rsidR="00853059" w:rsidRPr="00055F31" w:rsidRDefault="00642DFC">
      <w:pPr>
        <w:numPr>
          <w:ilvl w:val="0"/>
          <w:numId w:val="1"/>
        </w:numPr>
        <w:ind w:right="15" w:hanging="360"/>
        <w:rPr>
          <w:sz w:val="22"/>
        </w:rPr>
      </w:pPr>
      <w:r w:rsidRPr="00055F31">
        <w:rPr>
          <w:sz w:val="22"/>
        </w:rPr>
        <w:t xml:space="preserve">Undermine accountability and damage trust – without good data informed decisions cannot be made and misleading data can lead to a loss of Trust in the organisation. </w:t>
      </w:r>
    </w:p>
    <w:p w14:paraId="68C107FA" w14:textId="77777777" w:rsidR="00853059" w:rsidRPr="00055F31" w:rsidRDefault="00642DFC">
      <w:pPr>
        <w:spacing w:after="0" w:line="259" w:lineRule="auto"/>
        <w:ind w:left="1080" w:firstLine="0"/>
        <w:rPr>
          <w:sz w:val="22"/>
        </w:rPr>
      </w:pPr>
      <w:r w:rsidRPr="00055F31">
        <w:rPr>
          <w:sz w:val="22"/>
        </w:rPr>
        <w:t xml:space="preserve"> </w:t>
      </w:r>
    </w:p>
    <w:p w14:paraId="505BEC4B" w14:textId="77777777" w:rsidR="00853059" w:rsidRPr="00055F31" w:rsidRDefault="00642DFC">
      <w:pPr>
        <w:ind w:left="1065" w:right="15" w:hanging="1080"/>
        <w:rPr>
          <w:sz w:val="22"/>
        </w:rPr>
      </w:pPr>
      <w:r w:rsidRPr="00055F31">
        <w:rPr>
          <w:b/>
          <w:sz w:val="22"/>
        </w:rPr>
        <w:t xml:space="preserve">1.4. </w:t>
      </w:r>
      <w:r w:rsidRPr="00055F31">
        <w:rPr>
          <w:b/>
          <w:sz w:val="22"/>
        </w:rPr>
        <w:tab/>
      </w:r>
      <w:r w:rsidRPr="00055F31">
        <w:rPr>
          <w:sz w:val="22"/>
        </w:rPr>
        <w:t xml:space="preserve">Good quality data is accurate, valid, reliable, timely, relevant and complete: </w:t>
      </w:r>
    </w:p>
    <w:p w14:paraId="7184D75A" w14:textId="77777777" w:rsidR="00853059" w:rsidRPr="00055F31" w:rsidRDefault="00642DFC">
      <w:pPr>
        <w:numPr>
          <w:ilvl w:val="0"/>
          <w:numId w:val="1"/>
        </w:numPr>
        <w:ind w:right="15" w:hanging="360"/>
        <w:rPr>
          <w:sz w:val="22"/>
        </w:rPr>
      </w:pPr>
      <w:r w:rsidRPr="00055F31">
        <w:rPr>
          <w:b/>
          <w:sz w:val="22"/>
        </w:rPr>
        <w:t>Accuracy</w:t>
      </w:r>
      <w:r w:rsidRPr="00055F31">
        <w:rPr>
          <w:sz w:val="22"/>
        </w:rPr>
        <w:t xml:space="preserve"> – data should be sufficiently accurate for the intended purposes. </w:t>
      </w:r>
    </w:p>
    <w:p w14:paraId="10469D4C" w14:textId="77777777" w:rsidR="00853059" w:rsidRPr="00055F31" w:rsidRDefault="00642DFC">
      <w:pPr>
        <w:numPr>
          <w:ilvl w:val="0"/>
          <w:numId w:val="1"/>
        </w:numPr>
        <w:ind w:right="15" w:hanging="360"/>
        <w:rPr>
          <w:sz w:val="22"/>
        </w:rPr>
      </w:pPr>
      <w:r w:rsidRPr="00055F31">
        <w:rPr>
          <w:b/>
          <w:sz w:val="22"/>
        </w:rPr>
        <w:t>Validity</w:t>
      </w:r>
      <w:r w:rsidRPr="00055F31">
        <w:rPr>
          <w:sz w:val="22"/>
        </w:rPr>
        <w:t xml:space="preserve"> – data should be recorded and used in compliance with relevant standards. </w:t>
      </w:r>
    </w:p>
    <w:p w14:paraId="000D1AFF" w14:textId="77777777" w:rsidR="00853059" w:rsidRPr="00055F31" w:rsidRDefault="00642DFC">
      <w:pPr>
        <w:numPr>
          <w:ilvl w:val="0"/>
          <w:numId w:val="1"/>
        </w:numPr>
        <w:ind w:right="15" w:hanging="360"/>
        <w:rPr>
          <w:sz w:val="22"/>
        </w:rPr>
      </w:pPr>
      <w:r w:rsidRPr="00055F31">
        <w:rPr>
          <w:b/>
          <w:sz w:val="22"/>
        </w:rPr>
        <w:t>Reliability</w:t>
      </w:r>
      <w:r w:rsidRPr="00055F31">
        <w:rPr>
          <w:sz w:val="22"/>
        </w:rPr>
        <w:t xml:space="preserve"> – data should reflect stable and consistent data collection processes across collection points and over time. </w:t>
      </w:r>
    </w:p>
    <w:p w14:paraId="11D14676" w14:textId="77777777" w:rsidR="00853059" w:rsidRPr="00055F31" w:rsidRDefault="00642DFC">
      <w:pPr>
        <w:numPr>
          <w:ilvl w:val="0"/>
          <w:numId w:val="1"/>
        </w:numPr>
        <w:ind w:right="15" w:hanging="360"/>
        <w:rPr>
          <w:sz w:val="22"/>
        </w:rPr>
      </w:pPr>
      <w:r w:rsidRPr="00055F31">
        <w:rPr>
          <w:b/>
          <w:sz w:val="22"/>
        </w:rPr>
        <w:t>Timeliness</w:t>
      </w:r>
      <w:r w:rsidRPr="00055F31">
        <w:rPr>
          <w:sz w:val="22"/>
        </w:rPr>
        <w:t xml:space="preserve"> – data should be captured as quickly as possible after the event or activity and must be available for the intended use within a reasonable time period. </w:t>
      </w:r>
    </w:p>
    <w:p w14:paraId="2488DB96" w14:textId="77777777" w:rsidR="00853059" w:rsidRPr="00055F31" w:rsidRDefault="00642DFC">
      <w:pPr>
        <w:numPr>
          <w:ilvl w:val="0"/>
          <w:numId w:val="1"/>
        </w:numPr>
        <w:ind w:right="15" w:hanging="360"/>
        <w:rPr>
          <w:sz w:val="22"/>
        </w:rPr>
      </w:pPr>
      <w:r w:rsidRPr="00055F31">
        <w:rPr>
          <w:b/>
          <w:sz w:val="22"/>
        </w:rPr>
        <w:t xml:space="preserve">Relevance </w:t>
      </w:r>
      <w:r w:rsidRPr="00055F31">
        <w:rPr>
          <w:sz w:val="22"/>
        </w:rPr>
        <w:t xml:space="preserve">– data captured should be relevant to the purposes for which it is used. </w:t>
      </w:r>
    </w:p>
    <w:p w14:paraId="315CCBE6" w14:textId="77777777" w:rsidR="00853059" w:rsidRPr="00055F31" w:rsidRDefault="00642DFC">
      <w:pPr>
        <w:numPr>
          <w:ilvl w:val="0"/>
          <w:numId w:val="1"/>
        </w:numPr>
        <w:ind w:right="15" w:hanging="360"/>
        <w:rPr>
          <w:sz w:val="22"/>
        </w:rPr>
      </w:pPr>
      <w:r w:rsidRPr="00055F31">
        <w:rPr>
          <w:b/>
          <w:sz w:val="22"/>
        </w:rPr>
        <w:t>Completeness</w:t>
      </w:r>
      <w:r w:rsidRPr="00055F31">
        <w:rPr>
          <w:sz w:val="22"/>
        </w:rPr>
        <w:t xml:space="preserve"> – all of the relevant data should be captured. </w:t>
      </w:r>
    </w:p>
    <w:p w14:paraId="500705FA" w14:textId="77777777" w:rsidR="00853059" w:rsidRPr="00055F31" w:rsidRDefault="00642DFC">
      <w:pPr>
        <w:spacing w:after="0" w:line="259" w:lineRule="auto"/>
        <w:ind w:left="1440" w:firstLine="0"/>
        <w:rPr>
          <w:sz w:val="22"/>
        </w:rPr>
      </w:pPr>
      <w:r w:rsidRPr="00055F31">
        <w:rPr>
          <w:sz w:val="22"/>
        </w:rPr>
        <w:t xml:space="preserve"> </w:t>
      </w:r>
    </w:p>
    <w:p w14:paraId="387D3657" w14:textId="77777777" w:rsidR="00853059" w:rsidRPr="00055F31" w:rsidRDefault="00642DFC">
      <w:pPr>
        <w:numPr>
          <w:ilvl w:val="1"/>
          <w:numId w:val="2"/>
        </w:numPr>
        <w:ind w:right="15" w:hanging="1080"/>
        <w:rPr>
          <w:sz w:val="22"/>
        </w:rPr>
      </w:pPr>
      <w:r w:rsidRPr="00055F31">
        <w:rPr>
          <w:sz w:val="22"/>
        </w:rPr>
        <w:t>Good data quality is not an optional extra. It is a fundamental basis for the</w:t>
      </w:r>
      <w:r w:rsidRPr="00055F31">
        <w:rPr>
          <w:rFonts w:ascii="Times New Roman" w:eastAsia="Times New Roman" w:hAnsi="Times New Roman" w:cs="Times New Roman"/>
          <w:sz w:val="22"/>
        </w:rPr>
        <w:t xml:space="preserve"> </w:t>
      </w:r>
      <w:r w:rsidR="00055F31">
        <w:rPr>
          <w:sz w:val="22"/>
        </w:rPr>
        <w:t>Practice</w:t>
      </w:r>
      <w:r w:rsidRPr="00055F31">
        <w:rPr>
          <w:sz w:val="22"/>
        </w:rPr>
        <w:t>. As such it should always be considered at the centre of</w:t>
      </w:r>
      <w:r w:rsidRPr="00055F31">
        <w:rPr>
          <w:rFonts w:ascii="Times New Roman" w:eastAsia="Times New Roman" w:hAnsi="Times New Roman" w:cs="Times New Roman"/>
          <w:sz w:val="22"/>
        </w:rPr>
        <w:t xml:space="preserve"> </w:t>
      </w:r>
      <w:r w:rsidRPr="00055F31">
        <w:rPr>
          <w:sz w:val="22"/>
        </w:rPr>
        <w:t>any future developments, and kept under review.</w:t>
      </w:r>
      <w:r w:rsidRPr="00055F31">
        <w:rPr>
          <w:rFonts w:ascii="Times New Roman" w:eastAsia="Times New Roman" w:hAnsi="Times New Roman" w:cs="Times New Roman"/>
          <w:sz w:val="22"/>
        </w:rPr>
        <w:t xml:space="preserve"> </w:t>
      </w:r>
    </w:p>
    <w:p w14:paraId="369A7E60"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5FEEE963" w14:textId="77777777" w:rsidR="00853059" w:rsidRPr="00055F31" w:rsidRDefault="00642DFC">
      <w:pPr>
        <w:numPr>
          <w:ilvl w:val="1"/>
          <w:numId w:val="2"/>
        </w:numPr>
        <w:ind w:right="15" w:hanging="1080"/>
        <w:rPr>
          <w:sz w:val="22"/>
        </w:rPr>
      </w:pPr>
      <w:r w:rsidRPr="00055F31">
        <w:rPr>
          <w:sz w:val="22"/>
        </w:rPr>
        <w:t>Ever increasing use of computerised systems provides greater opportunities</w:t>
      </w:r>
      <w:r w:rsidRPr="00055F31">
        <w:rPr>
          <w:rFonts w:ascii="Times New Roman" w:eastAsia="Times New Roman" w:hAnsi="Times New Roman" w:cs="Times New Roman"/>
          <w:sz w:val="22"/>
        </w:rPr>
        <w:t xml:space="preserve"> </w:t>
      </w:r>
      <w:r w:rsidRPr="00055F31">
        <w:rPr>
          <w:sz w:val="22"/>
        </w:rPr>
        <w:t>to store and access many types of data but also gives rise to new risks, which</w:t>
      </w:r>
      <w:r w:rsidRPr="00055F31">
        <w:rPr>
          <w:rFonts w:ascii="Times New Roman" w:eastAsia="Times New Roman" w:hAnsi="Times New Roman" w:cs="Times New Roman"/>
          <w:sz w:val="22"/>
        </w:rPr>
        <w:t xml:space="preserve"> </w:t>
      </w:r>
      <w:r w:rsidRPr="00055F31">
        <w:rPr>
          <w:sz w:val="22"/>
        </w:rPr>
        <w:t xml:space="preserve">this policy seeks to address. </w:t>
      </w:r>
      <w:r w:rsidRPr="00055F31">
        <w:rPr>
          <w:rFonts w:ascii="Times New Roman" w:eastAsia="Times New Roman" w:hAnsi="Times New Roman" w:cs="Times New Roman"/>
          <w:sz w:val="22"/>
        </w:rPr>
        <w:t xml:space="preserve"> </w:t>
      </w:r>
    </w:p>
    <w:p w14:paraId="6B7C63DD" w14:textId="77777777" w:rsidR="00853059" w:rsidRPr="00055F31" w:rsidRDefault="00642DFC">
      <w:pPr>
        <w:spacing w:after="0" w:line="259" w:lineRule="auto"/>
        <w:ind w:left="0" w:firstLine="0"/>
        <w:rPr>
          <w:sz w:val="22"/>
        </w:rPr>
      </w:pPr>
      <w:r w:rsidRPr="00055F31">
        <w:rPr>
          <w:sz w:val="22"/>
        </w:rPr>
        <w:t xml:space="preserve"> </w:t>
      </w:r>
    </w:p>
    <w:p w14:paraId="1E0FFA84" w14:textId="77777777" w:rsidR="00853059" w:rsidRPr="00055F31" w:rsidRDefault="00642DFC">
      <w:pPr>
        <w:numPr>
          <w:ilvl w:val="1"/>
          <w:numId w:val="2"/>
        </w:numPr>
        <w:ind w:right="15" w:hanging="1080"/>
        <w:rPr>
          <w:sz w:val="22"/>
        </w:rPr>
      </w:pPr>
      <w:r w:rsidRPr="00055F31">
        <w:rPr>
          <w:sz w:val="22"/>
        </w:rPr>
        <w:lastRenderedPageBreak/>
        <w:t>Some of the patient data, e.g. for community hospital</w:t>
      </w:r>
      <w:r w:rsidRPr="00055F31">
        <w:rPr>
          <w:rFonts w:ascii="Times New Roman" w:eastAsia="Times New Roman" w:hAnsi="Times New Roman" w:cs="Times New Roman"/>
          <w:sz w:val="22"/>
        </w:rPr>
        <w:t xml:space="preserve"> </w:t>
      </w:r>
      <w:r w:rsidRPr="00055F31">
        <w:rPr>
          <w:sz w:val="22"/>
        </w:rPr>
        <w:t>inpatients and outpatient clinics, is sent outside the organisation to</w:t>
      </w:r>
      <w:r w:rsidRPr="00055F31">
        <w:rPr>
          <w:rFonts w:ascii="Times New Roman" w:eastAsia="Times New Roman" w:hAnsi="Times New Roman" w:cs="Times New Roman"/>
          <w:sz w:val="22"/>
        </w:rPr>
        <w:t xml:space="preserve"> </w:t>
      </w:r>
      <w:r w:rsidRPr="00055F31">
        <w:rPr>
          <w:sz w:val="22"/>
        </w:rPr>
        <w:t>the national databases via the Secondary Uses Service (SUS), so data has a</w:t>
      </w:r>
      <w:r w:rsidRPr="00055F31">
        <w:rPr>
          <w:rFonts w:ascii="Times New Roman" w:eastAsia="Times New Roman" w:hAnsi="Times New Roman" w:cs="Times New Roman"/>
          <w:sz w:val="22"/>
        </w:rPr>
        <w:t xml:space="preserve"> </w:t>
      </w:r>
      <w:r w:rsidRPr="00055F31">
        <w:rPr>
          <w:sz w:val="22"/>
        </w:rPr>
        <w:t>wider audience than just the originating organisation. Consistency and</w:t>
      </w:r>
      <w:r w:rsidRPr="00055F31">
        <w:rPr>
          <w:rFonts w:ascii="Times New Roman" w:eastAsia="Times New Roman" w:hAnsi="Times New Roman" w:cs="Times New Roman"/>
          <w:sz w:val="22"/>
        </w:rPr>
        <w:t xml:space="preserve"> </w:t>
      </w:r>
      <w:r w:rsidRPr="00055F31">
        <w:rPr>
          <w:sz w:val="22"/>
        </w:rPr>
        <w:t>compliance with national standards a</w:t>
      </w:r>
      <w:r w:rsidR="00055F31">
        <w:rPr>
          <w:sz w:val="22"/>
        </w:rPr>
        <w:t>re, therefore, essential as a practice</w:t>
      </w:r>
      <w:r w:rsidRPr="00055F31">
        <w:rPr>
          <w:rFonts w:ascii="Times New Roman" w:eastAsia="Times New Roman" w:hAnsi="Times New Roman" w:cs="Times New Roman"/>
          <w:sz w:val="22"/>
        </w:rPr>
        <w:t xml:space="preserve"> </w:t>
      </w:r>
      <w:r w:rsidRPr="00055F31">
        <w:rPr>
          <w:sz w:val="22"/>
        </w:rPr>
        <w:t xml:space="preserve">measure and judged on the data which it produces. </w:t>
      </w:r>
      <w:r w:rsidRPr="00055F31">
        <w:rPr>
          <w:rFonts w:ascii="Times New Roman" w:eastAsia="Times New Roman" w:hAnsi="Times New Roman" w:cs="Times New Roman"/>
          <w:sz w:val="22"/>
        </w:rPr>
        <w:t xml:space="preserve"> </w:t>
      </w:r>
    </w:p>
    <w:p w14:paraId="660A5CB6" w14:textId="77777777" w:rsidR="00853059" w:rsidRPr="00055F31" w:rsidRDefault="00642DFC">
      <w:pPr>
        <w:spacing w:after="0" w:line="259" w:lineRule="auto"/>
        <w:ind w:left="0" w:firstLine="0"/>
        <w:rPr>
          <w:sz w:val="22"/>
        </w:rPr>
      </w:pPr>
      <w:r w:rsidRPr="00055F31">
        <w:rPr>
          <w:sz w:val="22"/>
        </w:rPr>
        <w:t xml:space="preserve"> </w:t>
      </w:r>
    </w:p>
    <w:p w14:paraId="3693AC40" w14:textId="77777777" w:rsidR="00853059" w:rsidRPr="00055F31" w:rsidRDefault="00642DFC">
      <w:pPr>
        <w:numPr>
          <w:ilvl w:val="1"/>
          <w:numId w:val="2"/>
        </w:numPr>
        <w:ind w:right="15" w:hanging="1080"/>
        <w:rPr>
          <w:sz w:val="22"/>
        </w:rPr>
      </w:pPr>
      <w:r w:rsidRPr="00055F31">
        <w:rPr>
          <w:sz w:val="22"/>
        </w:rPr>
        <w:t>Health Service indicators</w:t>
      </w:r>
      <w:r w:rsidRPr="00055F31">
        <w:rPr>
          <w:rFonts w:ascii="Times New Roman" w:eastAsia="Times New Roman" w:hAnsi="Times New Roman" w:cs="Times New Roman"/>
          <w:sz w:val="22"/>
        </w:rPr>
        <w:t xml:space="preserve"> </w:t>
      </w:r>
      <w:r w:rsidRPr="00055F31">
        <w:rPr>
          <w:sz w:val="22"/>
        </w:rPr>
        <w:t>also depend on good quality data. In addition, the Data</w:t>
      </w:r>
      <w:r w:rsidRPr="00055F31">
        <w:rPr>
          <w:rFonts w:ascii="Times New Roman" w:eastAsia="Times New Roman" w:hAnsi="Times New Roman" w:cs="Times New Roman"/>
          <w:sz w:val="22"/>
        </w:rPr>
        <w:t xml:space="preserve"> </w:t>
      </w:r>
      <w:r w:rsidRPr="00055F31">
        <w:rPr>
          <w:sz w:val="22"/>
        </w:rPr>
        <w:t>Protection Act 1998 requires amongst other things, that information held on</w:t>
      </w:r>
      <w:r w:rsidRPr="00055F31">
        <w:rPr>
          <w:rFonts w:ascii="Times New Roman" w:eastAsia="Times New Roman" w:hAnsi="Times New Roman" w:cs="Times New Roman"/>
          <w:sz w:val="22"/>
        </w:rPr>
        <w:t xml:space="preserve"> </w:t>
      </w:r>
      <w:r w:rsidRPr="00055F31">
        <w:rPr>
          <w:sz w:val="22"/>
        </w:rPr>
        <w:t>computer systems is accurate and up to date.</w:t>
      </w:r>
      <w:r w:rsidRPr="00055F31">
        <w:rPr>
          <w:rFonts w:ascii="Times New Roman" w:eastAsia="Times New Roman" w:hAnsi="Times New Roman" w:cs="Times New Roman"/>
          <w:sz w:val="22"/>
        </w:rPr>
        <w:t xml:space="preserve"> </w:t>
      </w:r>
    </w:p>
    <w:p w14:paraId="5A43EFEF" w14:textId="77777777" w:rsidR="00853059" w:rsidRPr="00055F31" w:rsidRDefault="00642DFC">
      <w:pPr>
        <w:spacing w:after="0" w:line="259" w:lineRule="auto"/>
        <w:ind w:left="360" w:firstLine="0"/>
        <w:rPr>
          <w:sz w:val="22"/>
        </w:rPr>
      </w:pPr>
      <w:r w:rsidRPr="00055F31">
        <w:rPr>
          <w:rFonts w:ascii="Times New Roman" w:eastAsia="Times New Roman" w:hAnsi="Times New Roman" w:cs="Times New Roman"/>
          <w:sz w:val="22"/>
        </w:rPr>
        <w:t xml:space="preserve"> </w:t>
      </w:r>
    </w:p>
    <w:p w14:paraId="7B58981C" w14:textId="77777777" w:rsidR="00853059" w:rsidRPr="00055F31" w:rsidRDefault="00642DFC">
      <w:pPr>
        <w:numPr>
          <w:ilvl w:val="1"/>
          <w:numId w:val="2"/>
        </w:numPr>
        <w:ind w:right="15" w:hanging="1080"/>
        <w:rPr>
          <w:sz w:val="22"/>
        </w:rPr>
      </w:pPr>
      <w:r w:rsidRPr="00055F31">
        <w:rPr>
          <w:sz w:val="22"/>
        </w:rPr>
        <w:t>This policy raises the profile of data quality and defines the appropriate data quality</w:t>
      </w:r>
      <w:r w:rsidRPr="00055F31">
        <w:rPr>
          <w:rFonts w:ascii="Times New Roman" w:eastAsia="Times New Roman" w:hAnsi="Times New Roman" w:cs="Times New Roman"/>
          <w:sz w:val="22"/>
        </w:rPr>
        <w:t xml:space="preserve"> </w:t>
      </w:r>
      <w:r w:rsidRPr="00055F31">
        <w:rPr>
          <w:sz w:val="22"/>
        </w:rPr>
        <w:t>responsibilities for everyone in the Trust.</w:t>
      </w:r>
      <w:r w:rsidRPr="00055F31">
        <w:rPr>
          <w:rFonts w:ascii="Times New Roman" w:eastAsia="Times New Roman" w:hAnsi="Times New Roman" w:cs="Times New Roman"/>
          <w:sz w:val="22"/>
        </w:rPr>
        <w:t xml:space="preserve"> </w:t>
      </w:r>
    </w:p>
    <w:p w14:paraId="10D066C8" w14:textId="77777777" w:rsidR="00853059" w:rsidRPr="00055F31" w:rsidRDefault="00642DFC">
      <w:pPr>
        <w:spacing w:after="295" w:line="259" w:lineRule="auto"/>
        <w:ind w:left="0" w:firstLine="0"/>
        <w:rPr>
          <w:sz w:val="22"/>
        </w:rPr>
      </w:pPr>
      <w:r w:rsidRPr="00055F31">
        <w:rPr>
          <w:rFonts w:ascii="Times New Roman" w:eastAsia="Times New Roman" w:hAnsi="Times New Roman" w:cs="Times New Roman"/>
          <w:sz w:val="22"/>
        </w:rPr>
        <w:t xml:space="preserve"> </w:t>
      </w:r>
    </w:p>
    <w:p w14:paraId="2603BCD5" w14:textId="77777777" w:rsidR="00853059" w:rsidRPr="00055F31" w:rsidRDefault="00642DFC">
      <w:pPr>
        <w:pStyle w:val="Heading1"/>
        <w:ind w:left="1065" w:hanging="1080"/>
        <w:rPr>
          <w:sz w:val="22"/>
        </w:rPr>
      </w:pPr>
      <w:bookmarkStart w:id="2" w:name="_Toc19121"/>
      <w:r w:rsidRPr="00055F31">
        <w:rPr>
          <w:sz w:val="22"/>
        </w:rPr>
        <w:t xml:space="preserve">Scope of the Policy </w:t>
      </w:r>
      <w:bookmarkEnd w:id="2"/>
    </w:p>
    <w:p w14:paraId="786FF75D"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7A71AFA1" w14:textId="77777777" w:rsidR="00853059" w:rsidRPr="00055F31" w:rsidRDefault="00642DFC">
      <w:pPr>
        <w:ind w:left="1065" w:right="15" w:hanging="1080"/>
        <w:rPr>
          <w:sz w:val="22"/>
        </w:rPr>
      </w:pPr>
      <w:r w:rsidRPr="00055F31">
        <w:rPr>
          <w:b/>
          <w:sz w:val="22"/>
        </w:rPr>
        <w:t xml:space="preserve">2.1. </w:t>
      </w:r>
      <w:r w:rsidRPr="00055F31">
        <w:rPr>
          <w:b/>
          <w:sz w:val="22"/>
        </w:rPr>
        <w:tab/>
      </w:r>
      <w:r w:rsidRPr="00055F31">
        <w:rPr>
          <w:sz w:val="22"/>
        </w:rPr>
        <w:t xml:space="preserve">All Information Systems within the </w:t>
      </w:r>
      <w:r w:rsidR="00055F31">
        <w:rPr>
          <w:sz w:val="22"/>
        </w:rPr>
        <w:t>practice</w:t>
      </w:r>
      <w:r w:rsidRPr="00055F31">
        <w:rPr>
          <w:sz w:val="22"/>
        </w:rPr>
        <w:t xml:space="preserve"> (both electronic and paper based) fall within</w:t>
      </w:r>
      <w:r w:rsidRPr="00055F31">
        <w:rPr>
          <w:b/>
          <w:sz w:val="22"/>
        </w:rPr>
        <w:t xml:space="preserve"> </w:t>
      </w:r>
      <w:r w:rsidRPr="00055F31">
        <w:rPr>
          <w:sz w:val="22"/>
        </w:rPr>
        <w:t xml:space="preserve">the scope of this policy. </w:t>
      </w:r>
      <w:r w:rsidRPr="00055F31">
        <w:rPr>
          <w:b/>
          <w:sz w:val="22"/>
        </w:rPr>
        <w:t xml:space="preserve"> </w:t>
      </w:r>
    </w:p>
    <w:p w14:paraId="766BB5A3" w14:textId="77777777" w:rsidR="00853059" w:rsidRPr="00055F31" w:rsidRDefault="00642DFC">
      <w:pPr>
        <w:spacing w:after="0" w:line="259" w:lineRule="auto"/>
        <w:ind w:left="1080" w:firstLine="0"/>
        <w:rPr>
          <w:sz w:val="22"/>
        </w:rPr>
      </w:pPr>
      <w:r w:rsidRPr="00055F31">
        <w:rPr>
          <w:b/>
          <w:sz w:val="22"/>
        </w:rPr>
        <w:t xml:space="preserve"> </w:t>
      </w:r>
    </w:p>
    <w:p w14:paraId="1D241BB0" w14:textId="77777777" w:rsidR="00853059" w:rsidRPr="00055F31" w:rsidRDefault="00642DFC">
      <w:pPr>
        <w:pStyle w:val="Heading1"/>
        <w:ind w:left="1065" w:hanging="1080"/>
        <w:rPr>
          <w:sz w:val="22"/>
        </w:rPr>
      </w:pPr>
      <w:bookmarkStart w:id="3" w:name="_Toc19122"/>
      <w:r w:rsidRPr="00055F31">
        <w:rPr>
          <w:sz w:val="22"/>
        </w:rPr>
        <w:t xml:space="preserve">Purpose </w:t>
      </w:r>
      <w:bookmarkEnd w:id="3"/>
    </w:p>
    <w:p w14:paraId="0D46F0F4"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75967516" w14:textId="77777777" w:rsidR="00853059" w:rsidRPr="00055F31" w:rsidRDefault="00642DFC" w:rsidP="00055F31">
      <w:pPr>
        <w:spacing w:after="116" w:line="259" w:lineRule="auto"/>
        <w:ind w:left="68" w:firstLine="0"/>
        <w:rPr>
          <w:sz w:val="22"/>
        </w:rPr>
      </w:pPr>
      <w:r w:rsidRPr="00055F31">
        <w:rPr>
          <w:b/>
          <w:sz w:val="22"/>
        </w:rPr>
        <w:t xml:space="preserve">3.1. </w:t>
      </w:r>
      <w:r w:rsidRPr="00055F31">
        <w:rPr>
          <w:sz w:val="22"/>
        </w:rPr>
        <w:t xml:space="preserve">The purpose of this policy is to </w:t>
      </w:r>
    </w:p>
    <w:p w14:paraId="2816D2E4" w14:textId="77777777" w:rsidR="00853059" w:rsidRPr="00055F31" w:rsidRDefault="00642DFC">
      <w:pPr>
        <w:numPr>
          <w:ilvl w:val="0"/>
          <w:numId w:val="3"/>
        </w:numPr>
        <w:spacing w:after="128"/>
        <w:ind w:right="15" w:hanging="361"/>
        <w:rPr>
          <w:sz w:val="22"/>
        </w:rPr>
      </w:pPr>
      <w:r w:rsidRPr="00055F31">
        <w:rPr>
          <w:sz w:val="22"/>
        </w:rPr>
        <w:t>Define the levels of</w:t>
      </w:r>
      <w:r w:rsidR="00055F31">
        <w:rPr>
          <w:sz w:val="22"/>
        </w:rPr>
        <w:t xml:space="preserve"> responsibility throughout the practice </w:t>
      </w:r>
      <w:r w:rsidRPr="00055F31">
        <w:rPr>
          <w:sz w:val="22"/>
        </w:rPr>
        <w:t xml:space="preserve">for data quality </w:t>
      </w:r>
    </w:p>
    <w:p w14:paraId="0EA53F16" w14:textId="77777777" w:rsidR="00853059" w:rsidRPr="00055F31" w:rsidRDefault="00642DFC">
      <w:pPr>
        <w:numPr>
          <w:ilvl w:val="0"/>
          <w:numId w:val="3"/>
        </w:numPr>
        <w:spacing w:after="81"/>
        <w:ind w:right="15" w:hanging="361"/>
        <w:rPr>
          <w:sz w:val="22"/>
        </w:rPr>
      </w:pPr>
      <w:r w:rsidRPr="00055F31">
        <w:rPr>
          <w:sz w:val="22"/>
        </w:rPr>
        <w:t xml:space="preserve">Highlight the legal requirements concerning data quality </w:t>
      </w:r>
    </w:p>
    <w:p w14:paraId="7471E2B1" w14:textId="77777777" w:rsidR="00853059" w:rsidRPr="00055F31" w:rsidRDefault="00642DFC">
      <w:pPr>
        <w:numPr>
          <w:ilvl w:val="0"/>
          <w:numId w:val="3"/>
        </w:numPr>
        <w:spacing w:after="305"/>
        <w:ind w:right="15" w:hanging="361"/>
        <w:rPr>
          <w:sz w:val="22"/>
        </w:rPr>
      </w:pPr>
      <w:r w:rsidRPr="00055F31">
        <w:rPr>
          <w:sz w:val="22"/>
        </w:rPr>
        <w:t xml:space="preserve">Ensure the recording and presentation of data to the highest possible quality giving all users of the information confidence in its accuracy </w:t>
      </w:r>
    </w:p>
    <w:p w14:paraId="501286E1" w14:textId="77777777" w:rsidR="00853059" w:rsidRPr="00055F31" w:rsidRDefault="00642DFC">
      <w:pPr>
        <w:pStyle w:val="Heading1"/>
        <w:ind w:left="1065" w:hanging="1080"/>
        <w:rPr>
          <w:sz w:val="22"/>
        </w:rPr>
      </w:pPr>
      <w:bookmarkStart w:id="4" w:name="_Toc19123"/>
      <w:r w:rsidRPr="00055F31">
        <w:rPr>
          <w:sz w:val="22"/>
        </w:rPr>
        <w:t xml:space="preserve">Procedures </w:t>
      </w:r>
      <w:bookmarkEnd w:id="4"/>
    </w:p>
    <w:p w14:paraId="71CD32D6"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6824386C" w14:textId="77777777" w:rsidR="00853059" w:rsidRPr="00055F31" w:rsidRDefault="00642DFC">
      <w:pPr>
        <w:spacing w:after="128"/>
        <w:ind w:left="1065" w:right="15" w:hanging="1080"/>
        <w:rPr>
          <w:sz w:val="22"/>
        </w:rPr>
      </w:pPr>
      <w:r w:rsidRPr="00055F31">
        <w:rPr>
          <w:b/>
          <w:sz w:val="22"/>
        </w:rPr>
        <w:t xml:space="preserve">4.1. </w:t>
      </w:r>
      <w:r w:rsidRPr="00055F31">
        <w:rPr>
          <w:b/>
          <w:sz w:val="22"/>
        </w:rPr>
        <w:tab/>
      </w:r>
      <w:r w:rsidRPr="00055F31">
        <w:rPr>
          <w:sz w:val="22"/>
        </w:rPr>
        <w:t>Data quality will be measured using a wide spectrum of measures and indicators, which will ensure</w:t>
      </w:r>
      <w:r w:rsidRPr="00055F31">
        <w:rPr>
          <w:rFonts w:ascii="Times New Roman" w:eastAsia="Times New Roman" w:hAnsi="Times New Roman" w:cs="Times New Roman"/>
          <w:b/>
          <w:sz w:val="22"/>
        </w:rPr>
        <w:t xml:space="preserve"> </w:t>
      </w:r>
      <w:r w:rsidRPr="00055F31">
        <w:rPr>
          <w:sz w:val="22"/>
        </w:rPr>
        <w:t>that data is meaningful and fit for purpose. Measures and indicators used to monitor data quality will include:</w:t>
      </w:r>
      <w:r w:rsidRPr="00055F31">
        <w:rPr>
          <w:rFonts w:ascii="Times New Roman" w:eastAsia="Times New Roman" w:hAnsi="Times New Roman" w:cs="Times New Roman"/>
          <w:b/>
          <w:sz w:val="22"/>
        </w:rPr>
        <w:t xml:space="preserve"> </w:t>
      </w:r>
    </w:p>
    <w:p w14:paraId="50956AAA" w14:textId="77777777" w:rsidR="00853059" w:rsidRPr="00055F31" w:rsidRDefault="00642DFC">
      <w:pPr>
        <w:numPr>
          <w:ilvl w:val="0"/>
          <w:numId w:val="4"/>
        </w:numPr>
        <w:ind w:right="15" w:hanging="361"/>
        <w:rPr>
          <w:sz w:val="22"/>
        </w:rPr>
      </w:pPr>
      <w:r w:rsidRPr="00055F31">
        <w:rPr>
          <w:sz w:val="22"/>
        </w:rPr>
        <w:t xml:space="preserve">Completeness checks </w:t>
      </w:r>
    </w:p>
    <w:p w14:paraId="0F29D706" w14:textId="77777777" w:rsidR="00853059" w:rsidRPr="00055F31" w:rsidRDefault="00642DFC">
      <w:pPr>
        <w:numPr>
          <w:ilvl w:val="0"/>
          <w:numId w:val="4"/>
        </w:numPr>
        <w:spacing w:after="83"/>
        <w:ind w:right="15" w:hanging="361"/>
        <w:rPr>
          <w:sz w:val="22"/>
        </w:rPr>
      </w:pPr>
      <w:r w:rsidRPr="00055F31">
        <w:rPr>
          <w:sz w:val="22"/>
        </w:rPr>
        <w:t xml:space="preserve">Accuracy checks  </w:t>
      </w:r>
    </w:p>
    <w:p w14:paraId="532ABDCC" w14:textId="77777777" w:rsidR="00853059" w:rsidRPr="00055F31" w:rsidRDefault="00642DFC">
      <w:pPr>
        <w:numPr>
          <w:ilvl w:val="0"/>
          <w:numId w:val="4"/>
        </w:numPr>
        <w:spacing w:after="80"/>
        <w:ind w:right="15" w:hanging="361"/>
        <w:rPr>
          <w:sz w:val="22"/>
        </w:rPr>
      </w:pPr>
      <w:r w:rsidRPr="00055F31">
        <w:rPr>
          <w:sz w:val="22"/>
        </w:rPr>
        <w:t xml:space="preserve">Relevancy checks  </w:t>
      </w:r>
    </w:p>
    <w:p w14:paraId="29C012ED" w14:textId="77777777" w:rsidR="00853059" w:rsidRPr="00055F31" w:rsidRDefault="00642DFC">
      <w:pPr>
        <w:numPr>
          <w:ilvl w:val="0"/>
          <w:numId w:val="4"/>
        </w:numPr>
        <w:spacing w:after="82"/>
        <w:ind w:right="15" w:hanging="361"/>
        <w:rPr>
          <w:sz w:val="22"/>
        </w:rPr>
      </w:pPr>
      <w:r w:rsidRPr="00055F31">
        <w:rPr>
          <w:sz w:val="22"/>
        </w:rPr>
        <w:t xml:space="preserve">Accessibility checks  </w:t>
      </w:r>
    </w:p>
    <w:p w14:paraId="48A2E371" w14:textId="77777777" w:rsidR="00853059" w:rsidRPr="00055F31" w:rsidRDefault="00642DFC">
      <w:pPr>
        <w:numPr>
          <w:ilvl w:val="0"/>
          <w:numId w:val="4"/>
        </w:numPr>
        <w:ind w:right="15" w:hanging="361"/>
        <w:rPr>
          <w:sz w:val="22"/>
        </w:rPr>
      </w:pPr>
      <w:r w:rsidRPr="00055F31">
        <w:rPr>
          <w:sz w:val="22"/>
        </w:rPr>
        <w:t xml:space="preserve">Timeliness checks  </w:t>
      </w:r>
    </w:p>
    <w:p w14:paraId="2BFC3B9F" w14:textId="77777777" w:rsidR="00853059" w:rsidRPr="00055F31" w:rsidRDefault="00642DFC">
      <w:pPr>
        <w:spacing w:after="0" w:line="259" w:lineRule="auto"/>
        <w:ind w:left="720" w:firstLine="0"/>
        <w:rPr>
          <w:sz w:val="22"/>
        </w:rPr>
      </w:pPr>
      <w:r w:rsidRPr="00055F31">
        <w:rPr>
          <w:sz w:val="22"/>
        </w:rPr>
        <w:t xml:space="preserve"> </w:t>
      </w:r>
    </w:p>
    <w:p w14:paraId="068806E0" w14:textId="77777777" w:rsidR="00853059" w:rsidRPr="00055F31" w:rsidRDefault="00642DFC">
      <w:pPr>
        <w:numPr>
          <w:ilvl w:val="1"/>
          <w:numId w:val="6"/>
        </w:numPr>
        <w:ind w:right="15" w:hanging="1080"/>
        <w:rPr>
          <w:sz w:val="22"/>
        </w:rPr>
      </w:pPr>
      <w:r w:rsidRPr="00055F31">
        <w:rPr>
          <w:sz w:val="22"/>
        </w:rPr>
        <w:t>Each Manager will measure and improve the completeness and validity of</w:t>
      </w:r>
      <w:r w:rsidRPr="00055F31">
        <w:rPr>
          <w:rFonts w:ascii="Times New Roman" w:eastAsia="Times New Roman" w:hAnsi="Times New Roman" w:cs="Times New Roman"/>
          <w:b/>
          <w:sz w:val="22"/>
        </w:rPr>
        <w:t xml:space="preserve"> </w:t>
      </w:r>
      <w:r w:rsidRPr="00055F31">
        <w:rPr>
          <w:sz w:val="22"/>
        </w:rPr>
        <w:t xml:space="preserve">key data items on their systems. </w:t>
      </w:r>
    </w:p>
    <w:p w14:paraId="2B7C7720" w14:textId="77777777" w:rsidR="00853059" w:rsidRPr="00055F31" w:rsidRDefault="00642DFC">
      <w:pPr>
        <w:spacing w:after="0" w:line="259" w:lineRule="auto"/>
        <w:ind w:left="1080" w:firstLine="0"/>
        <w:rPr>
          <w:sz w:val="22"/>
        </w:rPr>
      </w:pPr>
      <w:r w:rsidRPr="00055F31">
        <w:rPr>
          <w:sz w:val="22"/>
        </w:rPr>
        <w:t xml:space="preserve"> </w:t>
      </w:r>
    </w:p>
    <w:p w14:paraId="60F2BF7E" w14:textId="77777777" w:rsidR="00853059" w:rsidRPr="00055F31" w:rsidRDefault="00642DFC">
      <w:pPr>
        <w:numPr>
          <w:ilvl w:val="1"/>
          <w:numId w:val="6"/>
        </w:numPr>
        <w:spacing w:after="136"/>
        <w:ind w:right="15" w:hanging="1080"/>
        <w:rPr>
          <w:sz w:val="22"/>
        </w:rPr>
      </w:pPr>
      <w:r w:rsidRPr="00055F31">
        <w:rPr>
          <w:sz w:val="22"/>
        </w:rPr>
        <w:t xml:space="preserve">Key data items, which must be collected and recorded, include: </w:t>
      </w:r>
    </w:p>
    <w:p w14:paraId="5BA93FCE" w14:textId="77777777" w:rsidR="00853059" w:rsidRPr="00055F31" w:rsidRDefault="00642DFC">
      <w:pPr>
        <w:numPr>
          <w:ilvl w:val="0"/>
          <w:numId w:val="4"/>
        </w:numPr>
        <w:spacing w:after="84"/>
        <w:ind w:right="15" w:hanging="361"/>
        <w:rPr>
          <w:sz w:val="22"/>
        </w:rPr>
      </w:pPr>
      <w:r w:rsidRPr="00055F31">
        <w:rPr>
          <w:sz w:val="22"/>
        </w:rPr>
        <w:t xml:space="preserve">First name </w:t>
      </w:r>
    </w:p>
    <w:p w14:paraId="0701A56B" w14:textId="77777777" w:rsidR="00853059" w:rsidRPr="00055F31" w:rsidRDefault="00642DFC">
      <w:pPr>
        <w:numPr>
          <w:ilvl w:val="0"/>
          <w:numId w:val="4"/>
        </w:numPr>
        <w:spacing w:after="84"/>
        <w:ind w:right="15" w:hanging="361"/>
        <w:rPr>
          <w:sz w:val="22"/>
        </w:rPr>
      </w:pPr>
      <w:r w:rsidRPr="00055F31">
        <w:rPr>
          <w:sz w:val="22"/>
        </w:rPr>
        <w:t xml:space="preserve">Last name </w:t>
      </w:r>
    </w:p>
    <w:p w14:paraId="6533BCB5" w14:textId="77777777" w:rsidR="00853059" w:rsidRPr="00055F31" w:rsidRDefault="00642DFC">
      <w:pPr>
        <w:numPr>
          <w:ilvl w:val="0"/>
          <w:numId w:val="4"/>
        </w:numPr>
        <w:spacing w:after="81"/>
        <w:ind w:right="15" w:hanging="361"/>
        <w:rPr>
          <w:sz w:val="22"/>
        </w:rPr>
      </w:pPr>
      <w:r w:rsidRPr="00055F31">
        <w:rPr>
          <w:sz w:val="22"/>
        </w:rPr>
        <w:lastRenderedPageBreak/>
        <w:t xml:space="preserve">Date of Birth </w:t>
      </w:r>
    </w:p>
    <w:p w14:paraId="0CDB467F" w14:textId="77777777" w:rsidR="00853059" w:rsidRPr="00055F31" w:rsidRDefault="00642DFC">
      <w:pPr>
        <w:numPr>
          <w:ilvl w:val="0"/>
          <w:numId w:val="4"/>
        </w:numPr>
        <w:spacing w:after="82"/>
        <w:ind w:right="15" w:hanging="361"/>
        <w:rPr>
          <w:sz w:val="22"/>
        </w:rPr>
      </w:pPr>
      <w:r w:rsidRPr="00055F31">
        <w:rPr>
          <w:sz w:val="22"/>
        </w:rPr>
        <w:t xml:space="preserve">NHS Number </w:t>
      </w:r>
    </w:p>
    <w:p w14:paraId="532C2856" w14:textId="77777777" w:rsidR="00853059" w:rsidRPr="00055F31" w:rsidRDefault="00642DFC">
      <w:pPr>
        <w:numPr>
          <w:ilvl w:val="0"/>
          <w:numId w:val="4"/>
        </w:numPr>
        <w:spacing w:after="82"/>
        <w:ind w:right="15" w:hanging="361"/>
        <w:rPr>
          <w:sz w:val="22"/>
        </w:rPr>
      </w:pPr>
      <w:r w:rsidRPr="00055F31">
        <w:rPr>
          <w:sz w:val="22"/>
        </w:rPr>
        <w:t xml:space="preserve">Address, including Post Code </w:t>
      </w:r>
    </w:p>
    <w:p w14:paraId="60145FE7" w14:textId="77777777" w:rsidR="00853059" w:rsidRPr="00055F31" w:rsidRDefault="00642DFC">
      <w:pPr>
        <w:numPr>
          <w:ilvl w:val="0"/>
          <w:numId w:val="4"/>
        </w:numPr>
        <w:spacing w:after="83"/>
        <w:ind w:right="15" w:hanging="361"/>
        <w:rPr>
          <w:sz w:val="22"/>
        </w:rPr>
      </w:pPr>
      <w:r w:rsidRPr="00055F31">
        <w:rPr>
          <w:sz w:val="22"/>
        </w:rPr>
        <w:t xml:space="preserve">Contact telephone number </w:t>
      </w:r>
    </w:p>
    <w:p w14:paraId="08B01A01" w14:textId="77777777" w:rsidR="00853059" w:rsidRPr="00055F31" w:rsidRDefault="00642DFC">
      <w:pPr>
        <w:numPr>
          <w:ilvl w:val="0"/>
          <w:numId w:val="4"/>
        </w:numPr>
        <w:spacing w:after="85"/>
        <w:ind w:right="15" w:hanging="361"/>
        <w:rPr>
          <w:sz w:val="22"/>
        </w:rPr>
      </w:pPr>
      <w:r w:rsidRPr="00055F31">
        <w:rPr>
          <w:sz w:val="22"/>
        </w:rPr>
        <w:t xml:space="preserve">Gender </w:t>
      </w:r>
    </w:p>
    <w:p w14:paraId="66E26038" w14:textId="77777777" w:rsidR="00853059" w:rsidRPr="00055F31" w:rsidRDefault="00642DFC">
      <w:pPr>
        <w:numPr>
          <w:ilvl w:val="0"/>
          <w:numId w:val="4"/>
        </w:numPr>
        <w:ind w:right="15" w:hanging="361"/>
        <w:rPr>
          <w:sz w:val="22"/>
        </w:rPr>
      </w:pPr>
      <w:r w:rsidRPr="00055F31">
        <w:rPr>
          <w:sz w:val="22"/>
        </w:rPr>
        <w:t xml:space="preserve">Ethnicity </w:t>
      </w:r>
    </w:p>
    <w:p w14:paraId="1592259B" w14:textId="77777777" w:rsidR="00853059" w:rsidRPr="00055F31" w:rsidRDefault="00642DFC">
      <w:pPr>
        <w:spacing w:after="0" w:line="259" w:lineRule="auto"/>
        <w:ind w:left="0" w:firstLine="0"/>
        <w:rPr>
          <w:sz w:val="22"/>
        </w:rPr>
      </w:pPr>
      <w:r w:rsidRPr="00055F31">
        <w:rPr>
          <w:sz w:val="22"/>
        </w:rPr>
        <w:t xml:space="preserve"> </w:t>
      </w:r>
    </w:p>
    <w:p w14:paraId="22B955F2" w14:textId="77777777" w:rsidR="00853059" w:rsidRPr="00055F31" w:rsidRDefault="00642DFC">
      <w:pPr>
        <w:numPr>
          <w:ilvl w:val="1"/>
          <w:numId w:val="5"/>
        </w:numPr>
        <w:ind w:right="15" w:hanging="1080"/>
        <w:rPr>
          <w:sz w:val="22"/>
        </w:rPr>
      </w:pPr>
      <w:r w:rsidRPr="00055F31">
        <w:rPr>
          <w:sz w:val="22"/>
        </w:rPr>
        <w:t xml:space="preserve">The </w:t>
      </w:r>
      <w:r w:rsidR="00055F31">
        <w:rPr>
          <w:sz w:val="22"/>
        </w:rPr>
        <w:t>Practice</w:t>
      </w:r>
      <w:r w:rsidRPr="00055F31">
        <w:rPr>
          <w:sz w:val="22"/>
        </w:rPr>
        <w:t xml:space="preserve"> aim</w:t>
      </w:r>
      <w:r w:rsidR="00055F31">
        <w:rPr>
          <w:sz w:val="22"/>
        </w:rPr>
        <w:t>s</w:t>
      </w:r>
      <w:r w:rsidRPr="00055F31">
        <w:rPr>
          <w:sz w:val="22"/>
        </w:rPr>
        <w:t xml:space="preserve"> for 100% of </w:t>
      </w:r>
      <w:r w:rsidR="00055F31">
        <w:rPr>
          <w:sz w:val="22"/>
        </w:rPr>
        <w:t xml:space="preserve">patient </w:t>
      </w:r>
      <w:r w:rsidRPr="00055F31">
        <w:rPr>
          <w:sz w:val="22"/>
        </w:rPr>
        <w:t xml:space="preserve">on </w:t>
      </w:r>
      <w:r w:rsidR="00055F31">
        <w:rPr>
          <w:sz w:val="22"/>
        </w:rPr>
        <w:t xml:space="preserve">the </w:t>
      </w:r>
      <w:r w:rsidRPr="00055F31">
        <w:rPr>
          <w:sz w:val="22"/>
        </w:rPr>
        <w:t xml:space="preserve">Information Systems to have NHS Numbers. </w:t>
      </w:r>
    </w:p>
    <w:p w14:paraId="3B22E5F4" w14:textId="77777777" w:rsidR="00853059" w:rsidRPr="00055F31" w:rsidRDefault="00642DFC">
      <w:pPr>
        <w:spacing w:after="0" w:line="259" w:lineRule="auto"/>
        <w:ind w:left="0" w:firstLine="0"/>
        <w:rPr>
          <w:sz w:val="22"/>
        </w:rPr>
      </w:pPr>
      <w:r w:rsidRPr="00055F31">
        <w:rPr>
          <w:sz w:val="22"/>
        </w:rPr>
        <w:t xml:space="preserve"> </w:t>
      </w:r>
    </w:p>
    <w:p w14:paraId="44DC8E98" w14:textId="77777777" w:rsidR="00853059" w:rsidRPr="00055F31" w:rsidRDefault="00642DFC">
      <w:pPr>
        <w:numPr>
          <w:ilvl w:val="1"/>
          <w:numId w:val="5"/>
        </w:numPr>
        <w:ind w:right="15" w:hanging="1080"/>
        <w:rPr>
          <w:sz w:val="22"/>
        </w:rPr>
      </w:pPr>
      <w:r w:rsidRPr="00055F31">
        <w:rPr>
          <w:sz w:val="22"/>
        </w:rPr>
        <w:t xml:space="preserve">The NHS number must be used in all internal and external service user/patient related correspondence. </w:t>
      </w:r>
    </w:p>
    <w:p w14:paraId="5C572599" w14:textId="77777777" w:rsidR="00853059" w:rsidRPr="00055F31" w:rsidRDefault="00642DFC">
      <w:pPr>
        <w:spacing w:after="0" w:line="259" w:lineRule="auto"/>
        <w:ind w:left="0" w:firstLine="0"/>
        <w:rPr>
          <w:sz w:val="22"/>
        </w:rPr>
      </w:pPr>
      <w:r w:rsidRPr="00055F31">
        <w:rPr>
          <w:sz w:val="22"/>
        </w:rPr>
        <w:t xml:space="preserve"> </w:t>
      </w:r>
    </w:p>
    <w:p w14:paraId="164A4A42" w14:textId="77777777" w:rsidR="00853059" w:rsidRPr="00055F31" w:rsidRDefault="00642DFC">
      <w:pPr>
        <w:numPr>
          <w:ilvl w:val="1"/>
          <w:numId w:val="5"/>
        </w:numPr>
        <w:ind w:right="15" w:hanging="1080"/>
        <w:rPr>
          <w:sz w:val="22"/>
        </w:rPr>
      </w:pPr>
      <w:r w:rsidRPr="00055F31">
        <w:rPr>
          <w:sz w:val="22"/>
        </w:rPr>
        <w:t xml:space="preserve">The </w:t>
      </w:r>
      <w:r w:rsidR="00055F31">
        <w:rPr>
          <w:sz w:val="22"/>
        </w:rPr>
        <w:t>practice</w:t>
      </w:r>
      <w:r w:rsidRPr="00055F31">
        <w:rPr>
          <w:sz w:val="22"/>
        </w:rPr>
        <w:t xml:space="preserve"> should conduct an annual accuracy audit of Clinical Information Systems in line with information governance guidance. </w:t>
      </w:r>
    </w:p>
    <w:p w14:paraId="3B0F7A21"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5BCD07A6" w14:textId="77777777" w:rsidR="00853059" w:rsidRPr="00055F31" w:rsidRDefault="00642DFC">
      <w:pPr>
        <w:numPr>
          <w:ilvl w:val="1"/>
          <w:numId w:val="5"/>
        </w:numPr>
        <w:ind w:right="15" w:hanging="1080"/>
        <w:rPr>
          <w:sz w:val="22"/>
        </w:rPr>
      </w:pPr>
      <w:r w:rsidRPr="00055F31">
        <w:rPr>
          <w:sz w:val="22"/>
        </w:rPr>
        <w:t xml:space="preserve">Procedures and policies must be in place to ensure that a high standard of data quality is maintained for all data captured and recorded. </w:t>
      </w:r>
    </w:p>
    <w:p w14:paraId="63AB45F7" w14:textId="77777777" w:rsidR="00853059" w:rsidRPr="00055F31" w:rsidRDefault="00642DFC">
      <w:pPr>
        <w:spacing w:after="0" w:line="259" w:lineRule="auto"/>
        <w:ind w:left="0" w:firstLine="0"/>
        <w:rPr>
          <w:sz w:val="22"/>
        </w:rPr>
      </w:pPr>
      <w:r w:rsidRPr="00055F31">
        <w:rPr>
          <w:sz w:val="22"/>
        </w:rPr>
        <w:t xml:space="preserve"> </w:t>
      </w:r>
    </w:p>
    <w:p w14:paraId="3CA80CB1" w14:textId="77777777" w:rsidR="00853059" w:rsidRPr="00055F31" w:rsidRDefault="00642DFC">
      <w:pPr>
        <w:numPr>
          <w:ilvl w:val="1"/>
          <w:numId w:val="5"/>
        </w:numPr>
        <w:ind w:right="15" w:hanging="1080"/>
        <w:rPr>
          <w:sz w:val="22"/>
        </w:rPr>
      </w:pPr>
      <w:r w:rsidRPr="00055F31">
        <w:rPr>
          <w:sz w:val="22"/>
        </w:rPr>
        <w:t xml:space="preserve">The </w:t>
      </w:r>
      <w:r w:rsidR="00055F31">
        <w:rPr>
          <w:sz w:val="22"/>
        </w:rPr>
        <w:t>practice s</w:t>
      </w:r>
      <w:r w:rsidRPr="00055F31">
        <w:rPr>
          <w:sz w:val="22"/>
        </w:rPr>
        <w:t xml:space="preserve">ystems and any associated procedures will be updated in line with national requirements for example, as currently notified by Data Set Change Notices (DSCNs). </w:t>
      </w:r>
    </w:p>
    <w:p w14:paraId="15FBB4BA" w14:textId="77777777" w:rsidR="00853059" w:rsidRPr="00055F31" w:rsidRDefault="00642DFC">
      <w:pPr>
        <w:spacing w:after="0" w:line="259" w:lineRule="auto"/>
        <w:ind w:left="0" w:firstLine="0"/>
        <w:rPr>
          <w:sz w:val="22"/>
        </w:rPr>
      </w:pPr>
      <w:r w:rsidRPr="00055F31">
        <w:rPr>
          <w:sz w:val="22"/>
        </w:rPr>
        <w:t xml:space="preserve"> </w:t>
      </w:r>
    </w:p>
    <w:p w14:paraId="7450EF8D" w14:textId="77777777" w:rsidR="00853059" w:rsidRPr="00055F31" w:rsidRDefault="00642DFC">
      <w:pPr>
        <w:numPr>
          <w:ilvl w:val="1"/>
          <w:numId w:val="5"/>
        </w:numPr>
        <w:spacing w:after="304"/>
        <w:ind w:right="15" w:hanging="1080"/>
        <w:rPr>
          <w:sz w:val="22"/>
        </w:rPr>
      </w:pPr>
      <w:r w:rsidRPr="00055F31">
        <w:rPr>
          <w:sz w:val="22"/>
        </w:rPr>
        <w:t xml:space="preserve">The </w:t>
      </w:r>
      <w:r w:rsidR="00055F31">
        <w:rPr>
          <w:sz w:val="22"/>
        </w:rPr>
        <w:t xml:space="preserve">practice </w:t>
      </w:r>
      <w:r w:rsidRPr="00055F31">
        <w:rPr>
          <w:sz w:val="22"/>
        </w:rPr>
        <w:t xml:space="preserve">policies and procedures will be updated in line with any national changes and following an annual review of the Information Governance requirements. </w:t>
      </w:r>
    </w:p>
    <w:p w14:paraId="6002E5F6" w14:textId="77777777" w:rsidR="00853059" w:rsidRPr="00055F31" w:rsidRDefault="00642DFC">
      <w:pPr>
        <w:pStyle w:val="Heading1"/>
        <w:ind w:left="1065" w:hanging="1080"/>
        <w:rPr>
          <w:sz w:val="22"/>
        </w:rPr>
      </w:pPr>
      <w:bookmarkStart w:id="5" w:name="_Toc19124"/>
      <w:r w:rsidRPr="00055F31">
        <w:rPr>
          <w:sz w:val="22"/>
        </w:rPr>
        <w:t xml:space="preserve">Managing Data Quality  </w:t>
      </w:r>
      <w:bookmarkEnd w:id="5"/>
    </w:p>
    <w:p w14:paraId="6A3D0461"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41DDDA4D" w14:textId="77777777" w:rsidR="00853059" w:rsidRPr="00055F31" w:rsidRDefault="00642DFC">
      <w:pPr>
        <w:ind w:left="1065" w:right="15" w:hanging="1080"/>
        <w:rPr>
          <w:sz w:val="22"/>
        </w:rPr>
      </w:pPr>
      <w:r w:rsidRPr="00055F31">
        <w:rPr>
          <w:b/>
          <w:sz w:val="22"/>
        </w:rPr>
        <w:t xml:space="preserve">5.1. </w:t>
      </w:r>
      <w:r w:rsidRPr="00055F31">
        <w:rPr>
          <w:b/>
          <w:sz w:val="22"/>
        </w:rPr>
        <w:tab/>
      </w:r>
      <w:r w:rsidRPr="00055F31">
        <w:rPr>
          <w:sz w:val="22"/>
        </w:rPr>
        <w:t xml:space="preserve">The </w:t>
      </w:r>
      <w:r w:rsidR="00055F31">
        <w:rPr>
          <w:sz w:val="22"/>
        </w:rPr>
        <w:t>practice</w:t>
      </w:r>
      <w:r w:rsidRPr="00055F31">
        <w:rPr>
          <w:sz w:val="22"/>
        </w:rPr>
        <w:t xml:space="preserve"> information systems will have a documented data quality procedure which describes how data quality is maintained monitored and improved.  </w:t>
      </w:r>
    </w:p>
    <w:p w14:paraId="770C8660" w14:textId="77777777" w:rsidR="00853059" w:rsidRPr="00055F31" w:rsidRDefault="00642DFC">
      <w:pPr>
        <w:spacing w:after="0" w:line="259" w:lineRule="auto"/>
        <w:ind w:left="1080" w:firstLine="0"/>
        <w:rPr>
          <w:sz w:val="22"/>
        </w:rPr>
      </w:pPr>
      <w:r w:rsidRPr="00055F31">
        <w:rPr>
          <w:sz w:val="22"/>
        </w:rPr>
        <w:t xml:space="preserve"> </w:t>
      </w:r>
    </w:p>
    <w:p w14:paraId="368BF8E0" w14:textId="77777777" w:rsidR="00853059" w:rsidRPr="00055F31" w:rsidRDefault="00642DFC">
      <w:pPr>
        <w:ind w:left="1065" w:right="15" w:hanging="1080"/>
        <w:rPr>
          <w:sz w:val="22"/>
        </w:rPr>
      </w:pPr>
      <w:r w:rsidRPr="00055F31">
        <w:rPr>
          <w:b/>
          <w:sz w:val="22"/>
        </w:rPr>
        <w:t xml:space="preserve">5.2. </w:t>
      </w:r>
      <w:r w:rsidRPr="00055F31">
        <w:rPr>
          <w:b/>
          <w:sz w:val="22"/>
        </w:rPr>
        <w:tab/>
      </w:r>
      <w:r w:rsidRPr="00055F31">
        <w:rPr>
          <w:sz w:val="22"/>
        </w:rPr>
        <w:t xml:space="preserve">The length and level of detail in each procedure will vary depending on the nature of the information system and how the data is used. As a minimum each data quality procedure should include sections on: </w:t>
      </w:r>
    </w:p>
    <w:p w14:paraId="32D787B6" w14:textId="77777777" w:rsidR="00853059" w:rsidRPr="00055F31" w:rsidRDefault="00642DFC">
      <w:pPr>
        <w:spacing w:after="0" w:line="259" w:lineRule="auto"/>
        <w:ind w:left="720" w:firstLine="0"/>
        <w:rPr>
          <w:sz w:val="22"/>
        </w:rPr>
      </w:pPr>
      <w:r w:rsidRPr="00055F31">
        <w:rPr>
          <w:sz w:val="22"/>
        </w:rPr>
        <w:t xml:space="preserve"> </w:t>
      </w:r>
    </w:p>
    <w:p w14:paraId="117E1EE5" w14:textId="77777777" w:rsidR="00853059" w:rsidRPr="00055F31" w:rsidRDefault="00642DFC">
      <w:pPr>
        <w:numPr>
          <w:ilvl w:val="0"/>
          <w:numId w:val="7"/>
        </w:numPr>
        <w:ind w:right="15" w:hanging="360"/>
        <w:rPr>
          <w:sz w:val="22"/>
        </w:rPr>
      </w:pPr>
      <w:r w:rsidRPr="00055F31">
        <w:rPr>
          <w:b/>
          <w:sz w:val="22"/>
        </w:rPr>
        <w:t>Data standards</w:t>
      </w:r>
      <w:r w:rsidRPr="00055F31">
        <w:rPr>
          <w:sz w:val="22"/>
        </w:rPr>
        <w:t xml:space="preserve"> – what standards are expected on areas such as timeliness of data capture (how long after the event is acceptable), completeness of data (what key data items must be captured)  </w:t>
      </w:r>
    </w:p>
    <w:p w14:paraId="2E73FF80" w14:textId="77777777" w:rsidR="00853059" w:rsidRPr="00055F31" w:rsidRDefault="00642DFC">
      <w:pPr>
        <w:spacing w:after="0" w:line="259" w:lineRule="auto"/>
        <w:ind w:left="1440" w:firstLine="0"/>
        <w:rPr>
          <w:sz w:val="22"/>
        </w:rPr>
      </w:pPr>
      <w:r w:rsidRPr="00055F31">
        <w:rPr>
          <w:sz w:val="22"/>
        </w:rPr>
        <w:t xml:space="preserve"> </w:t>
      </w:r>
    </w:p>
    <w:p w14:paraId="331D8FD7" w14:textId="77777777" w:rsidR="00853059" w:rsidRPr="00055F31" w:rsidRDefault="00642DFC">
      <w:pPr>
        <w:numPr>
          <w:ilvl w:val="0"/>
          <w:numId w:val="7"/>
        </w:numPr>
        <w:ind w:right="15" w:hanging="360"/>
        <w:rPr>
          <w:sz w:val="22"/>
        </w:rPr>
      </w:pPr>
      <w:r w:rsidRPr="00055F31">
        <w:rPr>
          <w:b/>
          <w:sz w:val="22"/>
        </w:rPr>
        <w:t>Data quality assurance</w:t>
      </w:r>
      <w:r w:rsidRPr="00055F31">
        <w:rPr>
          <w:sz w:val="22"/>
        </w:rPr>
        <w:t xml:space="preserve"> – how is compliance with data quality standards monitored, are there any data quality KPIs and where are these reported. </w:t>
      </w:r>
    </w:p>
    <w:p w14:paraId="102409BE" w14:textId="77777777" w:rsidR="00853059" w:rsidRPr="00055F31" w:rsidRDefault="00642DFC">
      <w:pPr>
        <w:spacing w:after="0" w:line="259" w:lineRule="auto"/>
        <w:ind w:left="720" w:firstLine="0"/>
        <w:rPr>
          <w:sz w:val="22"/>
        </w:rPr>
      </w:pPr>
      <w:r w:rsidRPr="00055F31">
        <w:rPr>
          <w:sz w:val="22"/>
        </w:rPr>
        <w:t xml:space="preserve"> </w:t>
      </w:r>
    </w:p>
    <w:p w14:paraId="5196814F" w14:textId="77777777" w:rsidR="00853059" w:rsidRPr="00055F31" w:rsidRDefault="00642DFC">
      <w:pPr>
        <w:numPr>
          <w:ilvl w:val="0"/>
          <w:numId w:val="7"/>
        </w:numPr>
        <w:spacing w:after="0" w:line="259" w:lineRule="auto"/>
        <w:ind w:right="15" w:hanging="360"/>
        <w:rPr>
          <w:sz w:val="22"/>
        </w:rPr>
      </w:pPr>
      <w:r w:rsidRPr="00055F31">
        <w:rPr>
          <w:b/>
          <w:sz w:val="22"/>
        </w:rPr>
        <w:t xml:space="preserve">Data quality improvement: </w:t>
      </w:r>
    </w:p>
    <w:p w14:paraId="15EB91E3" w14:textId="77777777" w:rsidR="00853059" w:rsidRPr="00055F31" w:rsidRDefault="00642DFC">
      <w:pPr>
        <w:spacing w:after="13" w:line="259" w:lineRule="auto"/>
        <w:ind w:left="720" w:firstLine="0"/>
        <w:rPr>
          <w:sz w:val="22"/>
        </w:rPr>
      </w:pPr>
      <w:r w:rsidRPr="00055F31">
        <w:rPr>
          <w:sz w:val="22"/>
        </w:rPr>
        <w:t xml:space="preserve"> </w:t>
      </w:r>
    </w:p>
    <w:p w14:paraId="0948714F" w14:textId="77777777" w:rsidR="00853059" w:rsidRPr="00055F31" w:rsidRDefault="00642DFC">
      <w:pPr>
        <w:numPr>
          <w:ilvl w:val="0"/>
          <w:numId w:val="7"/>
        </w:numPr>
        <w:ind w:right="15" w:hanging="360"/>
        <w:rPr>
          <w:sz w:val="22"/>
        </w:rPr>
      </w:pPr>
      <w:r w:rsidRPr="00055F31">
        <w:rPr>
          <w:sz w:val="22"/>
        </w:rPr>
        <w:t xml:space="preserve">How completeness and validity issues that are identified investigated and rectified. </w:t>
      </w:r>
    </w:p>
    <w:p w14:paraId="3B2F8DE2" w14:textId="77777777" w:rsidR="00853059" w:rsidRPr="00055F31" w:rsidRDefault="00642DFC">
      <w:pPr>
        <w:numPr>
          <w:ilvl w:val="0"/>
          <w:numId w:val="7"/>
        </w:numPr>
        <w:ind w:right="15" w:hanging="360"/>
        <w:rPr>
          <w:sz w:val="22"/>
        </w:rPr>
      </w:pPr>
      <w:r w:rsidRPr="00055F31">
        <w:rPr>
          <w:sz w:val="22"/>
        </w:rPr>
        <w:lastRenderedPageBreak/>
        <w:t xml:space="preserve">Training and guidance - how system users are trained to ensure good data quality and what guidance is available to them on data quality standards and procedures to ensure good data quality. </w:t>
      </w:r>
    </w:p>
    <w:p w14:paraId="2A62FB0F" w14:textId="77777777" w:rsidR="00853059" w:rsidRPr="00055F31" w:rsidRDefault="00642DFC">
      <w:pPr>
        <w:numPr>
          <w:ilvl w:val="0"/>
          <w:numId w:val="7"/>
        </w:numPr>
        <w:ind w:right="15" w:hanging="360"/>
        <w:rPr>
          <w:sz w:val="22"/>
        </w:rPr>
      </w:pPr>
      <w:r w:rsidRPr="00055F31">
        <w:rPr>
          <w:sz w:val="22"/>
        </w:rPr>
        <w:t xml:space="preserve">The steps that are taken to target users who are responsible for repeated data errors. E.g. after three errors in a six month period staff are required to be retrained in the use of the information system. </w:t>
      </w:r>
    </w:p>
    <w:p w14:paraId="32462DC4" w14:textId="77777777" w:rsidR="00853059" w:rsidRPr="00055F31" w:rsidRDefault="00642DFC">
      <w:pPr>
        <w:spacing w:after="0" w:line="259" w:lineRule="auto"/>
        <w:ind w:left="1080" w:firstLine="0"/>
        <w:rPr>
          <w:sz w:val="22"/>
        </w:rPr>
      </w:pPr>
      <w:r w:rsidRPr="00055F31">
        <w:rPr>
          <w:sz w:val="22"/>
        </w:rPr>
        <w:t xml:space="preserve"> </w:t>
      </w:r>
    </w:p>
    <w:p w14:paraId="49567E56" w14:textId="77777777" w:rsidR="00853059" w:rsidRPr="00055F31" w:rsidRDefault="00642DFC">
      <w:pPr>
        <w:tabs>
          <w:tab w:val="center" w:pos="3782"/>
        </w:tabs>
        <w:ind w:left="-15" w:firstLine="0"/>
        <w:rPr>
          <w:sz w:val="22"/>
        </w:rPr>
      </w:pPr>
      <w:r w:rsidRPr="00055F31">
        <w:rPr>
          <w:b/>
          <w:sz w:val="22"/>
        </w:rPr>
        <w:t xml:space="preserve">5.3. </w:t>
      </w:r>
      <w:r w:rsidRPr="00055F31">
        <w:rPr>
          <w:b/>
          <w:sz w:val="22"/>
        </w:rPr>
        <w:tab/>
      </w:r>
      <w:r w:rsidRPr="00055F31">
        <w:rPr>
          <w:sz w:val="22"/>
        </w:rPr>
        <w:t xml:space="preserve">Some systems may also require sections covering. </w:t>
      </w:r>
    </w:p>
    <w:p w14:paraId="163983AF" w14:textId="77777777" w:rsidR="00853059" w:rsidRPr="00055F31" w:rsidRDefault="00642DFC">
      <w:pPr>
        <w:spacing w:after="0" w:line="259" w:lineRule="auto"/>
        <w:ind w:left="1080" w:firstLine="0"/>
        <w:rPr>
          <w:sz w:val="22"/>
        </w:rPr>
      </w:pPr>
      <w:r w:rsidRPr="00055F31">
        <w:rPr>
          <w:b/>
          <w:sz w:val="22"/>
        </w:rPr>
        <w:t xml:space="preserve"> </w:t>
      </w:r>
    </w:p>
    <w:p w14:paraId="377D8D44" w14:textId="77777777" w:rsidR="00853059" w:rsidRPr="00055F31" w:rsidRDefault="00642DFC">
      <w:pPr>
        <w:numPr>
          <w:ilvl w:val="0"/>
          <w:numId w:val="7"/>
        </w:numPr>
        <w:ind w:right="15" w:hanging="360"/>
        <w:rPr>
          <w:sz w:val="22"/>
        </w:rPr>
      </w:pPr>
      <w:r w:rsidRPr="00055F31">
        <w:rPr>
          <w:b/>
          <w:sz w:val="22"/>
        </w:rPr>
        <w:t>External data quality reports and benchmarking</w:t>
      </w:r>
      <w:r w:rsidRPr="00055F31">
        <w:rPr>
          <w:sz w:val="22"/>
        </w:rPr>
        <w:t xml:space="preserve"> – these will detail the external data quality reports available (e.g. from the NHS Information centre), how these are used and how the data quality is benchmarked against other organisations. </w:t>
      </w:r>
    </w:p>
    <w:p w14:paraId="66A1487C" w14:textId="77777777" w:rsidR="00853059" w:rsidRPr="00055F31" w:rsidRDefault="00642DFC">
      <w:pPr>
        <w:spacing w:after="0" w:line="259" w:lineRule="auto"/>
        <w:ind w:left="1800" w:firstLine="0"/>
        <w:rPr>
          <w:sz w:val="22"/>
        </w:rPr>
      </w:pPr>
      <w:r w:rsidRPr="00055F31">
        <w:rPr>
          <w:sz w:val="22"/>
        </w:rPr>
        <w:t xml:space="preserve"> </w:t>
      </w:r>
    </w:p>
    <w:p w14:paraId="5466B4A2" w14:textId="77777777" w:rsidR="00853059" w:rsidRPr="00055F31" w:rsidRDefault="00642DFC">
      <w:pPr>
        <w:numPr>
          <w:ilvl w:val="0"/>
          <w:numId w:val="7"/>
        </w:numPr>
        <w:ind w:right="15" w:hanging="360"/>
        <w:rPr>
          <w:sz w:val="22"/>
        </w:rPr>
      </w:pPr>
      <w:r w:rsidRPr="00055F31">
        <w:rPr>
          <w:b/>
          <w:sz w:val="22"/>
        </w:rPr>
        <w:t>Completeness and validity checks</w:t>
      </w:r>
      <w:r w:rsidRPr="00055F31">
        <w:rPr>
          <w:sz w:val="22"/>
        </w:rPr>
        <w:t xml:space="preserve"> – detailing any nationally and locally mandated checks on the completeness and validity of data. </w:t>
      </w:r>
    </w:p>
    <w:p w14:paraId="032C80CC" w14:textId="77777777" w:rsidR="00853059" w:rsidRPr="00055F31" w:rsidRDefault="00642DFC">
      <w:pPr>
        <w:spacing w:after="0" w:line="259" w:lineRule="auto"/>
        <w:ind w:left="0" w:firstLine="0"/>
        <w:rPr>
          <w:sz w:val="22"/>
        </w:rPr>
      </w:pPr>
      <w:r w:rsidRPr="00055F31">
        <w:rPr>
          <w:sz w:val="22"/>
        </w:rPr>
        <w:t xml:space="preserve"> </w:t>
      </w:r>
    </w:p>
    <w:p w14:paraId="5D55D2B2" w14:textId="77777777" w:rsidR="00853059" w:rsidRPr="00055F31" w:rsidRDefault="00642DFC">
      <w:pPr>
        <w:numPr>
          <w:ilvl w:val="0"/>
          <w:numId w:val="7"/>
        </w:numPr>
        <w:ind w:right="15" w:hanging="360"/>
        <w:rPr>
          <w:sz w:val="22"/>
        </w:rPr>
      </w:pPr>
      <w:r w:rsidRPr="00055F31">
        <w:rPr>
          <w:b/>
          <w:sz w:val="22"/>
        </w:rPr>
        <w:t>Validation and audit</w:t>
      </w:r>
      <w:r w:rsidRPr="00055F31">
        <w:rPr>
          <w:sz w:val="22"/>
        </w:rPr>
        <w:t xml:space="preserve"> – how the accuracy of the data is validated, and the auditing procedures in place. </w:t>
      </w:r>
    </w:p>
    <w:p w14:paraId="4080E689" w14:textId="77777777" w:rsidR="00853059" w:rsidRPr="00055F31" w:rsidRDefault="00642DFC">
      <w:pPr>
        <w:spacing w:after="0" w:line="259" w:lineRule="auto"/>
        <w:ind w:left="1800" w:firstLine="0"/>
        <w:rPr>
          <w:sz w:val="22"/>
        </w:rPr>
      </w:pPr>
      <w:r w:rsidRPr="00055F31">
        <w:rPr>
          <w:sz w:val="22"/>
        </w:rPr>
        <w:t xml:space="preserve"> </w:t>
      </w:r>
    </w:p>
    <w:p w14:paraId="2C18E785" w14:textId="77777777" w:rsidR="00853059" w:rsidRDefault="00642DFC" w:rsidP="0077309A">
      <w:pPr>
        <w:numPr>
          <w:ilvl w:val="0"/>
          <w:numId w:val="7"/>
        </w:numPr>
        <w:ind w:right="15" w:hanging="360"/>
        <w:rPr>
          <w:sz w:val="22"/>
        </w:rPr>
      </w:pPr>
      <w:r w:rsidRPr="00055F31">
        <w:rPr>
          <w:b/>
          <w:sz w:val="22"/>
        </w:rPr>
        <w:t>Maintaining data quality</w:t>
      </w:r>
      <w:r w:rsidRPr="00055F31">
        <w:rPr>
          <w:sz w:val="22"/>
        </w:rPr>
        <w:t xml:space="preserve"> – how data quality is to be maintained when there is a change to clinical servi</w:t>
      </w:r>
      <w:r w:rsidR="0077309A">
        <w:rPr>
          <w:sz w:val="22"/>
        </w:rPr>
        <w:t>ces or the management structure.</w:t>
      </w:r>
    </w:p>
    <w:p w14:paraId="5276934F" w14:textId="77777777" w:rsidR="0077309A" w:rsidRDefault="0077309A" w:rsidP="0077309A">
      <w:pPr>
        <w:pStyle w:val="ListParagraph"/>
        <w:rPr>
          <w:sz w:val="22"/>
        </w:rPr>
      </w:pPr>
    </w:p>
    <w:p w14:paraId="29FE2E2B" w14:textId="77777777" w:rsidR="00853059" w:rsidRPr="00055F31" w:rsidRDefault="00642DFC">
      <w:pPr>
        <w:numPr>
          <w:ilvl w:val="0"/>
          <w:numId w:val="7"/>
        </w:numPr>
        <w:ind w:right="15" w:hanging="360"/>
        <w:rPr>
          <w:sz w:val="22"/>
        </w:rPr>
      </w:pPr>
      <w:r w:rsidRPr="00055F31">
        <w:rPr>
          <w:b/>
          <w:sz w:val="22"/>
        </w:rPr>
        <w:t>Links to other systems</w:t>
      </w:r>
      <w:r w:rsidRPr="00055F31">
        <w:rPr>
          <w:sz w:val="22"/>
        </w:rPr>
        <w:t xml:space="preserve"> – are there any other systems which depend of this system for their data – if yes then a documented data quality procedure needs to define how the quality of the information passed between systems maintained. </w:t>
      </w:r>
    </w:p>
    <w:p w14:paraId="173DF3C0" w14:textId="77777777" w:rsidR="00853059" w:rsidRPr="00055F31" w:rsidRDefault="00642DFC">
      <w:pPr>
        <w:spacing w:after="0" w:line="259" w:lineRule="auto"/>
        <w:ind w:left="0" w:firstLine="0"/>
        <w:rPr>
          <w:sz w:val="22"/>
        </w:rPr>
      </w:pPr>
      <w:r w:rsidRPr="00055F31">
        <w:rPr>
          <w:sz w:val="22"/>
        </w:rPr>
        <w:t xml:space="preserve"> </w:t>
      </w:r>
    </w:p>
    <w:p w14:paraId="3EBCD535" w14:textId="77777777" w:rsidR="00853059" w:rsidRPr="00055F31" w:rsidRDefault="00642DFC">
      <w:pPr>
        <w:spacing w:after="0" w:line="259" w:lineRule="auto"/>
        <w:ind w:left="0" w:firstLine="0"/>
        <w:rPr>
          <w:sz w:val="22"/>
        </w:rPr>
      </w:pPr>
      <w:r w:rsidRPr="00055F31">
        <w:rPr>
          <w:sz w:val="22"/>
        </w:rPr>
        <w:t xml:space="preserve"> </w:t>
      </w:r>
    </w:p>
    <w:p w14:paraId="6D4C1E87" w14:textId="77777777" w:rsidR="00853059" w:rsidRPr="00055F31" w:rsidRDefault="00642DFC">
      <w:pPr>
        <w:pStyle w:val="Heading1"/>
        <w:ind w:left="1065" w:hanging="1080"/>
        <w:rPr>
          <w:sz w:val="22"/>
        </w:rPr>
      </w:pPr>
      <w:bookmarkStart w:id="6" w:name="_Toc19125"/>
      <w:r w:rsidRPr="00055F31">
        <w:rPr>
          <w:sz w:val="22"/>
        </w:rPr>
        <w:t xml:space="preserve">Legal Requirements </w:t>
      </w:r>
      <w:bookmarkEnd w:id="6"/>
    </w:p>
    <w:p w14:paraId="1C3C1DCD"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49500595" w14:textId="77777777" w:rsidR="00853059" w:rsidRPr="00055F31" w:rsidRDefault="00642DFC">
      <w:pPr>
        <w:ind w:left="1065" w:right="15" w:hanging="1080"/>
        <w:rPr>
          <w:sz w:val="22"/>
        </w:rPr>
      </w:pPr>
      <w:r w:rsidRPr="00055F31">
        <w:rPr>
          <w:b/>
          <w:sz w:val="22"/>
        </w:rPr>
        <w:t xml:space="preserve">6.1. </w:t>
      </w:r>
      <w:r w:rsidRPr="00055F31">
        <w:rPr>
          <w:b/>
          <w:sz w:val="22"/>
        </w:rPr>
        <w:tab/>
      </w:r>
      <w:r w:rsidRPr="00055F31">
        <w:rPr>
          <w:sz w:val="22"/>
        </w:rPr>
        <w:t xml:space="preserve">Recent legislation has had a significant effect on Information Governance in NHS organisations. The Trust must ensure that all policies and procedures are fully compliant with legislation and NHS guidance on the management of information.  </w:t>
      </w:r>
    </w:p>
    <w:p w14:paraId="1DF3033E" w14:textId="77777777" w:rsidR="00853059" w:rsidRPr="00055F31" w:rsidRDefault="00642DFC">
      <w:pPr>
        <w:spacing w:after="0" w:line="259" w:lineRule="auto"/>
        <w:ind w:left="0" w:firstLine="0"/>
        <w:rPr>
          <w:sz w:val="22"/>
        </w:rPr>
      </w:pPr>
      <w:r w:rsidRPr="00055F31">
        <w:rPr>
          <w:sz w:val="22"/>
        </w:rPr>
        <w:t xml:space="preserve"> </w:t>
      </w:r>
    </w:p>
    <w:p w14:paraId="0ED01A66" w14:textId="77777777" w:rsidR="00853059" w:rsidRPr="00055F31" w:rsidRDefault="00642DFC">
      <w:pPr>
        <w:spacing w:after="128"/>
        <w:ind w:left="1065" w:right="15" w:hanging="1080"/>
        <w:rPr>
          <w:sz w:val="22"/>
        </w:rPr>
      </w:pPr>
      <w:r w:rsidRPr="00055F31">
        <w:rPr>
          <w:b/>
          <w:sz w:val="22"/>
        </w:rPr>
        <w:t xml:space="preserve">6.2. </w:t>
      </w:r>
      <w:r w:rsidRPr="00055F31">
        <w:rPr>
          <w:b/>
          <w:sz w:val="22"/>
        </w:rPr>
        <w:tab/>
      </w:r>
      <w:r w:rsidRPr="00055F31">
        <w:rPr>
          <w:sz w:val="22"/>
        </w:rPr>
        <w:t xml:space="preserve">The following acts, codes of practice and standards place a statutory duty on the </w:t>
      </w:r>
      <w:r w:rsidR="0077309A">
        <w:rPr>
          <w:sz w:val="22"/>
        </w:rPr>
        <w:t>practice</w:t>
      </w:r>
      <w:r w:rsidRPr="00055F31">
        <w:rPr>
          <w:sz w:val="22"/>
        </w:rPr>
        <w:t xml:space="preserve"> to ensure the completeness and accuracy of data: </w:t>
      </w:r>
    </w:p>
    <w:p w14:paraId="6091695C" w14:textId="77777777" w:rsidR="00853059" w:rsidRPr="00055F31" w:rsidRDefault="00642DFC">
      <w:pPr>
        <w:numPr>
          <w:ilvl w:val="0"/>
          <w:numId w:val="8"/>
        </w:numPr>
        <w:spacing w:after="81"/>
        <w:ind w:right="15" w:hanging="360"/>
        <w:rPr>
          <w:sz w:val="22"/>
        </w:rPr>
      </w:pPr>
      <w:r w:rsidRPr="00055F31">
        <w:rPr>
          <w:sz w:val="22"/>
        </w:rPr>
        <w:t xml:space="preserve">Data Protection Act 1998. </w:t>
      </w:r>
    </w:p>
    <w:p w14:paraId="4583D200" w14:textId="77777777" w:rsidR="00853059" w:rsidRPr="00055F31" w:rsidRDefault="00642DFC">
      <w:pPr>
        <w:numPr>
          <w:ilvl w:val="0"/>
          <w:numId w:val="8"/>
        </w:numPr>
        <w:spacing w:after="81"/>
        <w:ind w:right="15" w:hanging="360"/>
        <w:rPr>
          <w:sz w:val="22"/>
        </w:rPr>
      </w:pPr>
      <w:r w:rsidRPr="00055F31">
        <w:rPr>
          <w:sz w:val="22"/>
        </w:rPr>
        <w:t xml:space="preserve">Freedom of Information Act 2000. </w:t>
      </w:r>
    </w:p>
    <w:p w14:paraId="6D1C3332" w14:textId="77777777" w:rsidR="00853059" w:rsidRPr="00055F31" w:rsidRDefault="00642DFC">
      <w:pPr>
        <w:numPr>
          <w:ilvl w:val="0"/>
          <w:numId w:val="8"/>
        </w:numPr>
        <w:spacing w:after="80"/>
        <w:ind w:right="15" w:hanging="360"/>
        <w:rPr>
          <w:sz w:val="22"/>
        </w:rPr>
      </w:pPr>
      <w:r w:rsidRPr="00055F31">
        <w:rPr>
          <w:sz w:val="22"/>
        </w:rPr>
        <w:t xml:space="preserve">Public Records Act 1958 and 1967 </w:t>
      </w:r>
    </w:p>
    <w:p w14:paraId="6DE50643" w14:textId="77777777" w:rsidR="00853059" w:rsidRPr="00055F31" w:rsidRDefault="00642DFC">
      <w:pPr>
        <w:numPr>
          <w:ilvl w:val="0"/>
          <w:numId w:val="8"/>
        </w:numPr>
        <w:spacing w:after="81"/>
        <w:ind w:right="15" w:hanging="360"/>
        <w:rPr>
          <w:sz w:val="22"/>
        </w:rPr>
      </w:pPr>
      <w:r w:rsidRPr="00055F31">
        <w:rPr>
          <w:sz w:val="22"/>
        </w:rPr>
        <w:t xml:space="preserve">Access to Health Records Act 1990 </w:t>
      </w:r>
    </w:p>
    <w:p w14:paraId="062E3759" w14:textId="77777777" w:rsidR="00853059" w:rsidRPr="00055F31" w:rsidRDefault="00642DFC">
      <w:pPr>
        <w:numPr>
          <w:ilvl w:val="0"/>
          <w:numId w:val="8"/>
        </w:numPr>
        <w:spacing w:after="81"/>
        <w:ind w:right="15" w:hanging="360"/>
        <w:rPr>
          <w:sz w:val="22"/>
        </w:rPr>
      </w:pPr>
      <w:r w:rsidRPr="00055F31">
        <w:rPr>
          <w:sz w:val="22"/>
        </w:rPr>
        <w:t xml:space="preserve">Confidentiality: NHS Code of Practice </w:t>
      </w:r>
    </w:p>
    <w:p w14:paraId="360E0050" w14:textId="77777777" w:rsidR="00853059" w:rsidRPr="00055F31" w:rsidRDefault="00642DFC">
      <w:pPr>
        <w:numPr>
          <w:ilvl w:val="0"/>
          <w:numId w:val="8"/>
        </w:numPr>
        <w:spacing w:after="81"/>
        <w:ind w:right="15" w:hanging="360"/>
        <w:rPr>
          <w:sz w:val="22"/>
        </w:rPr>
      </w:pPr>
      <w:r w:rsidRPr="00055F31">
        <w:rPr>
          <w:sz w:val="22"/>
        </w:rPr>
        <w:t xml:space="preserve">Records Management: NHS Code of Practice </w:t>
      </w:r>
    </w:p>
    <w:p w14:paraId="522ED2A1" w14:textId="77777777" w:rsidR="00853059" w:rsidRPr="00055F31" w:rsidRDefault="0077309A">
      <w:pPr>
        <w:numPr>
          <w:ilvl w:val="0"/>
          <w:numId w:val="8"/>
        </w:numPr>
        <w:spacing w:after="78"/>
        <w:ind w:right="15" w:hanging="360"/>
        <w:rPr>
          <w:sz w:val="22"/>
        </w:rPr>
      </w:pPr>
      <w:r w:rsidRPr="00055F31">
        <w:rPr>
          <w:sz w:val="22"/>
        </w:rPr>
        <w:t>Caldecott</w:t>
      </w:r>
      <w:r w:rsidR="00642DFC" w:rsidRPr="00055F31">
        <w:rPr>
          <w:sz w:val="22"/>
        </w:rPr>
        <w:t xml:space="preserve"> Review of Patient Identifiable Information 1997 </w:t>
      </w:r>
    </w:p>
    <w:p w14:paraId="695354F6" w14:textId="77777777" w:rsidR="00853059" w:rsidRPr="00055F31" w:rsidRDefault="00642DFC">
      <w:pPr>
        <w:numPr>
          <w:ilvl w:val="0"/>
          <w:numId w:val="8"/>
        </w:numPr>
        <w:spacing w:after="82"/>
        <w:ind w:right="15" w:hanging="360"/>
        <w:rPr>
          <w:sz w:val="22"/>
        </w:rPr>
      </w:pPr>
      <w:r w:rsidRPr="00055F31">
        <w:rPr>
          <w:sz w:val="22"/>
        </w:rPr>
        <w:t xml:space="preserve">NHS Litigation Authority Risk Management Standards 2013-14 </w:t>
      </w:r>
    </w:p>
    <w:p w14:paraId="3CEF3F7A" w14:textId="77777777" w:rsidR="00853059" w:rsidRPr="00055F31" w:rsidRDefault="00642DFC">
      <w:pPr>
        <w:numPr>
          <w:ilvl w:val="0"/>
          <w:numId w:val="8"/>
        </w:numPr>
        <w:spacing w:after="258"/>
        <w:ind w:right="15" w:hanging="360"/>
        <w:rPr>
          <w:sz w:val="22"/>
        </w:rPr>
      </w:pPr>
      <w:r w:rsidRPr="00055F31">
        <w:rPr>
          <w:sz w:val="22"/>
        </w:rPr>
        <w:t xml:space="preserve">Information Governance Toolkit </w:t>
      </w:r>
    </w:p>
    <w:p w14:paraId="41630A8E" w14:textId="77777777" w:rsidR="00853059" w:rsidRPr="00055F31" w:rsidRDefault="00642DFC">
      <w:pPr>
        <w:pStyle w:val="Heading1"/>
        <w:ind w:left="1065" w:hanging="1080"/>
        <w:rPr>
          <w:sz w:val="22"/>
        </w:rPr>
      </w:pPr>
      <w:bookmarkStart w:id="7" w:name="_Toc19126"/>
      <w:r w:rsidRPr="00055F31">
        <w:rPr>
          <w:sz w:val="22"/>
        </w:rPr>
        <w:lastRenderedPageBreak/>
        <w:t xml:space="preserve">Roles and Responsibility for Data Quality </w:t>
      </w:r>
      <w:bookmarkEnd w:id="7"/>
    </w:p>
    <w:p w14:paraId="0F98BE42"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71C7A731" w14:textId="77777777" w:rsidR="00853059" w:rsidRPr="00055F31" w:rsidRDefault="00642DFC">
      <w:pPr>
        <w:ind w:left="1065" w:right="15" w:hanging="1080"/>
        <w:rPr>
          <w:sz w:val="22"/>
        </w:rPr>
      </w:pPr>
      <w:r w:rsidRPr="00055F31">
        <w:rPr>
          <w:b/>
          <w:sz w:val="22"/>
        </w:rPr>
        <w:t xml:space="preserve">7.1. </w:t>
      </w:r>
      <w:r w:rsidRPr="00055F31">
        <w:rPr>
          <w:b/>
          <w:sz w:val="22"/>
        </w:rPr>
        <w:tab/>
      </w:r>
      <w:r w:rsidRPr="00055F31">
        <w:rPr>
          <w:sz w:val="22"/>
        </w:rPr>
        <w:t xml:space="preserve">There are a number of different roles and groups which have some responsibility for data quality: </w:t>
      </w:r>
    </w:p>
    <w:p w14:paraId="1365EC01"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481B96BD" w14:textId="77777777" w:rsidR="00853059" w:rsidRPr="00055F31" w:rsidRDefault="00642DFC">
      <w:pPr>
        <w:tabs>
          <w:tab w:val="center" w:pos="4677"/>
        </w:tabs>
        <w:ind w:left="-15" w:firstLine="0"/>
        <w:rPr>
          <w:sz w:val="22"/>
        </w:rPr>
      </w:pPr>
      <w:r w:rsidRPr="00055F31">
        <w:rPr>
          <w:b/>
          <w:sz w:val="22"/>
        </w:rPr>
        <w:t xml:space="preserve">7.2. </w:t>
      </w:r>
      <w:r w:rsidRPr="00055F31">
        <w:rPr>
          <w:b/>
          <w:sz w:val="22"/>
        </w:rPr>
        <w:tab/>
      </w:r>
      <w:r w:rsidRPr="00055F31">
        <w:rPr>
          <w:sz w:val="22"/>
        </w:rPr>
        <w:t xml:space="preserve">The </w:t>
      </w:r>
      <w:r w:rsidR="0077309A">
        <w:rPr>
          <w:b/>
          <w:sz w:val="22"/>
        </w:rPr>
        <w:t>senior GP</w:t>
      </w:r>
      <w:r w:rsidRPr="00055F31">
        <w:rPr>
          <w:sz w:val="22"/>
        </w:rPr>
        <w:t xml:space="preserve"> has the ultimate responsibility for data quality. </w:t>
      </w:r>
    </w:p>
    <w:p w14:paraId="6572A939" w14:textId="77777777" w:rsidR="00853059" w:rsidRPr="00055F31" w:rsidRDefault="00642DFC">
      <w:pPr>
        <w:spacing w:after="0" w:line="259" w:lineRule="auto"/>
        <w:ind w:left="720" w:firstLine="0"/>
        <w:rPr>
          <w:sz w:val="22"/>
        </w:rPr>
      </w:pPr>
      <w:r w:rsidRPr="00055F31">
        <w:rPr>
          <w:sz w:val="22"/>
        </w:rPr>
        <w:t xml:space="preserve"> </w:t>
      </w:r>
    </w:p>
    <w:p w14:paraId="7AD2E45E" w14:textId="77777777" w:rsidR="00853059" w:rsidRPr="00055F31" w:rsidRDefault="00642DFC">
      <w:pPr>
        <w:ind w:left="1065" w:right="15" w:hanging="1080"/>
        <w:rPr>
          <w:sz w:val="22"/>
        </w:rPr>
      </w:pPr>
      <w:r w:rsidRPr="00055F31">
        <w:rPr>
          <w:b/>
          <w:sz w:val="22"/>
        </w:rPr>
        <w:t xml:space="preserve">7.3. </w:t>
      </w:r>
      <w:r w:rsidRPr="00055F31">
        <w:rPr>
          <w:b/>
          <w:sz w:val="22"/>
        </w:rPr>
        <w:tab/>
      </w:r>
      <w:r w:rsidRPr="00055F31">
        <w:rPr>
          <w:sz w:val="22"/>
        </w:rPr>
        <w:t xml:space="preserve">The </w:t>
      </w:r>
      <w:r w:rsidR="0077309A">
        <w:rPr>
          <w:b/>
          <w:sz w:val="22"/>
        </w:rPr>
        <w:t>Practice</w:t>
      </w:r>
      <w:r w:rsidRPr="00055F31">
        <w:rPr>
          <w:sz w:val="22"/>
        </w:rPr>
        <w:t xml:space="preserve"> has overall responsibility for monitoring data quality. They monitor data quality via key performance indicators (KPIs) included in the performance report. </w:t>
      </w:r>
    </w:p>
    <w:p w14:paraId="078FE33C" w14:textId="77777777" w:rsidR="00853059" w:rsidRPr="00055F31" w:rsidRDefault="00642DFC">
      <w:pPr>
        <w:spacing w:after="0" w:line="259" w:lineRule="auto"/>
        <w:ind w:left="720" w:firstLine="0"/>
        <w:rPr>
          <w:sz w:val="22"/>
        </w:rPr>
      </w:pPr>
      <w:r w:rsidRPr="00055F31">
        <w:rPr>
          <w:sz w:val="22"/>
        </w:rPr>
        <w:t xml:space="preserve"> </w:t>
      </w:r>
    </w:p>
    <w:p w14:paraId="360D3CA7" w14:textId="77777777" w:rsidR="00853059" w:rsidRPr="00055F31" w:rsidRDefault="00642DFC">
      <w:pPr>
        <w:ind w:left="1065" w:right="15" w:hanging="1080"/>
        <w:rPr>
          <w:sz w:val="22"/>
        </w:rPr>
      </w:pPr>
      <w:r w:rsidRPr="00055F31">
        <w:rPr>
          <w:b/>
          <w:sz w:val="22"/>
        </w:rPr>
        <w:t xml:space="preserve">7.4. </w:t>
      </w:r>
      <w:r w:rsidRPr="00055F31">
        <w:rPr>
          <w:b/>
          <w:sz w:val="22"/>
        </w:rPr>
        <w:tab/>
      </w:r>
      <w:r w:rsidRPr="00055F31">
        <w:rPr>
          <w:sz w:val="22"/>
        </w:rPr>
        <w:t xml:space="preserve">The </w:t>
      </w:r>
      <w:r w:rsidRPr="00055F31">
        <w:rPr>
          <w:b/>
          <w:sz w:val="22"/>
        </w:rPr>
        <w:t>IM&amp;T Strategy Group</w:t>
      </w:r>
      <w:r w:rsidRPr="00055F31">
        <w:rPr>
          <w:sz w:val="22"/>
        </w:rPr>
        <w:t xml:space="preserve"> has delegated responsibility from the </w:t>
      </w:r>
      <w:r w:rsidR="0077309A">
        <w:rPr>
          <w:sz w:val="22"/>
        </w:rPr>
        <w:t>practice</w:t>
      </w:r>
      <w:r w:rsidRPr="00055F31">
        <w:rPr>
          <w:sz w:val="22"/>
        </w:rPr>
        <w:t xml:space="preserve"> for setting the strategy for maintaining and improving data quality. They are responsible for assurance of data quality in the </w:t>
      </w:r>
      <w:r w:rsidR="0077309A">
        <w:rPr>
          <w:sz w:val="22"/>
        </w:rPr>
        <w:t>practice</w:t>
      </w:r>
      <w:r w:rsidRPr="00055F31">
        <w:rPr>
          <w:sz w:val="22"/>
        </w:rPr>
        <w:t xml:space="preserve">, identifying risks posed by poor data quality and alerting any significant risks. The IM&amp;T Strategy Group also sets the annual data quality priorities for the Trust.  </w:t>
      </w:r>
    </w:p>
    <w:p w14:paraId="34DCB3ED" w14:textId="77777777" w:rsidR="00853059" w:rsidRPr="00055F31" w:rsidRDefault="00642DFC">
      <w:pPr>
        <w:spacing w:after="0" w:line="259" w:lineRule="auto"/>
        <w:ind w:left="720" w:firstLine="0"/>
        <w:rPr>
          <w:sz w:val="22"/>
        </w:rPr>
      </w:pPr>
      <w:r w:rsidRPr="00055F31">
        <w:rPr>
          <w:sz w:val="22"/>
        </w:rPr>
        <w:t xml:space="preserve"> </w:t>
      </w:r>
    </w:p>
    <w:p w14:paraId="11EF5C19" w14:textId="77777777" w:rsidR="00853059" w:rsidRDefault="00642DFC">
      <w:pPr>
        <w:ind w:left="1065" w:right="15" w:hanging="1080"/>
        <w:rPr>
          <w:sz w:val="22"/>
        </w:rPr>
      </w:pPr>
      <w:r w:rsidRPr="00055F31">
        <w:rPr>
          <w:b/>
          <w:sz w:val="22"/>
        </w:rPr>
        <w:t xml:space="preserve">7.5. </w:t>
      </w:r>
      <w:r w:rsidRPr="00055F31">
        <w:rPr>
          <w:b/>
          <w:sz w:val="22"/>
        </w:rPr>
        <w:tab/>
      </w:r>
      <w:r w:rsidRPr="00055F31">
        <w:rPr>
          <w:sz w:val="22"/>
        </w:rPr>
        <w:t xml:space="preserve">It is not the role of the </w:t>
      </w:r>
      <w:r w:rsidRPr="00055F31">
        <w:rPr>
          <w:b/>
          <w:sz w:val="22"/>
        </w:rPr>
        <w:t>IM&amp;T Strategy Group</w:t>
      </w:r>
      <w:r w:rsidRPr="00055F31">
        <w:rPr>
          <w:sz w:val="22"/>
        </w:rPr>
        <w:t xml:space="preserve"> to manage the day to day Data Quality operational issues or project delivery within the </w:t>
      </w:r>
      <w:r w:rsidR="0077309A">
        <w:rPr>
          <w:sz w:val="22"/>
        </w:rPr>
        <w:t>practice</w:t>
      </w:r>
      <w:r w:rsidRPr="00055F31">
        <w:rPr>
          <w:sz w:val="22"/>
        </w:rPr>
        <w:t xml:space="preserve">. This function will be delivered by the </w:t>
      </w:r>
      <w:r w:rsidRPr="00055F31">
        <w:rPr>
          <w:b/>
          <w:sz w:val="22"/>
        </w:rPr>
        <w:t>IG Operational Group</w:t>
      </w:r>
      <w:r w:rsidRPr="00055F31">
        <w:rPr>
          <w:sz w:val="22"/>
        </w:rPr>
        <w:t xml:space="preserve">, which will coordinate and monitor progress against the action and recovery plans.  Specific working sub-groups, for Data quality may be established to deliver particular specialised parts of the Data quality agenda under the remit of the IG Operational Group and that group will agree their terms of reference </w:t>
      </w:r>
    </w:p>
    <w:p w14:paraId="26ACEC1F" w14:textId="77777777" w:rsidR="00080BAC" w:rsidRDefault="00080BAC">
      <w:pPr>
        <w:ind w:left="1065" w:right="15" w:hanging="1080"/>
        <w:rPr>
          <w:sz w:val="22"/>
        </w:rPr>
      </w:pPr>
    </w:p>
    <w:p w14:paraId="52EB2E36" w14:textId="77777777" w:rsidR="00853059" w:rsidRPr="00055F31" w:rsidRDefault="00642DFC">
      <w:pPr>
        <w:ind w:left="1065" w:right="15" w:hanging="1080"/>
        <w:rPr>
          <w:sz w:val="22"/>
        </w:rPr>
      </w:pPr>
      <w:r w:rsidRPr="00055F31">
        <w:rPr>
          <w:b/>
          <w:sz w:val="22"/>
        </w:rPr>
        <w:t xml:space="preserve">7.6. </w:t>
      </w:r>
      <w:r w:rsidRPr="00055F31">
        <w:rPr>
          <w:b/>
          <w:sz w:val="22"/>
        </w:rPr>
        <w:tab/>
      </w:r>
      <w:r w:rsidRPr="00055F31">
        <w:rPr>
          <w:sz w:val="22"/>
        </w:rPr>
        <w:t>The</w:t>
      </w:r>
      <w:r w:rsidR="0077309A">
        <w:rPr>
          <w:sz w:val="22"/>
        </w:rPr>
        <w:t xml:space="preserve"> Senior GP</w:t>
      </w:r>
      <w:r w:rsidRPr="00055F31">
        <w:rPr>
          <w:sz w:val="22"/>
        </w:rPr>
        <w:t xml:space="preserve"> is responsible for overseeing the management of data quality; by ensuring compliance with NHS standards. </w:t>
      </w:r>
    </w:p>
    <w:p w14:paraId="2358BC5D" w14:textId="77777777" w:rsidR="00853059" w:rsidRPr="00055F31" w:rsidRDefault="00642DFC">
      <w:pPr>
        <w:spacing w:after="0" w:line="259" w:lineRule="auto"/>
        <w:ind w:left="0" w:firstLine="0"/>
        <w:rPr>
          <w:sz w:val="22"/>
        </w:rPr>
      </w:pPr>
      <w:r w:rsidRPr="00055F31">
        <w:rPr>
          <w:b/>
          <w:sz w:val="22"/>
        </w:rPr>
        <w:t xml:space="preserve"> </w:t>
      </w:r>
    </w:p>
    <w:p w14:paraId="1E3F0119" w14:textId="77777777" w:rsidR="00853059" w:rsidRPr="00055F31" w:rsidRDefault="00642DFC">
      <w:pPr>
        <w:ind w:left="1065" w:right="15" w:hanging="1080"/>
        <w:rPr>
          <w:sz w:val="22"/>
        </w:rPr>
      </w:pPr>
      <w:r w:rsidRPr="00055F31">
        <w:rPr>
          <w:b/>
          <w:sz w:val="22"/>
        </w:rPr>
        <w:t xml:space="preserve">7.7. </w:t>
      </w:r>
      <w:r w:rsidRPr="00055F31">
        <w:rPr>
          <w:b/>
          <w:sz w:val="22"/>
        </w:rPr>
        <w:tab/>
      </w:r>
      <w:r w:rsidRPr="00055F31">
        <w:rPr>
          <w:sz w:val="22"/>
        </w:rPr>
        <w:t xml:space="preserve">The </w:t>
      </w:r>
      <w:r w:rsidRPr="00055F31">
        <w:rPr>
          <w:b/>
          <w:sz w:val="22"/>
        </w:rPr>
        <w:t xml:space="preserve">Information Governance Manager </w:t>
      </w:r>
      <w:r w:rsidRPr="00055F31">
        <w:rPr>
          <w:sz w:val="22"/>
        </w:rPr>
        <w:t xml:space="preserve">has an interest in data quality in ensuring compliance with the eight principles of the Data Protection Act. </w:t>
      </w:r>
    </w:p>
    <w:p w14:paraId="7219D03B" w14:textId="77777777" w:rsidR="00853059" w:rsidRPr="00055F31" w:rsidRDefault="00642DFC">
      <w:pPr>
        <w:spacing w:after="0" w:line="259" w:lineRule="auto"/>
        <w:ind w:left="0" w:firstLine="0"/>
        <w:rPr>
          <w:sz w:val="22"/>
        </w:rPr>
      </w:pPr>
      <w:r w:rsidRPr="00055F31">
        <w:rPr>
          <w:sz w:val="22"/>
        </w:rPr>
        <w:t xml:space="preserve"> </w:t>
      </w:r>
    </w:p>
    <w:p w14:paraId="63565175" w14:textId="77777777" w:rsidR="00853059" w:rsidRPr="00055F31" w:rsidRDefault="00642DFC">
      <w:pPr>
        <w:ind w:left="1065" w:right="15" w:hanging="1080"/>
        <w:rPr>
          <w:sz w:val="22"/>
        </w:rPr>
      </w:pPr>
      <w:r w:rsidRPr="00055F31">
        <w:rPr>
          <w:b/>
          <w:sz w:val="22"/>
        </w:rPr>
        <w:t xml:space="preserve">7.8. </w:t>
      </w:r>
      <w:r w:rsidRPr="00055F31">
        <w:rPr>
          <w:b/>
          <w:sz w:val="22"/>
        </w:rPr>
        <w:tab/>
      </w:r>
      <w:r w:rsidRPr="00055F31">
        <w:rPr>
          <w:sz w:val="22"/>
        </w:rPr>
        <w:t xml:space="preserve">The </w:t>
      </w:r>
      <w:r w:rsidRPr="00055F31">
        <w:rPr>
          <w:b/>
          <w:sz w:val="22"/>
        </w:rPr>
        <w:t>Freedom of Information lead</w:t>
      </w:r>
      <w:r w:rsidRPr="00055F31">
        <w:rPr>
          <w:sz w:val="22"/>
        </w:rPr>
        <w:t xml:space="preserve"> has a responsibility to ensure that the Trust provides data quality in order to comply with the FOI Act 2000. </w:t>
      </w:r>
    </w:p>
    <w:p w14:paraId="017FD03F" w14:textId="77777777" w:rsidR="00853059" w:rsidRPr="00055F31" w:rsidRDefault="00642DFC">
      <w:pPr>
        <w:spacing w:after="0" w:line="259" w:lineRule="auto"/>
        <w:ind w:left="0" w:firstLine="0"/>
        <w:rPr>
          <w:sz w:val="22"/>
        </w:rPr>
      </w:pPr>
      <w:r w:rsidRPr="00055F31">
        <w:rPr>
          <w:sz w:val="22"/>
        </w:rPr>
        <w:t xml:space="preserve"> </w:t>
      </w:r>
    </w:p>
    <w:p w14:paraId="1F64B317" w14:textId="77777777" w:rsidR="00853059" w:rsidRPr="00055F31" w:rsidRDefault="00642DFC">
      <w:pPr>
        <w:tabs>
          <w:tab w:val="center" w:pos="3615"/>
        </w:tabs>
        <w:spacing w:after="0" w:line="259" w:lineRule="auto"/>
        <w:ind w:left="-15" w:firstLine="0"/>
        <w:rPr>
          <w:sz w:val="22"/>
        </w:rPr>
      </w:pPr>
      <w:r w:rsidRPr="00055F31">
        <w:rPr>
          <w:b/>
          <w:sz w:val="22"/>
        </w:rPr>
        <w:t xml:space="preserve">7.9. </w:t>
      </w:r>
      <w:r w:rsidRPr="00055F31">
        <w:rPr>
          <w:b/>
          <w:sz w:val="22"/>
        </w:rPr>
        <w:tab/>
      </w:r>
      <w:r w:rsidR="0077309A">
        <w:rPr>
          <w:b/>
          <w:sz w:val="22"/>
        </w:rPr>
        <w:t>G</w:t>
      </w:r>
      <w:r w:rsidR="00080BAC">
        <w:rPr>
          <w:b/>
          <w:sz w:val="22"/>
        </w:rPr>
        <w:t>Ps</w:t>
      </w:r>
      <w:r w:rsidR="0077309A">
        <w:rPr>
          <w:b/>
          <w:sz w:val="22"/>
        </w:rPr>
        <w:t xml:space="preserve"> &amp;</w:t>
      </w:r>
      <w:r w:rsidRPr="00055F31">
        <w:rPr>
          <w:b/>
          <w:sz w:val="22"/>
        </w:rPr>
        <w:t xml:space="preserve"> Managers</w:t>
      </w:r>
      <w:r w:rsidRPr="00055F31">
        <w:rPr>
          <w:sz w:val="22"/>
        </w:rPr>
        <w:t xml:space="preserve"> are responsible for: </w:t>
      </w:r>
    </w:p>
    <w:p w14:paraId="753747A7" w14:textId="77777777" w:rsidR="00853059" w:rsidRPr="00055F31" w:rsidRDefault="00642DFC">
      <w:pPr>
        <w:spacing w:after="0" w:line="259" w:lineRule="auto"/>
        <w:ind w:left="0" w:firstLine="0"/>
        <w:rPr>
          <w:sz w:val="22"/>
        </w:rPr>
      </w:pPr>
      <w:r w:rsidRPr="00055F31">
        <w:rPr>
          <w:sz w:val="22"/>
        </w:rPr>
        <w:t xml:space="preserve"> </w:t>
      </w:r>
    </w:p>
    <w:p w14:paraId="64C4D640" w14:textId="77777777" w:rsidR="00853059" w:rsidRPr="00055F31" w:rsidRDefault="00642DFC">
      <w:pPr>
        <w:numPr>
          <w:ilvl w:val="0"/>
          <w:numId w:val="9"/>
        </w:numPr>
        <w:spacing w:after="128"/>
        <w:ind w:right="15" w:hanging="360"/>
        <w:rPr>
          <w:sz w:val="22"/>
        </w:rPr>
      </w:pPr>
      <w:r w:rsidRPr="00055F31">
        <w:rPr>
          <w:sz w:val="22"/>
        </w:rPr>
        <w:t xml:space="preserve">Ensuring that the information recorded by their staff meets the data quality principles outlined in section 1.  </w:t>
      </w:r>
    </w:p>
    <w:p w14:paraId="6E5C5227" w14:textId="77777777" w:rsidR="00853059" w:rsidRPr="00055F31" w:rsidRDefault="00642DFC">
      <w:pPr>
        <w:numPr>
          <w:ilvl w:val="0"/>
          <w:numId w:val="9"/>
        </w:numPr>
        <w:spacing w:after="78"/>
        <w:ind w:right="15" w:hanging="360"/>
        <w:rPr>
          <w:sz w:val="22"/>
        </w:rPr>
      </w:pPr>
      <w:r w:rsidRPr="00055F31">
        <w:rPr>
          <w:sz w:val="22"/>
        </w:rPr>
        <w:t xml:space="preserve">Delivery of periodic audits of the accuracy of data recorded.  </w:t>
      </w:r>
    </w:p>
    <w:p w14:paraId="66C89A80" w14:textId="77777777" w:rsidR="00853059" w:rsidRPr="00055F31" w:rsidRDefault="00642DFC">
      <w:pPr>
        <w:numPr>
          <w:ilvl w:val="0"/>
          <w:numId w:val="9"/>
        </w:numPr>
        <w:spacing w:after="128"/>
        <w:ind w:right="15" w:hanging="360"/>
        <w:rPr>
          <w:sz w:val="22"/>
        </w:rPr>
      </w:pPr>
      <w:r w:rsidRPr="00055F31">
        <w:rPr>
          <w:sz w:val="22"/>
        </w:rPr>
        <w:t xml:space="preserve">Monitoring the data quality in relation to system developed reports produced by their staff. </w:t>
      </w:r>
    </w:p>
    <w:p w14:paraId="38DC15EA" w14:textId="77777777" w:rsidR="00853059" w:rsidRPr="00055F31" w:rsidRDefault="00642DFC">
      <w:pPr>
        <w:numPr>
          <w:ilvl w:val="0"/>
          <w:numId w:val="9"/>
        </w:numPr>
        <w:ind w:right="15" w:hanging="360"/>
        <w:rPr>
          <w:sz w:val="22"/>
        </w:rPr>
      </w:pPr>
      <w:r w:rsidRPr="00055F31">
        <w:rPr>
          <w:sz w:val="22"/>
        </w:rPr>
        <w:t xml:space="preserve">Implementing data quality management processes such as regular Data Quality Audits, retraining programmes. </w:t>
      </w:r>
    </w:p>
    <w:p w14:paraId="6E417DAF" w14:textId="77777777" w:rsidR="00853059" w:rsidRPr="00055F31" w:rsidRDefault="00642DFC">
      <w:pPr>
        <w:spacing w:after="0" w:line="259" w:lineRule="auto"/>
        <w:ind w:left="0" w:firstLine="0"/>
        <w:rPr>
          <w:sz w:val="22"/>
        </w:rPr>
      </w:pPr>
      <w:r w:rsidRPr="00055F31">
        <w:rPr>
          <w:sz w:val="22"/>
        </w:rPr>
        <w:t xml:space="preserve"> </w:t>
      </w:r>
    </w:p>
    <w:p w14:paraId="617F8DF2" w14:textId="77777777" w:rsidR="00853059" w:rsidRPr="00055F31" w:rsidRDefault="00642DFC">
      <w:pPr>
        <w:numPr>
          <w:ilvl w:val="1"/>
          <w:numId w:val="10"/>
        </w:numPr>
        <w:ind w:right="15" w:hanging="1080"/>
        <w:rPr>
          <w:sz w:val="22"/>
        </w:rPr>
      </w:pPr>
      <w:r w:rsidRPr="00055F31">
        <w:rPr>
          <w:sz w:val="22"/>
        </w:rPr>
        <w:t xml:space="preserve">There will be identified individuals with </w:t>
      </w:r>
      <w:r w:rsidR="0077309A">
        <w:rPr>
          <w:sz w:val="22"/>
        </w:rPr>
        <w:t>the</w:t>
      </w:r>
      <w:r w:rsidRPr="00055F31">
        <w:rPr>
          <w:sz w:val="22"/>
        </w:rPr>
        <w:t xml:space="preserve"> responsibility for producing data quality reports and liaising with service managers on data quality issues.  </w:t>
      </w:r>
    </w:p>
    <w:p w14:paraId="757561FD" w14:textId="77777777" w:rsidR="00853059" w:rsidRPr="00055F31" w:rsidRDefault="00642DFC">
      <w:pPr>
        <w:spacing w:after="0" w:line="259" w:lineRule="auto"/>
        <w:ind w:left="0" w:firstLine="0"/>
        <w:rPr>
          <w:sz w:val="22"/>
        </w:rPr>
      </w:pPr>
      <w:r w:rsidRPr="00055F31">
        <w:rPr>
          <w:b/>
          <w:sz w:val="22"/>
        </w:rPr>
        <w:t xml:space="preserve"> </w:t>
      </w:r>
    </w:p>
    <w:p w14:paraId="333D2863" w14:textId="77777777" w:rsidR="00853059" w:rsidRPr="00055F31" w:rsidRDefault="00642DFC">
      <w:pPr>
        <w:numPr>
          <w:ilvl w:val="1"/>
          <w:numId w:val="10"/>
        </w:numPr>
        <w:ind w:right="15" w:hanging="1080"/>
        <w:rPr>
          <w:sz w:val="22"/>
        </w:rPr>
      </w:pPr>
      <w:r w:rsidRPr="00055F31">
        <w:rPr>
          <w:b/>
          <w:sz w:val="22"/>
        </w:rPr>
        <w:t>All staff</w:t>
      </w:r>
      <w:r w:rsidRPr="00055F31">
        <w:rPr>
          <w:sz w:val="22"/>
        </w:rPr>
        <w:t xml:space="preserve"> who record information, whether on paper or by electronic </w:t>
      </w:r>
    </w:p>
    <w:p w14:paraId="4C433302" w14:textId="77777777" w:rsidR="0077309A" w:rsidRDefault="00705C2A" w:rsidP="00705C2A">
      <w:pPr>
        <w:ind w:left="1800" w:right="15" w:firstLine="0"/>
        <w:rPr>
          <w:sz w:val="22"/>
        </w:rPr>
      </w:pPr>
      <w:r>
        <w:rPr>
          <w:sz w:val="22"/>
        </w:rPr>
        <w:t>Means:</w:t>
      </w:r>
      <w:r w:rsidR="00642DFC" w:rsidRPr="00055F31">
        <w:rPr>
          <w:sz w:val="22"/>
        </w:rPr>
        <w:t xml:space="preserve"> have a responsibility to take care to ensure that the data is </w:t>
      </w:r>
      <w:r w:rsidR="0077309A">
        <w:rPr>
          <w:sz w:val="22"/>
        </w:rPr>
        <w:t xml:space="preserve">                 </w:t>
      </w:r>
    </w:p>
    <w:p w14:paraId="4908B3C9" w14:textId="77777777" w:rsidR="0077309A" w:rsidRDefault="0077309A">
      <w:pPr>
        <w:ind w:left="1090" w:right="15"/>
        <w:rPr>
          <w:sz w:val="22"/>
        </w:rPr>
      </w:pPr>
      <w:r>
        <w:rPr>
          <w:sz w:val="22"/>
        </w:rPr>
        <w:lastRenderedPageBreak/>
        <w:t xml:space="preserve">            </w:t>
      </w:r>
      <w:r w:rsidR="00705C2A" w:rsidRPr="00055F31">
        <w:rPr>
          <w:sz w:val="22"/>
        </w:rPr>
        <w:t>Accurate</w:t>
      </w:r>
      <w:r w:rsidR="00642DFC" w:rsidRPr="00055F31">
        <w:rPr>
          <w:sz w:val="22"/>
        </w:rPr>
        <w:t xml:space="preserve"> and as complete as possible. Individual staff members are </w:t>
      </w:r>
    </w:p>
    <w:p w14:paraId="6DE5FA9C" w14:textId="77777777" w:rsidR="00853059" w:rsidRPr="00055F31" w:rsidRDefault="0077309A">
      <w:pPr>
        <w:ind w:left="1090" w:right="15"/>
        <w:rPr>
          <w:sz w:val="22"/>
        </w:rPr>
      </w:pPr>
      <w:r>
        <w:rPr>
          <w:sz w:val="22"/>
        </w:rPr>
        <w:t xml:space="preserve">            </w:t>
      </w:r>
      <w:r w:rsidR="00642DFC" w:rsidRPr="00055F31">
        <w:rPr>
          <w:sz w:val="22"/>
        </w:rPr>
        <w:t xml:space="preserve">responsible for the data they enter onto any system. </w:t>
      </w:r>
    </w:p>
    <w:p w14:paraId="2ACC35A6" w14:textId="77777777" w:rsidR="00853059" w:rsidRPr="00055F31" w:rsidRDefault="00642DFC">
      <w:pPr>
        <w:spacing w:after="0" w:line="259" w:lineRule="auto"/>
        <w:ind w:left="720" w:firstLine="0"/>
        <w:rPr>
          <w:sz w:val="22"/>
        </w:rPr>
      </w:pPr>
      <w:r w:rsidRPr="00055F31">
        <w:rPr>
          <w:sz w:val="22"/>
        </w:rPr>
        <w:t xml:space="preserve"> </w:t>
      </w:r>
    </w:p>
    <w:p w14:paraId="7732E842" w14:textId="77777777" w:rsidR="00853059" w:rsidRPr="00055F31" w:rsidRDefault="00642DFC">
      <w:pPr>
        <w:numPr>
          <w:ilvl w:val="1"/>
          <w:numId w:val="10"/>
        </w:numPr>
        <w:ind w:right="15" w:hanging="1080"/>
        <w:rPr>
          <w:sz w:val="22"/>
        </w:rPr>
      </w:pPr>
      <w:r w:rsidRPr="00055F31">
        <w:rPr>
          <w:sz w:val="22"/>
        </w:rPr>
        <w:t xml:space="preserve">All members of staff are responsible for ensuring any identified errors are reported to the manager using the data quality procedures in place. </w:t>
      </w:r>
    </w:p>
    <w:p w14:paraId="77052CB3" w14:textId="77777777" w:rsidR="00853059" w:rsidRPr="00055F31" w:rsidRDefault="00642DFC">
      <w:pPr>
        <w:spacing w:after="0" w:line="259" w:lineRule="auto"/>
        <w:ind w:left="0" w:firstLine="0"/>
        <w:rPr>
          <w:sz w:val="22"/>
        </w:rPr>
      </w:pPr>
      <w:r w:rsidRPr="00055F31">
        <w:rPr>
          <w:sz w:val="22"/>
        </w:rPr>
        <w:t xml:space="preserve"> </w:t>
      </w:r>
    </w:p>
    <w:p w14:paraId="1C90D1A1" w14:textId="77777777" w:rsidR="00853059" w:rsidRPr="00055F31" w:rsidRDefault="00642DFC">
      <w:pPr>
        <w:numPr>
          <w:ilvl w:val="1"/>
          <w:numId w:val="10"/>
        </w:numPr>
        <w:spacing w:after="305"/>
        <w:ind w:right="15" w:hanging="1080"/>
        <w:rPr>
          <w:sz w:val="22"/>
        </w:rPr>
      </w:pPr>
      <w:r w:rsidRPr="00055F31">
        <w:rPr>
          <w:sz w:val="22"/>
        </w:rPr>
        <w:t xml:space="preserve">All data must be entered carefully and checked as many of the data quality issues encountered are the result of spelling mistakes. Following defined procedures, best practice and taking care when entering data will significantly reduce mistakes and other simple errors. </w:t>
      </w:r>
    </w:p>
    <w:p w14:paraId="7AC6D80A" w14:textId="77777777" w:rsidR="00853059" w:rsidRPr="00055F31" w:rsidRDefault="00642DFC">
      <w:pPr>
        <w:pStyle w:val="Heading1"/>
        <w:ind w:left="1065" w:hanging="1080"/>
        <w:rPr>
          <w:sz w:val="22"/>
        </w:rPr>
      </w:pPr>
      <w:bookmarkStart w:id="8" w:name="_Toc19127"/>
      <w:r w:rsidRPr="00055F31">
        <w:rPr>
          <w:sz w:val="22"/>
        </w:rPr>
        <w:t xml:space="preserve">Supporting Structures </w:t>
      </w:r>
      <w:bookmarkEnd w:id="8"/>
    </w:p>
    <w:p w14:paraId="395AED92" w14:textId="77777777" w:rsidR="00853059" w:rsidRPr="00055F31" w:rsidRDefault="00642DFC" w:rsidP="00420240">
      <w:pPr>
        <w:spacing w:after="0" w:line="259" w:lineRule="auto"/>
        <w:ind w:left="0" w:firstLine="0"/>
        <w:rPr>
          <w:sz w:val="22"/>
        </w:rPr>
      </w:pPr>
      <w:r w:rsidRPr="00055F31">
        <w:rPr>
          <w:rFonts w:ascii="Times New Roman" w:eastAsia="Times New Roman" w:hAnsi="Times New Roman" w:cs="Times New Roman"/>
          <w:sz w:val="22"/>
        </w:rPr>
        <w:t xml:space="preserve"> </w:t>
      </w:r>
    </w:p>
    <w:p w14:paraId="7058D047" w14:textId="77777777" w:rsidR="00853059" w:rsidRPr="00055F31" w:rsidRDefault="00642DFC">
      <w:pPr>
        <w:spacing w:after="0" w:line="259" w:lineRule="auto"/>
        <w:ind w:left="1080" w:firstLine="0"/>
        <w:rPr>
          <w:sz w:val="22"/>
        </w:rPr>
      </w:pPr>
      <w:r w:rsidRPr="00055F31">
        <w:rPr>
          <w:sz w:val="22"/>
        </w:rPr>
        <w:t xml:space="preserve"> </w:t>
      </w:r>
    </w:p>
    <w:p w14:paraId="1A3B369F" w14:textId="77777777" w:rsidR="00853059" w:rsidRPr="00055F31" w:rsidRDefault="00420240">
      <w:pPr>
        <w:ind w:left="1065" w:right="15" w:hanging="1080"/>
        <w:rPr>
          <w:sz w:val="22"/>
        </w:rPr>
      </w:pPr>
      <w:r>
        <w:rPr>
          <w:b/>
          <w:sz w:val="22"/>
        </w:rPr>
        <w:t>8.1</w:t>
      </w:r>
      <w:r w:rsidR="00642DFC" w:rsidRPr="00055F31">
        <w:rPr>
          <w:b/>
          <w:sz w:val="22"/>
        </w:rPr>
        <w:t xml:space="preserve">. </w:t>
      </w:r>
      <w:r w:rsidR="00642DFC" w:rsidRPr="00055F31">
        <w:rPr>
          <w:b/>
          <w:sz w:val="22"/>
        </w:rPr>
        <w:tab/>
      </w:r>
      <w:r w:rsidR="00642DFC" w:rsidRPr="00055F31">
        <w:rPr>
          <w:sz w:val="22"/>
        </w:rPr>
        <w:t xml:space="preserve">Users will only be allowed access to a system once adequate training has been completed. </w:t>
      </w:r>
    </w:p>
    <w:p w14:paraId="6CAB2AEE" w14:textId="77777777" w:rsidR="00853059" w:rsidRPr="00055F31" w:rsidRDefault="00642DFC">
      <w:pPr>
        <w:spacing w:after="0" w:line="259" w:lineRule="auto"/>
        <w:ind w:left="0" w:firstLine="0"/>
        <w:rPr>
          <w:sz w:val="22"/>
        </w:rPr>
      </w:pPr>
      <w:r w:rsidRPr="00055F31">
        <w:rPr>
          <w:sz w:val="22"/>
        </w:rPr>
        <w:t xml:space="preserve">  </w:t>
      </w:r>
    </w:p>
    <w:p w14:paraId="7D9ADD00" w14:textId="77777777" w:rsidR="00853059" w:rsidRPr="00055F31" w:rsidRDefault="00420240">
      <w:pPr>
        <w:ind w:left="1065" w:right="15" w:hanging="1080"/>
        <w:rPr>
          <w:sz w:val="22"/>
        </w:rPr>
      </w:pPr>
      <w:r>
        <w:rPr>
          <w:b/>
          <w:sz w:val="22"/>
        </w:rPr>
        <w:t>8.2</w:t>
      </w:r>
      <w:r w:rsidR="00642DFC" w:rsidRPr="00055F31">
        <w:rPr>
          <w:b/>
          <w:sz w:val="22"/>
        </w:rPr>
        <w:t xml:space="preserve">. </w:t>
      </w:r>
      <w:r w:rsidR="00642DFC" w:rsidRPr="00055F31">
        <w:rPr>
          <w:b/>
          <w:sz w:val="22"/>
        </w:rPr>
        <w:tab/>
      </w:r>
      <w:r w:rsidR="00642DFC" w:rsidRPr="00055F31">
        <w:rPr>
          <w:sz w:val="22"/>
        </w:rPr>
        <w:t xml:space="preserve">In addition, users of national reference solution systems such as the National Care Record Service (NCRS) will also need to be issued with a Registration Authority (RA) smart card by the RA team. </w:t>
      </w:r>
    </w:p>
    <w:p w14:paraId="391D429C" w14:textId="77777777" w:rsidR="00853059" w:rsidRPr="00055F31" w:rsidRDefault="00642DFC">
      <w:pPr>
        <w:spacing w:after="0" w:line="259" w:lineRule="auto"/>
        <w:ind w:left="0" w:firstLine="0"/>
        <w:rPr>
          <w:sz w:val="22"/>
        </w:rPr>
      </w:pPr>
      <w:r w:rsidRPr="00055F31">
        <w:rPr>
          <w:sz w:val="22"/>
        </w:rPr>
        <w:t xml:space="preserve"> </w:t>
      </w:r>
    </w:p>
    <w:p w14:paraId="32912D05" w14:textId="77777777" w:rsidR="00853059" w:rsidRPr="00055F31" w:rsidRDefault="00420240">
      <w:pPr>
        <w:ind w:left="1065" w:right="15" w:hanging="1080"/>
        <w:rPr>
          <w:sz w:val="22"/>
        </w:rPr>
      </w:pPr>
      <w:r>
        <w:rPr>
          <w:b/>
          <w:sz w:val="22"/>
        </w:rPr>
        <w:t>8.3</w:t>
      </w:r>
      <w:r w:rsidR="00642DFC" w:rsidRPr="00055F31">
        <w:rPr>
          <w:b/>
          <w:sz w:val="22"/>
        </w:rPr>
        <w:t xml:space="preserve">. </w:t>
      </w:r>
      <w:r w:rsidR="00642DFC" w:rsidRPr="00055F31">
        <w:rPr>
          <w:b/>
          <w:sz w:val="22"/>
        </w:rPr>
        <w:tab/>
      </w:r>
      <w:r w:rsidR="00642DFC" w:rsidRPr="00055F31">
        <w:rPr>
          <w:sz w:val="22"/>
        </w:rPr>
        <w:t xml:space="preserve">All staff at the commencement of employment must sign a confidentiality agreement and be made aware of Trust policies and procedures relating to confidentiality and security. </w:t>
      </w:r>
    </w:p>
    <w:p w14:paraId="0678E433" w14:textId="77777777" w:rsidR="00853059" w:rsidRPr="00055F31" w:rsidRDefault="00642DFC">
      <w:pPr>
        <w:spacing w:after="0" w:line="259" w:lineRule="auto"/>
        <w:ind w:left="0" w:firstLine="0"/>
        <w:rPr>
          <w:sz w:val="22"/>
        </w:rPr>
      </w:pPr>
      <w:r w:rsidRPr="00055F31">
        <w:rPr>
          <w:sz w:val="22"/>
        </w:rPr>
        <w:t xml:space="preserve"> </w:t>
      </w:r>
    </w:p>
    <w:p w14:paraId="66D721A9" w14:textId="77777777" w:rsidR="00853059" w:rsidRPr="00055F31" w:rsidRDefault="00420240">
      <w:pPr>
        <w:ind w:left="1065" w:right="15" w:hanging="1080"/>
        <w:rPr>
          <w:sz w:val="22"/>
        </w:rPr>
      </w:pPr>
      <w:r>
        <w:rPr>
          <w:b/>
          <w:sz w:val="22"/>
        </w:rPr>
        <w:t>8.4</w:t>
      </w:r>
      <w:r w:rsidR="00642DFC" w:rsidRPr="00055F31">
        <w:rPr>
          <w:b/>
          <w:sz w:val="22"/>
        </w:rPr>
        <w:t xml:space="preserve">. </w:t>
      </w:r>
      <w:r w:rsidR="00642DFC" w:rsidRPr="00055F31">
        <w:rPr>
          <w:b/>
          <w:sz w:val="22"/>
        </w:rPr>
        <w:tab/>
      </w:r>
      <w:r w:rsidR="00642DFC" w:rsidRPr="00055F31">
        <w:rPr>
          <w:sz w:val="22"/>
        </w:rPr>
        <w:t xml:space="preserve">Further information on data security can be found in the Trust’s </w:t>
      </w:r>
      <w:r w:rsidR="00642DFC" w:rsidRPr="00055F31">
        <w:rPr>
          <w:b/>
          <w:sz w:val="22"/>
        </w:rPr>
        <w:t xml:space="preserve">Information Security Policy. </w:t>
      </w:r>
    </w:p>
    <w:p w14:paraId="663345E1" w14:textId="77777777" w:rsidR="00853059" w:rsidRPr="00055F31" w:rsidRDefault="00642DFC">
      <w:pPr>
        <w:spacing w:after="0" w:line="259" w:lineRule="auto"/>
        <w:ind w:left="1080" w:firstLine="0"/>
        <w:rPr>
          <w:sz w:val="22"/>
        </w:rPr>
      </w:pPr>
      <w:r w:rsidRPr="00055F31">
        <w:rPr>
          <w:sz w:val="22"/>
        </w:rPr>
        <w:t xml:space="preserve"> </w:t>
      </w:r>
    </w:p>
    <w:p w14:paraId="580CC1BF" w14:textId="77777777" w:rsidR="00853059" w:rsidRPr="00055F31" w:rsidRDefault="00420240">
      <w:pPr>
        <w:tabs>
          <w:tab w:val="right" w:pos="8923"/>
        </w:tabs>
        <w:ind w:left="-15" w:firstLine="0"/>
        <w:rPr>
          <w:sz w:val="22"/>
        </w:rPr>
      </w:pPr>
      <w:r>
        <w:rPr>
          <w:b/>
          <w:sz w:val="22"/>
        </w:rPr>
        <w:t>8.5</w:t>
      </w:r>
      <w:r w:rsidR="00642DFC" w:rsidRPr="00055F31">
        <w:rPr>
          <w:b/>
          <w:sz w:val="22"/>
        </w:rPr>
        <w:t xml:space="preserve">. </w:t>
      </w:r>
      <w:r w:rsidR="00642DFC" w:rsidRPr="00055F31">
        <w:rPr>
          <w:b/>
          <w:sz w:val="22"/>
        </w:rPr>
        <w:tab/>
      </w:r>
      <w:r w:rsidR="00642DFC" w:rsidRPr="00055F31">
        <w:rPr>
          <w:sz w:val="22"/>
        </w:rPr>
        <w:t xml:space="preserve">The environment in which users work is important in terms of data quality. </w:t>
      </w:r>
    </w:p>
    <w:p w14:paraId="7C71A3A2" w14:textId="77777777" w:rsidR="00853059" w:rsidRPr="00055F31" w:rsidRDefault="00642DFC">
      <w:pPr>
        <w:spacing w:after="0" w:line="259" w:lineRule="auto"/>
        <w:ind w:left="1080" w:firstLine="0"/>
        <w:rPr>
          <w:sz w:val="22"/>
        </w:rPr>
      </w:pPr>
      <w:r w:rsidRPr="00055F31">
        <w:rPr>
          <w:sz w:val="22"/>
        </w:rPr>
        <w:t xml:space="preserve"> </w:t>
      </w:r>
    </w:p>
    <w:p w14:paraId="2E9F8998" w14:textId="77777777" w:rsidR="00853059" w:rsidRPr="00055F31" w:rsidRDefault="00420240">
      <w:pPr>
        <w:spacing w:after="129"/>
        <w:ind w:left="1065" w:right="15" w:hanging="1080"/>
        <w:rPr>
          <w:sz w:val="22"/>
        </w:rPr>
      </w:pPr>
      <w:r>
        <w:rPr>
          <w:b/>
          <w:sz w:val="22"/>
        </w:rPr>
        <w:t>8.6</w:t>
      </w:r>
      <w:r w:rsidR="00642DFC" w:rsidRPr="00055F31">
        <w:rPr>
          <w:b/>
          <w:sz w:val="22"/>
        </w:rPr>
        <w:t xml:space="preserve">. </w:t>
      </w:r>
      <w:r w:rsidR="00642DFC" w:rsidRPr="00055F31">
        <w:rPr>
          <w:b/>
          <w:sz w:val="22"/>
        </w:rPr>
        <w:tab/>
      </w:r>
      <w:r w:rsidR="00642DFC" w:rsidRPr="00055F31">
        <w:rPr>
          <w:sz w:val="22"/>
        </w:rPr>
        <w:t xml:space="preserve">Supervision of staff using computer systems must allow working practices that enhance quality work, such as: </w:t>
      </w:r>
    </w:p>
    <w:p w14:paraId="396E5CEB" w14:textId="77777777" w:rsidR="00853059" w:rsidRPr="00055F31" w:rsidRDefault="00642DFC">
      <w:pPr>
        <w:numPr>
          <w:ilvl w:val="0"/>
          <w:numId w:val="11"/>
        </w:numPr>
        <w:spacing w:after="83"/>
        <w:ind w:right="15" w:hanging="360"/>
        <w:rPr>
          <w:sz w:val="22"/>
        </w:rPr>
      </w:pPr>
      <w:r w:rsidRPr="00055F31">
        <w:rPr>
          <w:sz w:val="22"/>
        </w:rPr>
        <w:t xml:space="preserve">Adequate breaks </w:t>
      </w:r>
    </w:p>
    <w:p w14:paraId="59EF6EE6" w14:textId="77777777" w:rsidR="00853059" w:rsidRPr="00055F31" w:rsidRDefault="00642DFC">
      <w:pPr>
        <w:numPr>
          <w:ilvl w:val="0"/>
          <w:numId w:val="11"/>
        </w:numPr>
        <w:spacing w:after="80"/>
        <w:ind w:right="15" w:hanging="360"/>
        <w:rPr>
          <w:sz w:val="22"/>
        </w:rPr>
      </w:pPr>
      <w:r w:rsidRPr="00055F31">
        <w:rPr>
          <w:sz w:val="22"/>
        </w:rPr>
        <w:t xml:space="preserve">Refresher training </w:t>
      </w:r>
    </w:p>
    <w:p w14:paraId="517E4AFD" w14:textId="77777777" w:rsidR="00853059" w:rsidRPr="00055F31" w:rsidRDefault="00642DFC">
      <w:pPr>
        <w:numPr>
          <w:ilvl w:val="0"/>
          <w:numId w:val="11"/>
        </w:numPr>
        <w:spacing w:after="82"/>
        <w:ind w:right="15" w:hanging="360"/>
        <w:rPr>
          <w:sz w:val="22"/>
        </w:rPr>
      </w:pPr>
      <w:r w:rsidRPr="00055F31">
        <w:rPr>
          <w:sz w:val="22"/>
        </w:rPr>
        <w:t xml:space="preserve">Reasonable workload </w:t>
      </w:r>
    </w:p>
    <w:p w14:paraId="750FB927" w14:textId="77777777" w:rsidR="00853059" w:rsidRPr="00055F31" w:rsidRDefault="00642DFC">
      <w:pPr>
        <w:numPr>
          <w:ilvl w:val="0"/>
          <w:numId w:val="11"/>
        </w:numPr>
        <w:spacing w:after="81"/>
        <w:ind w:right="15" w:hanging="360"/>
        <w:rPr>
          <w:sz w:val="22"/>
        </w:rPr>
      </w:pPr>
      <w:r w:rsidRPr="00055F31">
        <w:rPr>
          <w:sz w:val="22"/>
        </w:rPr>
        <w:t xml:space="preserve">Access to training manuals – hard copy or on the Intranet </w:t>
      </w:r>
    </w:p>
    <w:p w14:paraId="773F06EC" w14:textId="77777777" w:rsidR="00853059" w:rsidRPr="00055F31" w:rsidRDefault="00642DFC">
      <w:pPr>
        <w:numPr>
          <w:ilvl w:val="0"/>
          <w:numId w:val="11"/>
        </w:numPr>
        <w:ind w:right="15" w:hanging="360"/>
        <w:rPr>
          <w:sz w:val="22"/>
        </w:rPr>
      </w:pPr>
      <w:r w:rsidRPr="00055F31">
        <w:rPr>
          <w:sz w:val="22"/>
        </w:rPr>
        <w:t xml:space="preserve">Work stations which comply with health and safety legislation </w:t>
      </w:r>
    </w:p>
    <w:p w14:paraId="47F99261" w14:textId="77777777" w:rsidR="00853059" w:rsidRDefault="00642DFC">
      <w:pPr>
        <w:spacing w:after="0" w:line="259" w:lineRule="auto"/>
        <w:ind w:left="720" w:firstLine="0"/>
        <w:rPr>
          <w:sz w:val="22"/>
        </w:rPr>
      </w:pPr>
      <w:r w:rsidRPr="00055F31">
        <w:rPr>
          <w:sz w:val="22"/>
        </w:rPr>
        <w:t xml:space="preserve"> </w:t>
      </w:r>
    </w:p>
    <w:p w14:paraId="4C717CD0" w14:textId="77777777" w:rsidR="00420240" w:rsidRDefault="00420240" w:rsidP="00420240">
      <w:pPr>
        <w:spacing w:after="0" w:line="259" w:lineRule="auto"/>
        <w:ind w:left="360" w:firstLine="0"/>
        <w:rPr>
          <w:sz w:val="22"/>
        </w:rPr>
      </w:pPr>
      <w:r>
        <w:rPr>
          <w:sz w:val="22"/>
        </w:rPr>
        <w:t xml:space="preserve">       </w:t>
      </w:r>
      <w:r w:rsidRPr="00420240">
        <w:rPr>
          <w:b/>
          <w:sz w:val="22"/>
        </w:rPr>
        <w:t>8.7</w:t>
      </w:r>
      <w:r>
        <w:rPr>
          <w:sz w:val="22"/>
        </w:rPr>
        <w:t xml:space="preserve">          </w:t>
      </w:r>
      <w:r w:rsidRPr="00055F31">
        <w:rPr>
          <w:sz w:val="22"/>
        </w:rPr>
        <w:t>All major data entry systems must have an audit trail which are turned on</w:t>
      </w:r>
    </w:p>
    <w:p w14:paraId="38CE0EC8" w14:textId="77777777" w:rsidR="00420240" w:rsidRDefault="00420240" w:rsidP="00420240">
      <w:pPr>
        <w:spacing w:after="0" w:line="259" w:lineRule="auto"/>
        <w:ind w:left="360" w:firstLine="0"/>
        <w:rPr>
          <w:sz w:val="22"/>
        </w:rPr>
      </w:pPr>
      <w:r>
        <w:rPr>
          <w:sz w:val="22"/>
        </w:rPr>
        <w:t xml:space="preserve">                     </w:t>
      </w:r>
      <w:r w:rsidRPr="00055F31">
        <w:rPr>
          <w:sz w:val="22"/>
        </w:rPr>
        <w:t xml:space="preserve"> and used</w:t>
      </w:r>
      <w:r>
        <w:rPr>
          <w:sz w:val="22"/>
        </w:rPr>
        <w:t xml:space="preserve">.  </w:t>
      </w:r>
    </w:p>
    <w:p w14:paraId="5419D29E" w14:textId="77777777" w:rsidR="00420240" w:rsidRDefault="00420240" w:rsidP="00420240">
      <w:pPr>
        <w:spacing w:after="0" w:line="259" w:lineRule="auto"/>
        <w:ind w:left="0" w:firstLine="0"/>
        <w:rPr>
          <w:sz w:val="22"/>
        </w:rPr>
      </w:pPr>
      <w:r w:rsidRPr="00420240">
        <w:rPr>
          <w:b/>
          <w:sz w:val="22"/>
        </w:rPr>
        <w:t xml:space="preserve">             8.8</w:t>
      </w:r>
      <w:r>
        <w:rPr>
          <w:sz w:val="22"/>
        </w:rPr>
        <w:t xml:space="preserve">          </w:t>
      </w:r>
      <w:r w:rsidRPr="00055F31">
        <w:rPr>
          <w:sz w:val="22"/>
        </w:rPr>
        <w:t xml:space="preserve">All major data entry systems must have an audit trail which are turned on </w:t>
      </w:r>
    </w:p>
    <w:p w14:paraId="7DB1C791" w14:textId="77777777" w:rsidR="00420240" w:rsidRPr="00055F31" w:rsidRDefault="00420240" w:rsidP="00420240">
      <w:pPr>
        <w:spacing w:after="0" w:line="259" w:lineRule="auto"/>
        <w:ind w:left="0" w:firstLine="0"/>
        <w:rPr>
          <w:sz w:val="22"/>
        </w:rPr>
      </w:pPr>
      <w:r>
        <w:rPr>
          <w:sz w:val="22"/>
        </w:rPr>
        <w:t xml:space="preserve">                            </w:t>
      </w:r>
      <w:r w:rsidRPr="00055F31">
        <w:rPr>
          <w:sz w:val="22"/>
        </w:rPr>
        <w:t xml:space="preserve">and used. </w:t>
      </w:r>
    </w:p>
    <w:p w14:paraId="28421384" w14:textId="77777777" w:rsidR="00853059" w:rsidRPr="00055F31" w:rsidRDefault="00853059" w:rsidP="00420240">
      <w:pPr>
        <w:spacing w:after="0" w:line="259" w:lineRule="auto"/>
        <w:ind w:left="720" w:firstLine="0"/>
        <w:rPr>
          <w:sz w:val="22"/>
        </w:rPr>
      </w:pPr>
    </w:p>
    <w:p w14:paraId="09F382F4" w14:textId="77777777" w:rsidR="00420240" w:rsidRDefault="00420240" w:rsidP="00420240">
      <w:pPr>
        <w:pStyle w:val="ListParagraph"/>
        <w:ind w:left="360" w:right="15" w:firstLine="0"/>
        <w:rPr>
          <w:sz w:val="22"/>
        </w:rPr>
      </w:pPr>
      <w:r w:rsidRPr="00420240">
        <w:rPr>
          <w:b/>
          <w:sz w:val="22"/>
        </w:rPr>
        <w:t xml:space="preserve">       8.9</w:t>
      </w:r>
      <w:r>
        <w:rPr>
          <w:sz w:val="22"/>
        </w:rPr>
        <w:t xml:space="preserve">          </w:t>
      </w:r>
      <w:r w:rsidR="00642DFC" w:rsidRPr="00420240">
        <w:rPr>
          <w:sz w:val="22"/>
        </w:rPr>
        <w:t>Any training issues identified in audit must be addressed promptly.</w:t>
      </w:r>
    </w:p>
    <w:p w14:paraId="5DF36F81" w14:textId="77777777" w:rsidR="00420240" w:rsidRDefault="00420240" w:rsidP="00420240">
      <w:pPr>
        <w:pStyle w:val="ListParagraph"/>
        <w:ind w:left="360" w:right="15" w:firstLine="0"/>
        <w:rPr>
          <w:sz w:val="22"/>
        </w:rPr>
      </w:pPr>
    </w:p>
    <w:p w14:paraId="5F098FCA" w14:textId="77777777" w:rsidR="00420240" w:rsidRDefault="00420240" w:rsidP="00420240">
      <w:pPr>
        <w:pStyle w:val="ListParagraph"/>
        <w:ind w:left="360" w:right="15" w:firstLine="0"/>
        <w:rPr>
          <w:sz w:val="22"/>
        </w:rPr>
      </w:pPr>
      <w:r>
        <w:rPr>
          <w:sz w:val="22"/>
        </w:rPr>
        <w:t xml:space="preserve">       </w:t>
      </w:r>
      <w:r w:rsidRPr="00420240">
        <w:rPr>
          <w:b/>
          <w:sz w:val="22"/>
        </w:rPr>
        <w:t>8.10</w:t>
      </w:r>
      <w:r w:rsidR="00642DFC" w:rsidRPr="00420240">
        <w:rPr>
          <w:b/>
          <w:sz w:val="22"/>
        </w:rPr>
        <w:t xml:space="preserve"> </w:t>
      </w:r>
      <w:r>
        <w:rPr>
          <w:b/>
          <w:sz w:val="22"/>
        </w:rPr>
        <w:t xml:space="preserve">       </w:t>
      </w:r>
      <w:r w:rsidRPr="00055F31">
        <w:rPr>
          <w:sz w:val="22"/>
        </w:rPr>
        <w:t xml:space="preserve">All users should be made aware of the </w:t>
      </w:r>
      <w:r>
        <w:rPr>
          <w:sz w:val="22"/>
        </w:rPr>
        <w:t xml:space="preserve">practice </w:t>
      </w:r>
      <w:r w:rsidRPr="00055F31">
        <w:rPr>
          <w:sz w:val="22"/>
        </w:rPr>
        <w:t xml:space="preserve">Whistle Blowing Policy. </w:t>
      </w:r>
    </w:p>
    <w:p w14:paraId="0CDE0FC1" w14:textId="77777777" w:rsidR="00420240" w:rsidRDefault="00420240" w:rsidP="00420240">
      <w:pPr>
        <w:pStyle w:val="ListParagraph"/>
        <w:ind w:left="360" w:right="15" w:firstLine="0"/>
        <w:rPr>
          <w:sz w:val="22"/>
        </w:rPr>
      </w:pPr>
      <w:r>
        <w:rPr>
          <w:b/>
          <w:sz w:val="22"/>
        </w:rPr>
        <w:t xml:space="preserve">                 </w:t>
      </w:r>
      <w:r w:rsidRPr="00055F31">
        <w:rPr>
          <w:sz w:val="22"/>
        </w:rPr>
        <w:t xml:space="preserve"> </w:t>
      </w:r>
      <w:r>
        <w:rPr>
          <w:sz w:val="22"/>
        </w:rPr>
        <w:t xml:space="preserve">    This </w:t>
      </w:r>
      <w:r w:rsidRPr="00055F31">
        <w:rPr>
          <w:sz w:val="22"/>
        </w:rPr>
        <w:t>allows individuals who may have concerns about data, and are</w:t>
      </w:r>
    </w:p>
    <w:p w14:paraId="3E0F0AA6" w14:textId="77777777" w:rsidR="00420240" w:rsidRDefault="00420240" w:rsidP="00420240">
      <w:pPr>
        <w:pStyle w:val="ListParagraph"/>
        <w:ind w:left="360" w:right="15" w:firstLine="0"/>
        <w:rPr>
          <w:sz w:val="22"/>
        </w:rPr>
      </w:pPr>
      <w:r>
        <w:rPr>
          <w:sz w:val="22"/>
        </w:rPr>
        <w:t xml:space="preserve">                     </w:t>
      </w:r>
      <w:r w:rsidRPr="00055F31">
        <w:rPr>
          <w:sz w:val="22"/>
        </w:rPr>
        <w:t xml:space="preserve"> experiencing </w:t>
      </w:r>
      <w:r>
        <w:rPr>
          <w:sz w:val="22"/>
        </w:rPr>
        <w:t>di</w:t>
      </w:r>
      <w:r w:rsidRPr="00055F31">
        <w:rPr>
          <w:sz w:val="22"/>
        </w:rPr>
        <w:t>fficulties in resolving them in the normal way the</w:t>
      </w:r>
    </w:p>
    <w:p w14:paraId="62184A3C" w14:textId="77777777" w:rsidR="00420240" w:rsidRPr="00055F31" w:rsidRDefault="00420240" w:rsidP="00420240">
      <w:pPr>
        <w:pStyle w:val="ListParagraph"/>
        <w:ind w:left="360" w:right="15" w:firstLine="0"/>
        <w:rPr>
          <w:sz w:val="22"/>
        </w:rPr>
      </w:pPr>
      <w:r>
        <w:rPr>
          <w:sz w:val="22"/>
        </w:rPr>
        <w:t xml:space="preserve">                     </w:t>
      </w:r>
      <w:r w:rsidRPr="00055F31">
        <w:rPr>
          <w:sz w:val="22"/>
        </w:rPr>
        <w:t xml:space="preserve"> opportunity to relay them to an appropriate senior member of staff. </w:t>
      </w:r>
    </w:p>
    <w:p w14:paraId="58E4C805" w14:textId="77777777" w:rsidR="00420240" w:rsidRPr="00420240" w:rsidRDefault="00420240" w:rsidP="00420240">
      <w:pPr>
        <w:pStyle w:val="ListParagraph"/>
        <w:ind w:left="360" w:right="15" w:firstLine="0"/>
        <w:rPr>
          <w:b/>
          <w:sz w:val="22"/>
        </w:rPr>
      </w:pPr>
    </w:p>
    <w:p w14:paraId="5BDA5B0E" w14:textId="77777777" w:rsidR="00853059" w:rsidRPr="00055F31" w:rsidRDefault="00642DFC">
      <w:pPr>
        <w:spacing w:after="0" w:line="259" w:lineRule="auto"/>
        <w:ind w:left="360" w:firstLine="0"/>
        <w:rPr>
          <w:sz w:val="22"/>
        </w:rPr>
      </w:pPr>
      <w:r w:rsidRPr="00055F31">
        <w:rPr>
          <w:sz w:val="22"/>
        </w:rPr>
        <w:t xml:space="preserve"> </w:t>
      </w:r>
    </w:p>
    <w:p w14:paraId="62E40FDC" w14:textId="77777777" w:rsidR="00853059" w:rsidRPr="00055F31" w:rsidRDefault="00642DFC">
      <w:pPr>
        <w:pStyle w:val="Heading1"/>
        <w:ind w:left="1065" w:hanging="1080"/>
        <w:rPr>
          <w:sz w:val="22"/>
        </w:rPr>
      </w:pPr>
      <w:bookmarkStart w:id="9" w:name="_Toc19128"/>
      <w:r w:rsidRPr="00055F31">
        <w:rPr>
          <w:sz w:val="22"/>
        </w:rPr>
        <w:t xml:space="preserve">Data Quality Standards </w:t>
      </w:r>
      <w:bookmarkEnd w:id="9"/>
    </w:p>
    <w:p w14:paraId="62415AB7" w14:textId="77777777" w:rsidR="00853059" w:rsidRPr="00055F31" w:rsidRDefault="00642DFC">
      <w:pPr>
        <w:spacing w:after="0" w:line="259" w:lineRule="auto"/>
        <w:ind w:left="0" w:firstLine="0"/>
        <w:rPr>
          <w:sz w:val="22"/>
        </w:rPr>
      </w:pPr>
      <w:r w:rsidRPr="00055F31">
        <w:rPr>
          <w:sz w:val="22"/>
        </w:rPr>
        <w:t xml:space="preserve"> </w:t>
      </w:r>
    </w:p>
    <w:p w14:paraId="0041F8A0" w14:textId="77777777" w:rsidR="00853059" w:rsidRPr="00055F31" w:rsidRDefault="00642DFC">
      <w:pPr>
        <w:ind w:left="1065" w:right="15" w:hanging="1080"/>
        <w:rPr>
          <w:sz w:val="22"/>
        </w:rPr>
      </w:pPr>
      <w:r w:rsidRPr="00055F31">
        <w:rPr>
          <w:b/>
          <w:sz w:val="22"/>
        </w:rPr>
        <w:t xml:space="preserve">9.1. </w:t>
      </w:r>
      <w:r w:rsidRPr="00055F31">
        <w:rPr>
          <w:b/>
          <w:sz w:val="22"/>
        </w:rPr>
        <w:tab/>
        <w:t>NHS Number</w:t>
      </w:r>
      <w:r w:rsidRPr="00055F31">
        <w:rPr>
          <w:sz w:val="22"/>
        </w:rPr>
        <w:t xml:space="preserve"> (*Direct Patient care) – The NHS number is the primary patient identifier in the NHS.  </w:t>
      </w:r>
    </w:p>
    <w:p w14:paraId="7DEBB2F1" w14:textId="77777777" w:rsidR="00853059" w:rsidRPr="00055F31" w:rsidRDefault="00642DFC">
      <w:pPr>
        <w:spacing w:after="0" w:line="259" w:lineRule="auto"/>
        <w:ind w:left="0" w:firstLine="0"/>
        <w:rPr>
          <w:sz w:val="22"/>
        </w:rPr>
      </w:pPr>
      <w:r w:rsidRPr="00055F31">
        <w:rPr>
          <w:sz w:val="22"/>
        </w:rPr>
        <w:t xml:space="preserve"> </w:t>
      </w:r>
    </w:p>
    <w:p w14:paraId="563CB6D2" w14:textId="77777777" w:rsidR="00853059" w:rsidRPr="00055F31" w:rsidRDefault="00642DFC">
      <w:pPr>
        <w:spacing w:after="3" w:line="241" w:lineRule="auto"/>
        <w:ind w:left="1075"/>
        <w:rPr>
          <w:sz w:val="22"/>
        </w:rPr>
      </w:pPr>
      <w:r w:rsidRPr="00055F31">
        <w:rPr>
          <w:sz w:val="22"/>
        </w:rPr>
        <w:t>*</w:t>
      </w:r>
      <w:r w:rsidRPr="00055F31">
        <w:rPr>
          <w:i/>
          <w:sz w:val="22"/>
        </w:rPr>
        <w:t>Direct patient care</w:t>
      </w:r>
      <w:r w:rsidRPr="00055F31">
        <w:rPr>
          <w:sz w:val="22"/>
        </w:rPr>
        <w:t xml:space="preserve"> – </w:t>
      </w:r>
      <w:r w:rsidRPr="00055F31">
        <w:rPr>
          <w:i/>
          <w:sz w:val="22"/>
        </w:rPr>
        <w:t>activity carried out which is directly linked to the patients treatment (e.g. Appointments, procedures, medical records)</w:t>
      </w:r>
      <w:r w:rsidRPr="00055F31">
        <w:rPr>
          <w:sz w:val="22"/>
        </w:rPr>
        <w:t xml:space="preserve"> </w:t>
      </w:r>
    </w:p>
    <w:p w14:paraId="723E7479" w14:textId="77777777" w:rsidR="00853059" w:rsidRPr="00055F31" w:rsidRDefault="00642DFC">
      <w:pPr>
        <w:ind w:left="1133" w:right="15" w:hanging="504"/>
        <w:rPr>
          <w:sz w:val="22"/>
        </w:rPr>
      </w:pPr>
      <w:r w:rsidRPr="00055F31">
        <w:rPr>
          <w:sz w:val="22"/>
        </w:rPr>
        <w:t xml:space="preserve">9.1.1. The NHS Number should be used in all correspondence as the key identifier to reference patients who have their data stored electronically or on paper records. </w:t>
      </w:r>
    </w:p>
    <w:p w14:paraId="61072C28" w14:textId="77777777" w:rsidR="00853059" w:rsidRPr="00055F31" w:rsidRDefault="00642DFC">
      <w:pPr>
        <w:spacing w:after="0" w:line="259" w:lineRule="auto"/>
        <w:ind w:left="0" w:firstLine="0"/>
        <w:rPr>
          <w:sz w:val="22"/>
        </w:rPr>
      </w:pPr>
      <w:r w:rsidRPr="00055F31">
        <w:rPr>
          <w:sz w:val="22"/>
        </w:rPr>
        <w:t xml:space="preserve"> </w:t>
      </w:r>
    </w:p>
    <w:p w14:paraId="6B35F171" w14:textId="77777777" w:rsidR="00853059" w:rsidRPr="00055F31" w:rsidRDefault="00642DFC">
      <w:pPr>
        <w:ind w:left="1133" w:right="15" w:hanging="504"/>
        <w:rPr>
          <w:sz w:val="22"/>
        </w:rPr>
      </w:pPr>
      <w:r w:rsidRPr="00055F31">
        <w:rPr>
          <w:sz w:val="22"/>
        </w:rPr>
        <w:t xml:space="preserve">9.1.2. The NHS Number should be quoted in all correspondence about a particular named patient. The only exceptions are for patients who do not have an NHS Number (e.g. patients from Scotland or Overseas) when a suitable alternative means of identification shall be used (e.g. Community Health Index number for Scottish patients.) </w:t>
      </w:r>
    </w:p>
    <w:p w14:paraId="0F7C6002" w14:textId="77777777" w:rsidR="00853059" w:rsidRPr="00055F31" w:rsidRDefault="00642DFC">
      <w:pPr>
        <w:spacing w:after="0" w:line="259" w:lineRule="auto"/>
        <w:ind w:left="0" w:firstLine="0"/>
        <w:rPr>
          <w:sz w:val="22"/>
        </w:rPr>
      </w:pPr>
      <w:r w:rsidRPr="00055F31">
        <w:rPr>
          <w:b/>
          <w:sz w:val="22"/>
        </w:rPr>
        <w:t xml:space="preserve"> </w:t>
      </w:r>
    </w:p>
    <w:p w14:paraId="317BEC31" w14:textId="77777777" w:rsidR="00853059" w:rsidRPr="00055F31" w:rsidRDefault="00642DFC">
      <w:pPr>
        <w:ind w:left="1133" w:right="15" w:hanging="504"/>
        <w:rPr>
          <w:sz w:val="22"/>
        </w:rPr>
      </w:pPr>
      <w:r w:rsidRPr="00055F31">
        <w:rPr>
          <w:sz w:val="22"/>
        </w:rPr>
        <w:t xml:space="preserve">9.1.3. NHS Number (**purposes other than direct care of patients) – It is the NHS policy that patient level data should not contain identifiers, including the NHS Number when it is use for purposes other than direct care of patients.   </w:t>
      </w:r>
    </w:p>
    <w:p w14:paraId="7A20E7DE" w14:textId="77777777" w:rsidR="00853059" w:rsidRPr="00055F31" w:rsidRDefault="00642DFC">
      <w:pPr>
        <w:spacing w:after="0" w:line="259" w:lineRule="auto"/>
        <w:ind w:left="0" w:firstLine="0"/>
        <w:rPr>
          <w:sz w:val="22"/>
        </w:rPr>
      </w:pPr>
      <w:r w:rsidRPr="00055F31">
        <w:rPr>
          <w:sz w:val="22"/>
        </w:rPr>
        <w:t xml:space="preserve"> </w:t>
      </w:r>
    </w:p>
    <w:p w14:paraId="5B6C2835" w14:textId="77777777" w:rsidR="00853059" w:rsidRPr="00055F31" w:rsidRDefault="00642DFC">
      <w:pPr>
        <w:spacing w:after="3" w:line="241" w:lineRule="auto"/>
        <w:ind w:left="1075"/>
        <w:rPr>
          <w:sz w:val="22"/>
        </w:rPr>
      </w:pPr>
      <w:r w:rsidRPr="00055F31">
        <w:rPr>
          <w:sz w:val="22"/>
        </w:rPr>
        <w:t xml:space="preserve">** </w:t>
      </w:r>
      <w:r w:rsidRPr="00055F31">
        <w:rPr>
          <w:i/>
          <w:sz w:val="22"/>
        </w:rPr>
        <w:t xml:space="preserve">Purposes other than direct care of patients – activity carried out which does not have a direct impact on the patient treatment. (e.g. raising of invoices, aggregated activity counts, commissioning of services)  </w:t>
      </w:r>
    </w:p>
    <w:p w14:paraId="5F4F5D22" w14:textId="77777777" w:rsidR="00853059" w:rsidRPr="00055F31" w:rsidRDefault="00642DFC">
      <w:pPr>
        <w:spacing w:after="0" w:line="259" w:lineRule="auto"/>
        <w:ind w:left="0" w:firstLine="0"/>
        <w:rPr>
          <w:sz w:val="22"/>
        </w:rPr>
      </w:pPr>
      <w:r w:rsidRPr="00055F31">
        <w:rPr>
          <w:sz w:val="22"/>
        </w:rPr>
        <w:t xml:space="preserve"> </w:t>
      </w:r>
    </w:p>
    <w:p w14:paraId="02B4C011" w14:textId="77777777" w:rsidR="00853059" w:rsidRPr="00055F31" w:rsidRDefault="00642DFC" w:rsidP="00420240">
      <w:pPr>
        <w:ind w:left="1133" w:right="15" w:hanging="504"/>
        <w:rPr>
          <w:sz w:val="22"/>
        </w:rPr>
      </w:pPr>
      <w:r w:rsidRPr="00055F31">
        <w:rPr>
          <w:sz w:val="22"/>
        </w:rPr>
        <w:t xml:space="preserve">9.1.4. The </w:t>
      </w:r>
      <w:r w:rsidR="00420240">
        <w:rPr>
          <w:sz w:val="22"/>
        </w:rPr>
        <w:t xml:space="preserve">practice </w:t>
      </w:r>
      <w:r w:rsidRPr="00055F31">
        <w:rPr>
          <w:sz w:val="22"/>
        </w:rPr>
        <w:t xml:space="preserve">has a procedure in place for data/ information that is required for secondary use and has been anonymised or in which identifiers have been replaced with pseudonyms.  Refer to </w:t>
      </w:r>
      <w:r w:rsidR="00420240">
        <w:rPr>
          <w:sz w:val="22"/>
        </w:rPr>
        <w:t xml:space="preserve">practice </w:t>
      </w:r>
      <w:r w:rsidRPr="00055F31">
        <w:rPr>
          <w:sz w:val="22"/>
        </w:rPr>
        <w:t>information governance policy for further guidance</w:t>
      </w:r>
      <w:r w:rsidR="00420240">
        <w:rPr>
          <w:sz w:val="22"/>
        </w:rPr>
        <w:t>.</w:t>
      </w:r>
      <w:r w:rsidRPr="00055F31">
        <w:rPr>
          <w:sz w:val="22"/>
        </w:rPr>
        <w:t xml:space="preserve">. </w:t>
      </w:r>
    </w:p>
    <w:p w14:paraId="6B38F010" w14:textId="77777777" w:rsidR="00853059" w:rsidRPr="00055F31" w:rsidRDefault="00642DFC">
      <w:pPr>
        <w:spacing w:after="0" w:line="259" w:lineRule="auto"/>
        <w:ind w:left="0" w:firstLine="0"/>
        <w:rPr>
          <w:sz w:val="22"/>
        </w:rPr>
      </w:pPr>
      <w:r w:rsidRPr="00055F31">
        <w:rPr>
          <w:sz w:val="22"/>
        </w:rPr>
        <w:t xml:space="preserve"> </w:t>
      </w:r>
    </w:p>
    <w:p w14:paraId="025E963F" w14:textId="77777777" w:rsidR="00853059" w:rsidRPr="00055F31" w:rsidRDefault="00642DFC">
      <w:pPr>
        <w:ind w:left="1065" w:right="15" w:hanging="1080"/>
        <w:rPr>
          <w:sz w:val="22"/>
        </w:rPr>
      </w:pPr>
      <w:r w:rsidRPr="00055F31">
        <w:rPr>
          <w:b/>
          <w:sz w:val="22"/>
        </w:rPr>
        <w:t xml:space="preserve">9.2. </w:t>
      </w:r>
      <w:r w:rsidRPr="00055F31">
        <w:rPr>
          <w:b/>
          <w:sz w:val="22"/>
        </w:rPr>
        <w:tab/>
        <w:t>Validity</w:t>
      </w:r>
      <w:r w:rsidRPr="00055F31">
        <w:rPr>
          <w:sz w:val="22"/>
        </w:rPr>
        <w:t xml:space="preserve"> - all data items held on </w:t>
      </w:r>
      <w:r w:rsidR="00420240">
        <w:rPr>
          <w:sz w:val="22"/>
        </w:rPr>
        <w:t>the practice</w:t>
      </w:r>
      <w:r w:rsidRPr="00055F31">
        <w:rPr>
          <w:sz w:val="22"/>
        </w:rPr>
        <w:t xml:space="preserve"> computer systems must be valid. Where codes are used, these will comply with national standards or will map to national values. Wherever possible, computer systems will be programmed to only accept valid entries. </w:t>
      </w:r>
    </w:p>
    <w:p w14:paraId="01B69FD2" w14:textId="77777777" w:rsidR="00853059" w:rsidRPr="00055F31" w:rsidRDefault="00642DFC">
      <w:pPr>
        <w:spacing w:after="0" w:line="259" w:lineRule="auto"/>
        <w:ind w:left="0" w:firstLine="0"/>
        <w:rPr>
          <w:sz w:val="22"/>
        </w:rPr>
      </w:pPr>
      <w:r w:rsidRPr="00055F31">
        <w:rPr>
          <w:sz w:val="22"/>
        </w:rPr>
        <w:t xml:space="preserve"> </w:t>
      </w:r>
    </w:p>
    <w:p w14:paraId="561DDFDB" w14:textId="77777777" w:rsidR="00853059" w:rsidRPr="00055F31" w:rsidRDefault="00642DFC">
      <w:pPr>
        <w:ind w:left="1065" w:right="15" w:hanging="1080"/>
        <w:rPr>
          <w:sz w:val="22"/>
        </w:rPr>
      </w:pPr>
      <w:r w:rsidRPr="00055F31">
        <w:rPr>
          <w:b/>
          <w:sz w:val="22"/>
        </w:rPr>
        <w:t xml:space="preserve">9.3. </w:t>
      </w:r>
      <w:r w:rsidRPr="00055F31">
        <w:rPr>
          <w:b/>
          <w:sz w:val="22"/>
        </w:rPr>
        <w:tab/>
        <w:t>Completeness</w:t>
      </w:r>
      <w:r w:rsidRPr="00055F31">
        <w:rPr>
          <w:sz w:val="22"/>
        </w:rPr>
        <w:t xml:space="preserve"> – all mandatory data items within a data set should be completed. Use of “unknown” codes must only be used as a last resort, and not as a substitute for real data. If it is necessary to bypass a data item (for example, in order to admit a patient into hospital), the missing data should be added as soon as practical. </w:t>
      </w:r>
    </w:p>
    <w:p w14:paraId="5321B79C" w14:textId="77777777" w:rsidR="00853059" w:rsidRPr="00055F31" w:rsidRDefault="00642DFC">
      <w:pPr>
        <w:spacing w:after="0" w:line="259" w:lineRule="auto"/>
        <w:ind w:left="0" w:firstLine="0"/>
        <w:rPr>
          <w:sz w:val="22"/>
        </w:rPr>
      </w:pPr>
      <w:r w:rsidRPr="00055F31">
        <w:rPr>
          <w:sz w:val="22"/>
        </w:rPr>
        <w:t xml:space="preserve"> </w:t>
      </w:r>
    </w:p>
    <w:p w14:paraId="4F8DB2D0" w14:textId="77777777" w:rsidR="00853059" w:rsidRPr="00055F31" w:rsidRDefault="00642DFC">
      <w:pPr>
        <w:ind w:left="1065" w:right="15" w:hanging="1080"/>
        <w:rPr>
          <w:sz w:val="22"/>
        </w:rPr>
      </w:pPr>
      <w:r w:rsidRPr="00055F31">
        <w:rPr>
          <w:b/>
          <w:sz w:val="22"/>
        </w:rPr>
        <w:t xml:space="preserve">9.4. </w:t>
      </w:r>
      <w:r w:rsidRPr="00055F31">
        <w:rPr>
          <w:b/>
          <w:sz w:val="22"/>
        </w:rPr>
        <w:tab/>
        <w:t>Consistency</w:t>
      </w:r>
      <w:r w:rsidRPr="00055F31">
        <w:rPr>
          <w:sz w:val="22"/>
        </w:rPr>
        <w:t xml:space="preserve"> – data items should be internally consistent. Patients with multiple episodes must have consistent dates. Diagnoses and treatments must be consistent for ages and sex. </w:t>
      </w:r>
    </w:p>
    <w:p w14:paraId="0A11B8EC" w14:textId="77777777" w:rsidR="00853059" w:rsidRPr="00055F31" w:rsidRDefault="00642DFC">
      <w:pPr>
        <w:spacing w:after="0" w:line="259" w:lineRule="auto"/>
        <w:ind w:left="0" w:firstLine="0"/>
        <w:rPr>
          <w:sz w:val="22"/>
        </w:rPr>
      </w:pPr>
      <w:r w:rsidRPr="00055F31">
        <w:rPr>
          <w:sz w:val="22"/>
        </w:rPr>
        <w:t xml:space="preserve"> </w:t>
      </w:r>
    </w:p>
    <w:p w14:paraId="64EFE3AA" w14:textId="77777777" w:rsidR="00853059" w:rsidRPr="00055F31" w:rsidRDefault="00642DFC">
      <w:pPr>
        <w:ind w:left="1065" w:right="15" w:hanging="1080"/>
        <w:rPr>
          <w:sz w:val="22"/>
        </w:rPr>
      </w:pPr>
      <w:r w:rsidRPr="00055F31">
        <w:rPr>
          <w:b/>
          <w:sz w:val="22"/>
        </w:rPr>
        <w:t xml:space="preserve">9.5. </w:t>
      </w:r>
      <w:r w:rsidRPr="00055F31">
        <w:rPr>
          <w:b/>
          <w:sz w:val="22"/>
        </w:rPr>
        <w:tab/>
        <w:t xml:space="preserve">Coverage </w:t>
      </w:r>
      <w:r w:rsidRPr="00055F31">
        <w:rPr>
          <w:sz w:val="22"/>
        </w:rPr>
        <w:t>– data will re</w:t>
      </w:r>
      <w:r w:rsidR="00420240">
        <w:rPr>
          <w:sz w:val="22"/>
        </w:rPr>
        <w:t>flect all the work done by the pracice</w:t>
      </w:r>
      <w:r w:rsidRPr="00055F31">
        <w:rPr>
          <w:sz w:val="22"/>
        </w:rPr>
        <w:t xml:space="preserve">. Admitted patient care (inpatients), outpatient attendances, and community contacts should all be recorded. Correct procedures are essential to ensure complete data capture. </w:t>
      </w:r>
      <w:r w:rsidRPr="00055F31">
        <w:rPr>
          <w:sz w:val="22"/>
        </w:rPr>
        <w:lastRenderedPageBreak/>
        <w:t xml:space="preserve">Data Quality reports and spot checks should be used to identify any missing data. </w:t>
      </w:r>
    </w:p>
    <w:p w14:paraId="61FDD7DB" w14:textId="77777777" w:rsidR="00853059" w:rsidRPr="00055F31" w:rsidRDefault="00642DFC">
      <w:pPr>
        <w:spacing w:after="0" w:line="259" w:lineRule="auto"/>
        <w:ind w:left="0" w:firstLine="0"/>
        <w:rPr>
          <w:sz w:val="22"/>
        </w:rPr>
      </w:pPr>
      <w:r w:rsidRPr="00055F31">
        <w:rPr>
          <w:sz w:val="22"/>
        </w:rPr>
        <w:t xml:space="preserve"> </w:t>
      </w:r>
    </w:p>
    <w:p w14:paraId="624EEA5D" w14:textId="77777777" w:rsidR="00853059" w:rsidRPr="00055F31" w:rsidRDefault="00642DFC">
      <w:pPr>
        <w:ind w:left="1065" w:right="15" w:hanging="1080"/>
        <w:rPr>
          <w:sz w:val="22"/>
        </w:rPr>
      </w:pPr>
      <w:r w:rsidRPr="00055F31">
        <w:rPr>
          <w:b/>
          <w:sz w:val="22"/>
        </w:rPr>
        <w:t xml:space="preserve">9.6. </w:t>
      </w:r>
      <w:r w:rsidRPr="00055F31">
        <w:rPr>
          <w:b/>
          <w:sz w:val="22"/>
        </w:rPr>
        <w:tab/>
        <w:t>Accuracy</w:t>
      </w:r>
      <w:r w:rsidRPr="00055F31">
        <w:rPr>
          <w:sz w:val="22"/>
        </w:rPr>
        <w:t xml:space="preserve"> – data recorded in notes and on computer systems must accurately reflect what actually happened to a patient</w:t>
      </w:r>
      <w:r w:rsidRPr="00055F31">
        <w:rPr>
          <w:b/>
          <w:sz w:val="22"/>
        </w:rPr>
        <w:t xml:space="preserve">. </w:t>
      </w:r>
    </w:p>
    <w:p w14:paraId="0881CAA7" w14:textId="77777777" w:rsidR="00853059" w:rsidRPr="00055F31" w:rsidRDefault="00642DFC">
      <w:pPr>
        <w:spacing w:after="0" w:line="259" w:lineRule="auto"/>
        <w:ind w:left="720" w:firstLine="0"/>
        <w:rPr>
          <w:sz w:val="22"/>
        </w:rPr>
      </w:pPr>
      <w:r w:rsidRPr="00055F31">
        <w:rPr>
          <w:b/>
          <w:sz w:val="22"/>
        </w:rPr>
        <w:t xml:space="preserve"> </w:t>
      </w:r>
    </w:p>
    <w:p w14:paraId="76482C7A" w14:textId="77777777" w:rsidR="00853059" w:rsidRPr="00055F31" w:rsidRDefault="00642DFC">
      <w:pPr>
        <w:ind w:left="1065" w:right="15" w:hanging="1080"/>
        <w:rPr>
          <w:sz w:val="22"/>
        </w:rPr>
      </w:pPr>
      <w:r w:rsidRPr="00055F31">
        <w:rPr>
          <w:b/>
          <w:sz w:val="22"/>
        </w:rPr>
        <w:t xml:space="preserve">9.7. </w:t>
      </w:r>
      <w:r w:rsidRPr="00055F31">
        <w:rPr>
          <w:b/>
          <w:sz w:val="22"/>
        </w:rPr>
        <w:tab/>
        <w:t>Timeliness</w:t>
      </w:r>
      <w:r w:rsidRPr="00055F31">
        <w:rPr>
          <w:sz w:val="22"/>
        </w:rPr>
        <w:t xml:space="preserve"> – recording of timely data is beneficial to the treatment of the patient.  All data must be recorded in advance of national contractual and local reporting deadlines. </w:t>
      </w:r>
    </w:p>
    <w:p w14:paraId="49DF2CEC" w14:textId="77777777" w:rsidR="00853059" w:rsidRPr="00055F31" w:rsidRDefault="00642DFC">
      <w:pPr>
        <w:ind w:left="1090" w:right="15"/>
        <w:rPr>
          <w:sz w:val="22"/>
        </w:rPr>
      </w:pPr>
      <w:r w:rsidRPr="00055F31">
        <w:rPr>
          <w:sz w:val="22"/>
        </w:rPr>
        <w:t xml:space="preserve">The accurate recording of data items must, however, not be allowed to delay urgent treatment of patient. </w:t>
      </w:r>
    </w:p>
    <w:p w14:paraId="11CB2318" w14:textId="77777777" w:rsidR="00853059" w:rsidRPr="00055F31" w:rsidRDefault="00642DFC">
      <w:pPr>
        <w:spacing w:after="0" w:line="259" w:lineRule="auto"/>
        <w:ind w:left="0" w:firstLine="0"/>
        <w:rPr>
          <w:sz w:val="22"/>
        </w:rPr>
      </w:pPr>
      <w:r w:rsidRPr="00055F31">
        <w:rPr>
          <w:sz w:val="22"/>
        </w:rPr>
        <w:t xml:space="preserve">  </w:t>
      </w:r>
    </w:p>
    <w:p w14:paraId="390DFC87" w14:textId="77777777" w:rsidR="00853059" w:rsidRPr="00055F31" w:rsidRDefault="00642DFC">
      <w:pPr>
        <w:ind w:left="1065" w:right="15" w:hanging="1080"/>
        <w:rPr>
          <w:sz w:val="22"/>
        </w:rPr>
      </w:pPr>
      <w:r w:rsidRPr="00055F31">
        <w:rPr>
          <w:b/>
          <w:sz w:val="22"/>
        </w:rPr>
        <w:t xml:space="preserve">9.8. </w:t>
      </w:r>
      <w:r w:rsidRPr="00055F31">
        <w:rPr>
          <w:b/>
          <w:sz w:val="22"/>
        </w:rPr>
        <w:tab/>
      </w:r>
      <w:r w:rsidRPr="00055F31">
        <w:rPr>
          <w:sz w:val="22"/>
        </w:rPr>
        <w:t xml:space="preserve">All </w:t>
      </w:r>
      <w:r w:rsidRPr="00055F31">
        <w:rPr>
          <w:b/>
          <w:sz w:val="22"/>
        </w:rPr>
        <w:t>reference data,</w:t>
      </w:r>
      <w:r w:rsidRPr="00055F31">
        <w:rPr>
          <w:sz w:val="22"/>
        </w:rPr>
        <w:t xml:space="preserve"> such as GP Codes and postcodes, must be updated regularly. This will usually be within a month of publication unless there are serious doubts about the quality of the data supplied.  </w:t>
      </w:r>
    </w:p>
    <w:p w14:paraId="689D9258" w14:textId="77777777" w:rsidR="00853059" w:rsidRPr="00055F31" w:rsidRDefault="00642DFC">
      <w:pPr>
        <w:spacing w:after="14" w:line="259" w:lineRule="auto"/>
        <w:ind w:left="0" w:firstLine="0"/>
        <w:rPr>
          <w:sz w:val="22"/>
        </w:rPr>
      </w:pPr>
      <w:r w:rsidRPr="00055F31">
        <w:rPr>
          <w:sz w:val="22"/>
        </w:rPr>
        <w:t xml:space="preserve"> </w:t>
      </w:r>
    </w:p>
    <w:p w14:paraId="000428DE" w14:textId="77777777" w:rsidR="00853059" w:rsidRPr="00055F31" w:rsidRDefault="00642DFC">
      <w:pPr>
        <w:ind w:left="1065" w:right="15" w:hanging="1080"/>
        <w:rPr>
          <w:sz w:val="22"/>
        </w:rPr>
      </w:pPr>
      <w:r w:rsidRPr="00055F31">
        <w:rPr>
          <w:b/>
          <w:sz w:val="22"/>
        </w:rPr>
        <w:t xml:space="preserve">9.9. </w:t>
      </w:r>
      <w:r w:rsidRPr="00055F31">
        <w:rPr>
          <w:b/>
          <w:sz w:val="22"/>
        </w:rPr>
        <w:tab/>
      </w:r>
      <w:r w:rsidRPr="00055F31">
        <w:rPr>
          <w:sz w:val="22"/>
        </w:rPr>
        <w:t xml:space="preserve">Every opportunity should be taken to check patient’s demographic details with the patient themselves. It is important that the patient provides their details to staff, rather than staff telling the patient their details. Inaccurate </w:t>
      </w:r>
    </w:p>
    <w:p w14:paraId="3AA07988" w14:textId="77777777" w:rsidR="00853059" w:rsidRPr="00055F31" w:rsidRDefault="00642DFC">
      <w:pPr>
        <w:ind w:left="1090" w:right="15"/>
        <w:rPr>
          <w:sz w:val="22"/>
        </w:rPr>
      </w:pPr>
      <w:r w:rsidRPr="00055F31">
        <w:rPr>
          <w:sz w:val="22"/>
        </w:rPr>
        <w:t xml:space="preserve">demographics may result in records being mislaid, or incorrect identification of patient. </w:t>
      </w:r>
    </w:p>
    <w:p w14:paraId="396328AE" w14:textId="77777777" w:rsidR="00853059" w:rsidRPr="00055F31" w:rsidRDefault="00642DFC">
      <w:pPr>
        <w:spacing w:after="0" w:line="259" w:lineRule="auto"/>
        <w:ind w:left="0" w:firstLine="0"/>
        <w:rPr>
          <w:sz w:val="22"/>
        </w:rPr>
      </w:pPr>
      <w:r w:rsidRPr="00055F31">
        <w:rPr>
          <w:sz w:val="22"/>
        </w:rPr>
        <w:t xml:space="preserve"> </w:t>
      </w:r>
    </w:p>
    <w:p w14:paraId="2C1C6D7C" w14:textId="77777777" w:rsidR="00853059" w:rsidRPr="00055F31" w:rsidRDefault="00642DFC">
      <w:pPr>
        <w:ind w:left="1065" w:right="15" w:hanging="1080"/>
        <w:rPr>
          <w:sz w:val="22"/>
        </w:rPr>
      </w:pPr>
      <w:r w:rsidRPr="00055F31">
        <w:rPr>
          <w:b/>
          <w:sz w:val="22"/>
        </w:rPr>
        <w:t xml:space="preserve">9.10. </w:t>
      </w:r>
      <w:r w:rsidRPr="00055F31">
        <w:rPr>
          <w:b/>
          <w:sz w:val="22"/>
        </w:rPr>
        <w:tab/>
      </w:r>
      <w:r w:rsidRPr="00055F31">
        <w:rPr>
          <w:sz w:val="22"/>
        </w:rPr>
        <w:t xml:space="preserve">Recording of diagnosis and treatments makes that information available to all staff with a legitimate relationship treating the patient, even if they do not have access to the paper notes.  </w:t>
      </w:r>
    </w:p>
    <w:p w14:paraId="59A0F275" w14:textId="77777777" w:rsidR="00853059" w:rsidRPr="00055F31" w:rsidRDefault="00642DFC">
      <w:pPr>
        <w:spacing w:after="0" w:line="259" w:lineRule="auto"/>
        <w:ind w:left="0" w:firstLine="0"/>
        <w:rPr>
          <w:sz w:val="22"/>
        </w:rPr>
      </w:pPr>
      <w:r w:rsidRPr="00055F31">
        <w:rPr>
          <w:b/>
          <w:sz w:val="22"/>
        </w:rPr>
        <w:t xml:space="preserve"> </w:t>
      </w:r>
    </w:p>
    <w:p w14:paraId="0E824621" w14:textId="77777777" w:rsidR="00853059" w:rsidRPr="00055F31" w:rsidRDefault="00642DFC">
      <w:pPr>
        <w:ind w:left="1065" w:right="15" w:hanging="1080"/>
        <w:rPr>
          <w:sz w:val="22"/>
        </w:rPr>
      </w:pPr>
      <w:r w:rsidRPr="00055F31">
        <w:rPr>
          <w:b/>
          <w:sz w:val="22"/>
        </w:rPr>
        <w:t xml:space="preserve">9.11. </w:t>
      </w:r>
      <w:r w:rsidRPr="00055F31">
        <w:rPr>
          <w:b/>
          <w:sz w:val="22"/>
        </w:rPr>
        <w:tab/>
        <w:t>Documented Procedures</w:t>
      </w:r>
      <w:r w:rsidRPr="00055F31">
        <w:rPr>
          <w:sz w:val="22"/>
        </w:rPr>
        <w:t xml:space="preserve"> – careful monitoring and error correction can support good quality data, but it is more effective and efficient for data to be entered correctly first time. In order to achieve this, good procedures must exist so that staff can be trained and supported in their work.  Details of these procedures, training and processes must be available within each service. </w:t>
      </w:r>
    </w:p>
    <w:p w14:paraId="36C90860" w14:textId="77777777" w:rsidR="00853059" w:rsidRPr="00055F31" w:rsidRDefault="00642DFC">
      <w:pPr>
        <w:spacing w:after="0" w:line="259" w:lineRule="auto"/>
        <w:ind w:left="0" w:firstLine="0"/>
        <w:rPr>
          <w:sz w:val="22"/>
        </w:rPr>
      </w:pPr>
      <w:r w:rsidRPr="00055F31">
        <w:rPr>
          <w:b/>
          <w:sz w:val="22"/>
        </w:rPr>
        <w:t xml:space="preserve"> </w:t>
      </w:r>
    </w:p>
    <w:p w14:paraId="5953210B" w14:textId="77777777" w:rsidR="00853059" w:rsidRPr="00055F31" w:rsidRDefault="00642DFC">
      <w:pPr>
        <w:spacing w:after="127"/>
        <w:ind w:left="1065" w:right="15" w:hanging="1080"/>
        <w:rPr>
          <w:sz w:val="22"/>
        </w:rPr>
      </w:pPr>
      <w:r w:rsidRPr="00055F31">
        <w:rPr>
          <w:b/>
          <w:sz w:val="22"/>
        </w:rPr>
        <w:t xml:space="preserve">9.12. </w:t>
      </w:r>
      <w:r w:rsidRPr="00055F31">
        <w:rPr>
          <w:b/>
          <w:sz w:val="22"/>
        </w:rPr>
        <w:tab/>
        <w:t>Identifying and correcting errors</w:t>
      </w:r>
      <w:r w:rsidRPr="00055F31">
        <w:rPr>
          <w:sz w:val="22"/>
        </w:rPr>
        <w:t xml:space="preserve"> – errors should be identified as close to point of entry as possible. This will be done by:  </w:t>
      </w:r>
    </w:p>
    <w:p w14:paraId="6527787D" w14:textId="77777777" w:rsidR="00853059" w:rsidRPr="00055F31" w:rsidRDefault="00642DFC">
      <w:pPr>
        <w:numPr>
          <w:ilvl w:val="0"/>
          <w:numId w:val="13"/>
        </w:numPr>
        <w:spacing w:after="168"/>
        <w:ind w:right="15" w:hanging="360"/>
        <w:rPr>
          <w:sz w:val="22"/>
        </w:rPr>
      </w:pPr>
      <w:r w:rsidRPr="00055F31">
        <w:rPr>
          <w:sz w:val="22"/>
        </w:rPr>
        <w:t xml:space="preserve">A program of weekly/monthly error reports, produced by the Informatics department, forwarded to the appropriate Service Managers </w:t>
      </w:r>
    </w:p>
    <w:p w14:paraId="364636EA" w14:textId="77777777" w:rsidR="00853059" w:rsidRPr="00055F31" w:rsidRDefault="00642DFC">
      <w:pPr>
        <w:numPr>
          <w:ilvl w:val="0"/>
          <w:numId w:val="13"/>
        </w:numPr>
        <w:spacing w:after="81"/>
        <w:ind w:right="15" w:hanging="360"/>
        <w:rPr>
          <w:sz w:val="22"/>
        </w:rPr>
      </w:pPr>
      <w:r w:rsidRPr="00055F31">
        <w:rPr>
          <w:sz w:val="22"/>
        </w:rPr>
        <w:t xml:space="preserve">Access to Data Quality reporting tools “on-line” </w:t>
      </w:r>
    </w:p>
    <w:p w14:paraId="3EB5913D" w14:textId="77777777" w:rsidR="00853059" w:rsidRPr="00055F31" w:rsidRDefault="00642DFC">
      <w:pPr>
        <w:numPr>
          <w:ilvl w:val="0"/>
          <w:numId w:val="13"/>
        </w:numPr>
        <w:spacing w:after="176" w:line="314" w:lineRule="auto"/>
        <w:ind w:right="15" w:hanging="360"/>
        <w:rPr>
          <w:sz w:val="22"/>
        </w:rPr>
      </w:pPr>
      <w:r w:rsidRPr="00055F31">
        <w:rPr>
          <w:sz w:val="22"/>
        </w:rPr>
        <w:t xml:space="preserve">Investigation of external Data Quality reports </w:t>
      </w:r>
      <w:r w:rsidRPr="00055F31">
        <w:rPr>
          <w:rFonts w:ascii="Segoe UI Symbol" w:eastAsia="Segoe UI Symbol" w:hAnsi="Segoe UI Symbol" w:cs="Segoe UI Symbol"/>
          <w:sz w:val="22"/>
        </w:rPr>
        <w:t></w:t>
      </w:r>
      <w:r w:rsidRPr="00055F31">
        <w:rPr>
          <w:sz w:val="22"/>
        </w:rPr>
        <w:t xml:space="preserve"> Secondary Uses Service. </w:t>
      </w:r>
    </w:p>
    <w:p w14:paraId="5691B005" w14:textId="77777777" w:rsidR="00853059" w:rsidRPr="00055F31" w:rsidRDefault="00642DFC">
      <w:pPr>
        <w:pStyle w:val="Heading1"/>
        <w:ind w:left="1065" w:hanging="1080"/>
        <w:rPr>
          <w:sz w:val="22"/>
        </w:rPr>
      </w:pPr>
      <w:bookmarkStart w:id="10" w:name="_Toc19129"/>
      <w:r w:rsidRPr="00055F31">
        <w:rPr>
          <w:sz w:val="22"/>
        </w:rPr>
        <w:t xml:space="preserve">Measurement of Good Data Quality </w:t>
      </w:r>
      <w:bookmarkEnd w:id="10"/>
    </w:p>
    <w:p w14:paraId="2E1A8802" w14:textId="77777777" w:rsidR="00853059" w:rsidRPr="00055F31" w:rsidRDefault="00642DFC">
      <w:pPr>
        <w:spacing w:after="0" w:line="259" w:lineRule="auto"/>
        <w:ind w:left="0" w:firstLine="0"/>
        <w:rPr>
          <w:sz w:val="22"/>
        </w:rPr>
      </w:pPr>
      <w:r w:rsidRPr="00055F31">
        <w:rPr>
          <w:sz w:val="22"/>
        </w:rPr>
        <w:t xml:space="preserve"> </w:t>
      </w:r>
    </w:p>
    <w:p w14:paraId="4AE0868C" w14:textId="77777777" w:rsidR="00853059" w:rsidRPr="00055F31" w:rsidRDefault="00642DFC">
      <w:pPr>
        <w:ind w:left="1065" w:right="15" w:hanging="1080"/>
        <w:rPr>
          <w:sz w:val="22"/>
        </w:rPr>
      </w:pPr>
      <w:r w:rsidRPr="00055F31">
        <w:rPr>
          <w:b/>
          <w:sz w:val="22"/>
        </w:rPr>
        <w:t xml:space="preserve">10.1. </w:t>
      </w:r>
      <w:r w:rsidRPr="00055F31">
        <w:rPr>
          <w:b/>
          <w:sz w:val="22"/>
        </w:rPr>
        <w:tab/>
      </w:r>
      <w:r w:rsidRPr="00055F31">
        <w:rPr>
          <w:sz w:val="22"/>
        </w:rPr>
        <w:t xml:space="preserve">The </w:t>
      </w:r>
      <w:r w:rsidR="00420240">
        <w:rPr>
          <w:sz w:val="22"/>
        </w:rPr>
        <w:t>practice</w:t>
      </w:r>
      <w:r w:rsidRPr="00055F31">
        <w:rPr>
          <w:sz w:val="22"/>
        </w:rPr>
        <w:t xml:space="preserve"> will ensure that it can demonstrate to itself and external bodies that it is maintaining accurate information about its services and service users. </w:t>
      </w:r>
    </w:p>
    <w:p w14:paraId="22969030" w14:textId="77777777" w:rsidR="00853059" w:rsidRPr="00055F31" w:rsidRDefault="00642DFC">
      <w:pPr>
        <w:spacing w:after="0" w:line="259" w:lineRule="auto"/>
        <w:ind w:left="0" w:firstLine="0"/>
        <w:rPr>
          <w:sz w:val="22"/>
        </w:rPr>
      </w:pPr>
      <w:r w:rsidRPr="00055F31">
        <w:rPr>
          <w:sz w:val="22"/>
        </w:rPr>
        <w:t xml:space="preserve"> </w:t>
      </w:r>
    </w:p>
    <w:p w14:paraId="0526476D" w14:textId="77777777" w:rsidR="00853059" w:rsidRPr="00055F31" w:rsidRDefault="00642DFC">
      <w:pPr>
        <w:ind w:left="1065" w:right="15" w:hanging="1080"/>
        <w:rPr>
          <w:sz w:val="22"/>
        </w:rPr>
      </w:pPr>
      <w:r w:rsidRPr="00055F31">
        <w:rPr>
          <w:b/>
          <w:sz w:val="22"/>
        </w:rPr>
        <w:t xml:space="preserve">10.2. </w:t>
      </w:r>
      <w:r w:rsidRPr="00055F31">
        <w:rPr>
          <w:b/>
          <w:sz w:val="22"/>
        </w:rPr>
        <w:tab/>
      </w:r>
      <w:r w:rsidRPr="00055F31">
        <w:rPr>
          <w:sz w:val="22"/>
        </w:rPr>
        <w:t xml:space="preserve">Data quality will be subject to control processes within the </w:t>
      </w:r>
      <w:r w:rsidR="00420240">
        <w:rPr>
          <w:sz w:val="22"/>
        </w:rPr>
        <w:t>practice</w:t>
      </w:r>
      <w:r w:rsidRPr="00055F31">
        <w:rPr>
          <w:sz w:val="22"/>
        </w:rPr>
        <w:t xml:space="preserve"> and will also be subject to external scrutiny.  </w:t>
      </w:r>
    </w:p>
    <w:p w14:paraId="288EC6BD" w14:textId="77777777" w:rsidR="00853059" w:rsidRPr="00055F31" w:rsidRDefault="00642DFC">
      <w:pPr>
        <w:spacing w:after="0" w:line="259" w:lineRule="auto"/>
        <w:ind w:left="0" w:firstLine="0"/>
        <w:rPr>
          <w:sz w:val="22"/>
        </w:rPr>
      </w:pPr>
      <w:r w:rsidRPr="00055F31">
        <w:rPr>
          <w:sz w:val="22"/>
        </w:rPr>
        <w:t xml:space="preserve"> </w:t>
      </w:r>
    </w:p>
    <w:p w14:paraId="086B0599" w14:textId="77777777" w:rsidR="00853059" w:rsidRPr="00055F31" w:rsidRDefault="00642DFC">
      <w:pPr>
        <w:ind w:left="1065" w:right="15" w:hanging="1080"/>
        <w:rPr>
          <w:sz w:val="22"/>
        </w:rPr>
      </w:pPr>
      <w:r w:rsidRPr="00055F31">
        <w:rPr>
          <w:b/>
          <w:sz w:val="22"/>
        </w:rPr>
        <w:t xml:space="preserve">10.3. </w:t>
      </w:r>
      <w:r w:rsidRPr="00055F31">
        <w:rPr>
          <w:b/>
          <w:sz w:val="22"/>
        </w:rPr>
        <w:tab/>
      </w:r>
      <w:r w:rsidRPr="00055F31">
        <w:rPr>
          <w:sz w:val="22"/>
        </w:rPr>
        <w:t xml:space="preserve">The </w:t>
      </w:r>
      <w:r w:rsidR="00420240">
        <w:rPr>
          <w:sz w:val="22"/>
        </w:rPr>
        <w:t xml:space="preserve">practice </w:t>
      </w:r>
      <w:r w:rsidRPr="00055F31">
        <w:rPr>
          <w:sz w:val="22"/>
        </w:rPr>
        <w:t xml:space="preserve">will aim to be significantly above average in all indicators and will strive for 100% accuracy.  </w:t>
      </w:r>
    </w:p>
    <w:p w14:paraId="0CC27642" w14:textId="77777777" w:rsidR="00853059" w:rsidRPr="00055F31" w:rsidRDefault="00642DFC">
      <w:pPr>
        <w:spacing w:after="0" w:line="259" w:lineRule="auto"/>
        <w:ind w:left="1080" w:firstLine="0"/>
        <w:rPr>
          <w:sz w:val="22"/>
        </w:rPr>
      </w:pPr>
      <w:r w:rsidRPr="00055F31">
        <w:rPr>
          <w:sz w:val="22"/>
        </w:rPr>
        <w:t xml:space="preserve"> </w:t>
      </w:r>
    </w:p>
    <w:p w14:paraId="1B3F73E2" w14:textId="77777777" w:rsidR="00853059" w:rsidRPr="00055F31" w:rsidRDefault="00642DFC">
      <w:pPr>
        <w:ind w:left="1065" w:right="15" w:hanging="1080"/>
        <w:rPr>
          <w:sz w:val="22"/>
        </w:rPr>
      </w:pPr>
      <w:r w:rsidRPr="00055F31">
        <w:rPr>
          <w:b/>
          <w:sz w:val="22"/>
        </w:rPr>
        <w:lastRenderedPageBreak/>
        <w:t xml:space="preserve">10.4. </w:t>
      </w:r>
      <w:r w:rsidRPr="00055F31">
        <w:rPr>
          <w:b/>
          <w:sz w:val="22"/>
        </w:rPr>
        <w:tab/>
      </w:r>
      <w:r w:rsidRPr="00055F31">
        <w:rPr>
          <w:sz w:val="22"/>
        </w:rPr>
        <w:t xml:space="preserve">The </w:t>
      </w:r>
      <w:r w:rsidR="00420240">
        <w:rPr>
          <w:sz w:val="22"/>
        </w:rPr>
        <w:t>practice</w:t>
      </w:r>
      <w:r w:rsidRPr="00055F31">
        <w:rPr>
          <w:sz w:val="22"/>
        </w:rPr>
        <w:t xml:space="preserve"> will act on all enquiries and complaints from Commissioners or Patients. </w:t>
      </w:r>
    </w:p>
    <w:p w14:paraId="6C4D5787" w14:textId="77777777" w:rsidR="00853059" w:rsidRPr="00055F31" w:rsidRDefault="00642DFC">
      <w:pPr>
        <w:spacing w:after="0" w:line="259" w:lineRule="auto"/>
        <w:ind w:left="1080" w:firstLine="0"/>
        <w:rPr>
          <w:sz w:val="22"/>
        </w:rPr>
      </w:pPr>
      <w:r w:rsidRPr="00055F31">
        <w:rPr>
          <w:sz w:val="22"/>
        </w:rPr>
        <w:t xml:space="preserve"> </w:t>
      </w:r>
    </w:p>
    <w:p w14:paraId="6E23B93F" w14:textId="77777777" w:rsidR="00853059" w:rsidRPr="00055F31" w:rsidRDefault="00642DFC">
      <w:pPr>
        <w:ind w:left="1065" w:right="15" w:hanging="1080"/>
        <w:rPr>
          <w:sz w:val="22"/>
        </w:rPr>
      </w:pPr>
      <w:r w:rsidRPr="00055F31">
        <w:rPr>
          <w:b/>
          <w:sz w:val="22"/>
        </w:rPr>
        <w:t xml:space="preserve">10.5. </w:t>
      </w:r>
      <w:r w:rsidRPr="00055F31">
        <w:rPr>
          <w:b/>
          <w:sz w:val="22"/>
        </w:rPr>
        <w:tab/>
      </w:r>
      <w:r w:rsidRPr="00055F31">
        <w:rPr>
          <w:sz w:val="22"/>
        </w:rPr>
        <w:t xml:space="preserve">Internally – the Information department will report to the </w:t>
      </w:r>
      <w:r w:rsidR="00420240">
        <w:rPr>
          <w:sz w:val="22"/>
        </w:rPr>
        <w:t>practice</w:t>
      </w:r>
      <w:r w:rsidRPr="00055F31">
        <w:rPr>
          <w:sz w:val="22"/>
        </w:rPr>
        <w:t xml:space="preserve"> Governance operational group at their regular meetings. Updates will be provided to the group on the progress from the </w:t>
      </w:r>
      <w:r w:rsidR="00420240">
        <w:rPr>
          <w:sz w:val="22"/>
        </w:rPr>
        <w:t>practice</w:t>
      </w:r>
      <w:r w:rsidRPr="00055F31">
        <w:rPr>
          <w:sz w:val="22"/>
        </w:rPr>
        <w:t xml:space="preserve"> data quality audits and data items, which have been identified as causing concern (e.g. NHS numbers, ethnic group, inpatient coding completeness), improvement action plans for areas identified as causing concern will also be agreed.  </w:t>
      </w:r>
    </w:p>
    <w:p w14:paraId="6B86929B" w14:textId="77777777" w:rsidR="00853059" w:rsidRPr="00055F31" w:rsidRDefault="00642DFC">
      <w:pPr>
        <w:spacing w:after="0" w:line="259" w:lineRule="auto"/>
        <w:ind w:left="0" w:firstLine="0"/>
        <w:rPr>
          <w:sz w:val="22"/>
        </w:rPr>
      </w:pPr>
      <w:r w:rsidRPr="00055F31">
        <w:rPr>
          <w:sz w:val="22"/>
        </w:rPr>
        <w:t xml:space="preserve"> </w:t>
      </w:r>
    </w:p>
    <w:p w14:paraId="24B333BB" w14:textId="77777777" w:rsidR="00853059" w:rsidRPr="00055F31" w:rsidRDefault="00642DFC">
      <w:pPr>
        <w:ind w:left="1065" w:right="15" w:hanging="1080"/>
        <w:rPr>
          <w:sz w:val="22"/>
        </w:rPr>
      </w:pPr>
      <w:r w:rsidRPr="00055F31">
        <w:rPr>
          <w:b/>
          <w:sz w:val="22"/>
        </w:rPr>
        <w:t xml:space="preserve">10.6. </w:t>
      </w:r>
      <w:r w:rsidRPr="00055F31">
        <w:rPr>
          <w:sz w:val="22"/>
        </w:rPr>
        <w:t xml:space="preserve">Internal monitoring reports will be used to inform management, to improve processes, identify training needs and further documentation. </w:t>
      </w:r>
    </w:p>
    <w:p w14:paraId="09D4444F" w14:textId="77777777" w:rsidR="00853059" w:rsidRPr="00055F31" w:rsidRDefault="00642DFC">
      <w:pPr>
        <w:spacing w:after="0" w:line="259" w:lineRule="auto"/>
        <w:ind w:left="1080" w:firstLine="0"/>
        <w:rPr>
          <w:sz w:val="22"/>
        </w:rPr>
      </w:pPr>
      <w:r w:rsidRPr="00055F31">
        <w:rPr>
          <w:sz w:val="22"/>
        </w:rPr>
        <w:t xml:space="preserve"> </w:t>
      </w:r>
    </w:p>
    <w:p w14:paraId="2F4D4718" w14:textId="77777777" w:rsidR="00853059" w:rsidRPr="00055F31" w:rsidRDefault="00642DFC">
      <w:pPr>
        <w:spacing w:after="129"/>
        <w:ind w:left="1065" w:right="15" w:hanging="1080"/>
        <w:rPr>
          <w:sz w:val="22"/>
        </w:rPr>
      </w:pPr>
      <w:r w:rsidRPr="00055F31">
        <w:rPr>
          <w:b/>
          <w:sz w:val="22"/>
        </w:rPr>
        <w:t xml:space="preserve">10.7. </w:t>
      </w:r>
      <w:r w:rsidRPr="00055F31">
        <w:rPr>
          <w:b/>
          <w:sz w:val="22"/>
        </w:rPr>
        <w:tab/>
      </w:r>
      <w:r w:rsidRPr="00055F31">
        <w:rPr>
          <w:sz w:val="22"/>
        </w:rPr>
        <w:t>Externally – the follow</w:t>
      </w:r>
      <w:r w:rsidR="00420240">
        <w:rPr>
          <w:sz w:val="22"/>
        </w:rPr>
        <w:t>ing mechanisms are used by the practice</w:t>
      </w:r>
      <w:r w:rsidRPr="00055F31">
        <w:rPr>
          <w:sz w:val="22"/>
        </w:rPr>
        <w:t xml:space="preserve"> as external measurements of data quality  </w:t>
      </w:r>
    </w:p>
    <w:p w14:paraId="42AD26A1" w14:textId="77777777" w:rsidR="00853059" w:rsidRPr="00055F31" w:rsidRDefault="00642DFC">
      <w:pPr>
        <w:numPr>
          <w:ilvl w:val="0"/>
          <w:numId w:val="14"/>
        </w:numPr>
        <w:spacing w:after="87"/>
        <w:ind w:right="15" w:hanging="471"/>
        <w:rPr>
          <w:sz w:val="22"/>
        </w:rPr>
      </w:pPr>
      <w:r w:rsidRPr="00055F31">
        <w:rPr>
          <w:sz w:val="22"/>
        </w:rPr>
        <w:t xml:space="preserve">Data Quality reports  </w:t>
      </w:r>
    </w:p>
    <w:p w14:paraId="07AFD033" w14:textId="77777777" w:rsidR="00853059" w:rsidRPr="00055F31" w:rsidRDefault="00642DFC">
      <w:pPr>
        <w:numPr>
          <w:ilvl w:val="0"/>
          <w:numId w:val="14"/>
        </w:numPr>
        <w:spacing w:after="85"/>
        <w:ind w:right="15" w:hanging="471"/>
        <w:rPr>
          <w:sz w:val="22"/>
        </w:rPr>
      </w:pPr>
      <w:r w:rsidRPr="00055F31">
        <w:rPr>
          <w:sz w:val="22"/>
        </w:rPr>
        <w:t xml:space="preserve">HES Data Quality Indicators </w:t>
      </w:r>
    </w:p>
    <w:p w14:paraId="7ED2E29B" w14:textId="77777777" w:rsidR="00853059" w:rsidRPr="00055F31" w:rsidRDefault="00642DFC">
      <w:pPr>
        <w:numPr>
          <w:ilvl w:val="0"/>
          <w:numId w:val="14"/>
        </w:numPr>
        <w:spacing w:after="263"/>
        <w:ind w:right="15" w:hanging="471"/>
        <w:rPr>
          <w:sz w:val="22"/>
        </w:rPr>
      </w:pPr>
      <w:r w:rsidRPr="00055F31">
        <w:rPr>
          <w:sz w:val="22"/>
        </w:rPr>
        <w:t xml:space="preserve">SUS data quality reports. </w:t>
      </w:r>
    </w:p>
    <w:p w14:paraId="7B4C4958" w14:textId="77777777" w:rsidR="00853059" w:rsidRPr="00055F31" w:rsidRDefault="00642DFC">
      <w:pPr>
        <w:pStyle w:val="Heading1"/>
        <w:ind w:left="1065" w:hanging="1080"/>
        <w:rPr>
          <w:sz w:val="22"/>
        </w:rPr>
      </w:pPr>
      <w:bookmarkStart w:id="11" w:name="_Toc19130"/>
      <w:r w:rsidRPr="00055F31">
        <w:rPr>
          <w:sz w:val="22"/>
        </w:rPr>
        <w:t xml:space="preserve">Communication </w:t>
      </w:r>
      <w:bookmarkEnd w:id="11"/>
    </w:p>
    <w:p w14:paraId="38A6AAAF"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6CEEBCD6" w14:textId="77777777" w:rsidR="00853059" w:rsidRPr="00055F31" w:rsidRDefault="00642DFC">
      <w:pPr>
        <w:tabs>
          <w:tab w:val="center" w:pos="4536"/>
        </w:tabs>
        <w:ind w:left="-15" w:firstLine="0"/>
        <w:rPr>
          <w:sz w:val="22"/>
        </w:rPr>
      </w:pPr>
      <w:r w:rsidRPr="00055F31">
        <w:rPr>
          <w:b/>
          <w:sz w:val="22"/>
        </w:rPr>
        <w:t xml:space="preserve">11.1. </w:t>
      </w:r>
      <w:r w:rsidRPr="00055F31">
        <w:rPr>
          <w:b/>
          <w:sz w:val="22"/>
        </w:rPr>
        <w:tab/>
      </w:r>
      <w:r w:rsidRPr="00055F31">
        <w:rPr>
          <w:sz w:val="22"/>
        </w:rPr>
        <w:t xml:space="preserve">This policy will be disseminated to staff by the following methods: </w:t>
      </w:r>
    </w:p>
    <w:p w14:paraId="1DCF3F9A" w14:textId="77777777" w:rsidR="00853059" w:rsidRPr="00055F31" w:rsidRDefault="00642DFC">
      <w:pPr>
        <w:spacing w:after="0" w:line="259" w:lineRule="auto"/>
        <w:ind w:left="720" w:firstLine="0"/>
        <w:rPr>
          <w:sz w:val="22"/>
        </w:rPr>
      </w:pPr>
      <w:r w:rsidRPr="00055F31">
        <w:rPr>
          <w:sz w:val="22"/>
        </w:rPr>
        <w:t xml:space="preserve"> </w:t>
      </w:r>
    </w:p>
    <w:p w14:paraId="32C7B31D" w14:textId="77777777" w:rsidR="00853059" w:rsidRPr="00055F31" w:rsidRDefault="00642DFC">
      <w:pPr>
        <w:ind w:left="1090" w:right="15"/>
        <w:rPr>
          <w:sz w:val="22"/>
        </w:rPr>
      </w:pPr>
      <w:r w:rsidRPr="00055F31">
        <w:rPr>
          <w:sz w:val="22"/>
        </w:rPr>
        <w:t xml:space="preserve">Information Governance Operational Group </w:t>
      </w:r>
    </w:p>
    <w:p w14:paraId="322F33E8" w14:textId="77777777" w:rsidR="00853059" w:rsidRPr="00055F31" w:rsidRDefault="00642DFC">
      <w:pPr>
        <w:ind w:left="1090" w:right="15"/>
        <w:rPr>
          <w:sz w:val="22"/>
        </w:rPr>
      </w:pPr>
      <w:r w:rsidRPr="00055F31">
        <w:rPr>
          <w:sz w:val="22"/>
        </w:rPr>
        <w:t xml:space="preserve">IM&amp;T Strategy group </w:t>
      </w:r>
    </w:p>
    <w:p w14:paraId="57E712FD" w14:textId="77777777" w:rsidR="00853059" w:rsidRPr="00055F31" w:rsidRDefault="00420240">
      <w:pPr>
        <w:ind w:left="1090" w:right="15"/>
        <w:rPr>
          <w:sz w:val="22"/>
        </w:rPr>
      </w:pPr>
      <w:r>
        <w:rPr>
          <w:sz w:val="22"/>
        </w:rPr>
        <w:t>The Practice</w:t>
      </w:r>
    </w:p>
    <w:p w14:paraId="56D0473B" w14:textId="77777777" w:rsidR="00853059" w:rsidRPr="00055F31" w:rsidRDefault="00642DFC">
      <w:pPr>
        <w:ind w:left="1090" w:right="15"/>
        <w:rPr>
          <w:sz w:val="22"/>
        </w:rPr>
      </w:pPr>
      <w:r w:rsidRPr="00055F31">
        <w:rPr>
          <w:sz w:val="22"/>
        </w:rPr>
        <w:t xml:space="preserve">Newsletters </w:t>
      </w:r>
    </w:p>
    <w:p w14:paraId="0F497BAD" w14:textId="77777777" w:rsidR="00853059" w:rsidRPr="00055F31" w:rsidRDefault="00642DFC">
      <w:pPr>
        <w:ind w:left="1090" w:right="15"/>
        <w:rPr>
          <w:sz w:val="22"/>
        </w:rPr>
      </w:pPr>
      <w:r w:rsidRPr="00055F31">
        <w:rPr>
          <w:sz w:val="22"/>
        </w:rPr>
        <w:t xml:space="preserve">website </w:t>
      </w:r>
    </w:p>
    <w:p w14:paraId="111A5C24" w14:textId="77777777" w:rsidR="00853059" w:rsidRPr="00055F31" w:rsidRDefault="00642DFC">
      <w:pPr>
        <w:spacing w:after="0" w:line="259" w:lineRule="auto"/>
        <w:ind w:left="360" w:firstLine="0"/>
        <w:rPr>
          <w:sz w:val="22"/>
        </w:rPr>
      </w:pPr>
      <w:r w:rsidRPr="00055F31">
        <w:rPr>
          <w:rFonts w:ascii="Times New Roman" w:eastAsia="Times New Roman" w:hAnsi="Times New Roman" w:cs="Times New Roman"/>
          <w:sz w:val="22"/>
        </w:rPr>
        <w:t xml:space="preserve"> </w:t>
      </w:r>
    </w:p>
    <w:p w14:paraId="3B4D7EB6" w14:textId="77777777" w:rsidR="00853059" w:rsidRPr="00055F31" w:rsidRDefault="00642DFC">
      <w:pPr>
        <w:ind w:left="1090" w:right="15"/>
        <w:rPr>
          <w:sz w:val="22"/>
        </w:rPr>
      </w:pPr>
      <w:r w:rsidRPr="00055F31">
        <w:rPr>
          <w:sz w:val="22"/>
        </w:rPr>
        <w:t xml:space="preserve">The </w:t>
      </w:r>
      <w:r w:rsidR="00420240">
        <w:rPr>
          <w:sz w:val="22"/>
        </w:rPr>
        <w:t>practice</w:t>
      </w:r>
      <w:r w:rsidRPr="00055F31">
        <w:rPr>
          <w:sz w:val="22"/>
        </w:rPr>
        <w:t xml:space="preserve"> will raise awareness on all topics covered in this policy through the </w:t>
      </w:r>
      <w:r w:rsidR="00420240">
        <w:rPr>
          <w:sz w:val="22"/>
        </w:rPr>
        <w:t>practice</w:t>
      </w:r>
      <w:r w:rsidRPr="00055F31">
        <w:rPr>
          <w:sz w:val="22"/>
        </w:rPr>
        <w:t xml:space="preserve"> Induction and mandatory training programmes.   </w:t>
      </w:r>
    </w:p>
    <w:p w14:paraId="2702D759" w14:textId="77777777" w:rsidR="00853059" w:rsidRPr="00055F31" w:rsidRDefault="00642DFC">
      <w:pPr>
        <w:spacing w:after="0" w:line="259" w:lineRule="auto"/>
        <w:ind w:left="1080" w:firstLine="0"/>
        <w:rPr>
          <w:sz w:val="22"/>
        </w:rPr>
      </w:pPr>
      <w:r w:rsidRPr="00055F31">
        <w:rPr>
          <w:sz w:val="22"/>
        </w:rPr>
        <w:t xml:space="preserve"> </w:t>
      </w:r>
    </w:p>
    <w:p w14:paraId="330C32E5" w14:textId="77777777" w:rsidR="00853059" w:rsidRPr="00055F31" w:rsidRDefault="00420240">
      <w:pPr>
        <w:ind w:left="1090" w:right="15"/>
        <w:rPr>
          <w:sz w:val="22"/>
        </w:rPr>
      </w:pPr>
      <w:r>
        <w:rPr>
          <w:sz w:val="22"/>
        </w:rPr>
        <w:t>The GP/</w:t>
      </w:r>
      <w:r w:rsidR="00642DFC" w:rsidRPr="00055F31">
        <w:rPr>
          <w:sz w:val="22"/>
        </w:rPr>
        <w:t xml:space="preserve">Manager should continue to raise awareness through the appraisal process and </w:t>
      </w:r>
      <w:r>
        <w:rPr>
          <w:sz w:val="22"/>
        </w:rPr>
        <w:t>the practice m</w:t>
      </w:r>
      <w:r w:rsidR="00642DFC" w:rsidRPr="00055F31">
        <w:rPr>
          <w:sz w:val="22"/>
        </w:rPr>
        <w:t xml:space="preserve">eetings.  </w:t>
      </w:r>
    </w:p>
    <w:p w14:paraId="7609528E" w14:textId="77777777" w:rsidR="00853059" w:rsidRPr="00055F31" w:rsidRDefault="00642DFC">
      <w:pPr>
        <w:spacing w:after="0" w:line="259" w:lineRule="auto"/>
        <w:ind w:left="0" w:firstLine="0"/>
        <w:rPr>
          <w:sz w:val="22"/>
        </w:rPr>
      </w:pPr>
      <w:r w:rsidRPr="00055F31">
        <w:rPr>
          <w:sz w:val="22"/>
        </w:rPr>
        <w:t xml:space="preserve"> </w:t>
      </w:r>
    </w:p>
    <w:p w14:paraId="5EB109D8" w14:textId="77777777" w:rsidR="00853059" w:rsidRPr="00055F31" w:rsidRDefault="00642DFC">
      <w:pPr>
        <w:ind w:left="1065" w:right="15" w:hanging="1080"/>
        <w:rPr>
          <w:sz w:val="22"/>
        </w:rPr>
      </w:pPr>
      <w:r w:rsidRPr="00055F31">
        <w:rPr>
          <w:b/>
          <w:sz w:val="22"/>
        </w:rPr>
        <w:t xml:space="preserve">11.2. </w:t>
      </w:r>
      <w:r w:rsidRPr="00055F31">
        <w:rPr>
          <w:b/>
          <w:sz w:val="22"/>
        </w:rPr>
        <w:tab/>
      </w:r>
      <w:r w:rsidRPr="00055F31">
        <w:rPr>
          <w:sz w:val="22"/>
        </w:rPr>
        <w:t xml:space="preserve">From time to time new data quality standards appear which may have an impact on the quality of data recorded (e.g. an optional data item becomes a mandatory one).  </w:t>
      </w:r>
    </w:p>
    <w:p w14:paraId="48D391D7" w14:textId="77777777" w:rsidR="00853059" w:rsidRPr="00055F31" w:rsidRDefault="00642DFC">
      <w:pPr>
        <w:ind w:left="1090" w:right="15"/>
        <w:rPr>
          <w:sz w:val="22"/>
        </w:rPr>
      </w:pPr>
      <w:r w:rsidRPr="00055F31">
        <w:rPr>
          <w:sz w:val="22"/>
        </w:rPr>
        <w:t xml:space="preserve">The </w:t>
      </w:r>
      <w:r w:rsidR="00420240">
        <w:rPr>
          <w:sz w:val="22"/>
        </w:rPr>
        <w:t xml:space="preserve">practice </w:t>
      </w:r>
      <w:r w:rsidRPr="00055F31">
        <w:rPr>
          <w:sz w:val="22"/>
        </w:rPr>
        <w:t xml:space="preserve">will disseminate such standards through a network of “Super- </w:t>
      </w:r>
    </w:p>
    <w:p w14:paraId="778EADEF" w14:textId="77777777" w:rsidR="00853059" w:rsidRPr="00055F31" w:rsidRDefault="00642DFC">
      <w:pPr>
        <w:ind w:left="1090" w:right="15"/>
        <w:rPr>
          <w:sz w:val="22"/>
        </w:rPr>
      </w:pPr>
      <w:r w:rsidRPr="00055F31">
        <w:rPr>
          <w:sz w:val="22"/>
        </w:rPr>
        <w:t xml:space="preserve">Users”, part of whose remit will be a communication channel between the Informatics department and the services themselves. </w:t>
      </w:r>
    </w:p>
    <w:p w14:paraId="37B398F2" w14:textId="77777777" w:rsidR="00853059" w:rsidRPr="00055F31" w:rsidRDefault="00642DFC">
      <w:pPr>
        <w:spacing w:after="0" w:line="259" w:lineRule="auto"/>
        <w:ind w:left="0" w:firstLine="0"/>
        <w:rPr>
          <w:sz w:val="22"/>
        </w:rPr>
      </w:pPr>
      <w:r w:rsidRPr="00055F31">
        <w:rPr>
          <w:sz w:val="22"/>
        </w:rPr>
        <w:t xml:space="preserve"> </w:t>
      </w:r>
    </w:p>
    <w:p w14:paraId="7FFF3DC6" w14:textId="77777777" w:rsidR="00853059" w:rsidRPr="00055F31" w:rsidRDefault="00642DFC">
      <w:pPr>
        <w:pStyle w:val="Heading1"/>
        <w:ind w:left="1065" w:hanging="1080"/>
        <w:rPr>
          <w:sz w:val="22"/>
        </w:rPr>
      </w:pPr>
      <w:bookmarkStart w:id="12" w:name="_Toc19131"/>
      <w:r w:rsidRPr="00055F31">
        <w:rPr>
          <w:sz w:val="22"/>
        </w:rPr>
        <w:t xml:space="preserve">Guidance </w:t>
      </w:r>
      <w:bookmarkEnd w:id="12"/>
    </w:p>
    <w:p w14:paraId="7DF1C82A"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3F99018C" w14:textId="77777777" w:rsidR="00853059" w:rsidRPr="00055F31" w:rsidRDefault="00642DFC">
      <w:pPr>
        <w:tabs>
          <w:tab w:val="center" w:pos="4376"/>
        </w:tabs>
        <w:spacing w:after="133"/>
        <w:ind w:left="-15" w:firstLine="0"/>
        <w:rPr>
          <w:sz w:val="22"/>
        </w:rPr>
      </w:pPr>
      <w:r w:rsidRPr="00055F31">
        <w:rPr>
          <w:b/>
          <w:sz w:val="22"/>
        </w:rPr>
        <w:t xml:space="preserve">12.1. </w:t>
      </w:r>
      <w:r w:rsidRPr="00055F31">
        <w:rPr>
          <w:b/>
          <w:sz w:val="22"/>
        </w:rPr>
        <w:tab/>
      </w:r>
      <w:r w:rsidRPr="00055F31">
        <w:rPr>
          <w:sz w:val="22"/>
        </w:rPr>
        <w:t xml:space="preserve">The following guidance can be read as a support to this Policy </w:t>
      </w:r>
    </w:p>
    <w:p w14:paraId="6BDD2F4C" w14:textId="77777777" w:rsidR="00853059" w:rsidRPr="00055F31" w:rsidRDefault="00642DFC">
      <w:pPr>
        <w:numPr>
          <w:ilvl w:val="0"/>
          <w:numId w:val="15"/>
        </w:numPr>
        <w:spacing w:after="128"/>
        <w:ind w:right="15" w:hanging="360"/>
        <w:rPr>
          <w:sz w:val="22"/>
        </w:rPr>
      </w:pPr>
      <w:r w:rsidRPr="00055F31">
        <w:rPr>
          <w:sz w:val="22"/>
        </w:rPr>
        <w:t xml:space="preserve">Information Standards and Collections (Including Extractions) - National Governance: </w:t>
      </w:r>
      <w:hyperlink r:id="rId7">
        <w:r w:rsidRPr="00055F31">
          <w:rPr>
            <w:color w:val="0000FF"/>
            <w:sz w:val="22"/>
            <w:u w:val="single" w:color="0000FF"/>
          </w:rPr>
          <w:t>http://www.hscic.gov.uk/isce</w:t>
        </w:r>
      </w:hyperlink>
      <w:hyperlink r:id="rId8">
        <w:r w:rsidRPr="00055F31">
          <w:rPr>
            <w:sz w:val="22"/>
          </w:rPr>
          <w:t xml:space="preserve"> </w:t>
        </w:r>
      </w:hyperlink>
      <w:r w:rsidRPr="00055F31">
        <w:rPr>
          <w:sz w:val="22"/>
        </w:rPr>
        <w:t xml:space="preserve"> </w:t>
      </w:r>
    </w:p>
    <w:p w14:paraId="1F6C75D7" w14:textId="77777777" w:rsidR="00853059" w:rsidRPr="00055F31" w:rsidRDefault="00642DFC">
      <w:pPr>
        <w:numPr>
          <w:ilvl w:val="0"/>
          <w:numId w:val="15"/>
        </w:numPr>
        <w:spacing w:after="191" w:line="259" w:lineRule="auto"/>
        <w:ind w:right="15" w:hanging="360"/>
        <w:rPr>
          <w:sz w:val="22"/>
        </w:rPr>
      </w:pPr>
      <w:r w:rsidRPr="00055F31">
        <w:rPr>
          <w:sz w:val="22"/>
        </w:rPr>
        <w:t xml:space="preserve">Data quality: </w:t>
      </w:r>
      <w:r w:rsidRPr="00055F31">
        <w:rPr>
          <w:color w:val="0000FF"/>
          <w:sz w:val="22"/>
          <w:u w:val="single" w:color="0000FF"/>
        </w:rPr>
        <w:t>http://www.hscic.gov.uk/dq</w:t>
      </w:r>
      <w:r w:rsidRPr="00055F31">
        <w:rPr>
          <w:color w:val="0000FF"/>
          <w:sz w:val="22"/>
        </w:rPr>
        <w:t xml:space="preserve"> </w:t>
      </w:r>
      <w:r w:rsidRPr="00055F31">
        <w:rPr>
          <w:sz w:val="22"/>
        </w:rPr>
        <w:t xml:space="preserve"> </w:t>
      </w:r>
    </w:p>
    <w:p w14:paraId="1EF17D11" w14:textId="77777777" w:rsidR="00853059" w:rsidRPr="00055F31" w:rsidRDefault="00642DFC">
      <w:pPr>
        <w:numPr>
          <w:ilvl w:val="0"/>
          <w:numId w:val="15"/>
        </w:numPr>
        <w:ind w:right="15" w:hanging="360"/>
        <w:rPr>
          <w:sz w:val="22"/>
        </w:rPr>
      </w:pPr>
      <w:r w:rsidRPr="00055F31">
        <w:rPr>
          <w:sz w:val="22"/>
        </w:rPr>
        <w:lastRenderedPageBreak/>
        <w:t xml:space="preserve">NHS Codes of Practice and legal obligations: </w:t>
      </w:r>
    </w:p>
    <w:p w14:paraId="3157C55A" w14:textId="77777777" w:rsidR="00853059" w:rsidRPr="00055F31" w:rsidRDefault="000B4C24">
      <w:pPr>
        <w:spacing w:after="33" w:line="259" w:lineRule="auto"/>
        <w:ind w:left="1810"/>
        <w:rPr>
          <w:sz w:val="22"/>
        </w:rPr>
      </w:pPr>
      <w:hyperlink r:id="rId9">
        <w:r w:rsidR="00642DFC" w:rsidRPr="00055F31">
          <w:rPr>
            <w:color w:val="0000FF"/>
            <w:sz w:val="22"/>
            <w:u w:val="single" w:color="0000FF"/>
          </w:rPr>
          <w:t>http://systems.hscic.gov.uk/infogov/codes</w:t>
        </w:r>
      </w:hyperlink>
      <w:hyperlink r:id="rId10">
        <w:r w:rsidR="00642DFC" w:rsidRPr="00055F31">
          <w:rPr>
            <w:color w:val="0000FF"/>
            <w:sz w:val="22"/>
          </w:rPr>
          <w:t xml:space="preserve"> </w:t>
        </w:r>
      </w:hyperlink>
    </w:p>
    <w:p w14:paraId="0F3ACED0" w14:textId="77777777" w:rsidR="00853059" w:rsidRPr="00055F31" w:rsidRDefault="00642DFC">
      <w:pPr>
        <w:spacing w:after="0" w:line="259" w:lineRule="auto"/>
        <w:ind w:left="0" w:firstLine="0"/>
        <w:rPr>
          <w:sz w:val="22"/>
        </w:rPr>
      </w:pPr>
      <w:r w:rsidRPr="00055F31">
        <w:rPr>
          <w:rFonts w:ascii="Times New Roman" w:eastAsia="Times New Roman" w:hAnsi="Times New Roman" w:cs="Times New Roman"/>
          <w:sz w:val="22"/>
        </w:rPr>
        <w:t xml:space="preserve"> </w:t>
      </w:r>
    </w:p>
    <w:p w14:paraId="5E1CAF1E" w14:textId="77777777" w:rsidR="00420240" w:rsidRDefault="00642DFC">
      <w:pPr>
        <w:spacing w:after="93"/>
        <w:ind w:left="1406" w:right="99" w:hanging="1421"/>
        <w:rPr>
          <w:rFonts w:ascii="Segoe UI Symbol" w:eastAsia="Segoe UI Symbol" w:hAnsi="Segoe UI Symbol" w:cs="Segoe UI Symbol"/>
          <w:sz w:val="22"/>
        </w:rPr>
      </w:pPr>
      <w:r w:rsidRPr="00055F31">
        <w:rPr>
          <w:b/>
          <w:sz w:val="22"/>
        </w:rPr>
        <w:t xml:space="preserve">12.2. </w:t>
      </w:r>
      <w:r w:rsidRPr="00055F31">
        <w:rPr>
          <w:b/>
          <w:sz w:val="22"/>
        </w:rPr>
        <w:tab/>
      </w:r>
      <w:r w:rsidR="00420240">
        <w:rPr>
          <w:sz w:val="22"/>
        </w:rPr>
        <w:t>The Riverside Practice</w:t>
      </w:r>
      <w:r w:rsidRPr="00055F31">
        <w:rPr>
          <w:sz w:val="22"/>
        </w:rPr>
        <w:t xml:space="preserve"> policies and guidance </w:t>
      </w:r>
    </w:p>
    <w:p w14:paraId="0D76FC86" w14:textId="77777777" w:rsidR="00853059" w:rsidRPr="00420240" w:rsidRDefault="00420240" w:rsidP="00420240">
      <w:pPr>
        <w:spacing w:after="93"/>
        <w:ind w:left="0" w:right="99" w:firstLine="0"/>
        <w:rPr>
          <w:sz w:val="22"/>
        </w:rPr>
      </w:pPr>
      <w:r>
        <w:rPr>
          <w:sz w:val="22"/>
        </w:rPr>
        <w:t xml:space="preserve">                       </w:t>
      </w:r>
      <w:r w:rsidRPr="00420240">
        <w:rPr>
          <w:sz w:val="22"/>
        </w:rPr>
        <w:t xml:space="preserve">      </w:t>
      </w:r>
      <w:r w:rsidR="00642DFC" w:rsidRPr="00420240">
        <w:rPr>
          <w:sz w:val="22"/>
        </w:rPr>
        <w:t xml:space="preserve"> </w:t>
      </w:r>
    </w:p>
    <w:p w14:paraId="28C2665D" w14:textId="77777777" w:rsidR="00853059" w:rsidRPr="00055F31" w:rsidRDefault="00642DFC">
      <w:pPr>
        <w:numPr>
          <w:ilvl w:val="0"/>
          <w:numId w:val="15"/>
        </w:numPr>
        <w:spacing w:after="81"/>
        <w:ind w:right="15" w:hanging="360"/>
        <w:rPr>
          <w:sz w:val="22"/>
        </w:rPr>
      </w:pPr>
      <w:r w:rsidRPr="00055F31">
        <w:rPr>
          <w:sz w:val="22"/>
        </w:rPr>
        <w:t xml:space="preserve">Whistle Blowing Policy. </w:t>
      </w:r>
    </w:p>
    <w:p w14:paraId="44DDD4C7" w14:textId="77777777" w:rsidR="00853059" w:rsidRPr="00055F31" w:rsidRDefault="00642DFC">
      <w:pPr>
        <w:numPr>
          <w:ilvl w:val="0"/>
          <w:numId w:val="15"/>
        </w:numPr>
        <w:spacing w:after="82"/>
        <w:ind w:right="15" w:hanging="360"/>
        <w:rPr>
          <w:sz w:val="22"/>
        </w:rPr>
      </w:pPr>
      <w:r w:rsidRPr="00055F31">
        <w:rPr>
          <w:sz w:val="22"/>
        </w:rPr>
        <w:t xml:space="preserve">Records Management Strategy and Policy. </w:t>
      </w:r>
    </w:p>
    <w:p w14:paraId="0D38ABB7" w14:textId="77777777" w:rsidR="00853059" w:rsidRPr="00055F31" w:rsidRDefault="00642DFC">
      <w:pPr>
        <w:numPr>
          <w:ilvl w:val="0"/>
          <w:numId w:val="15"/>
        </w:numPr>
        <w:spacing w:after="80"/>
        <w:ind w:right="15" w:hanging="360"/>
        <w:rPr>
          <w:sz w:val="22"/>
        </w:rPr>
      </w:pPr>
      <w:r w:rsidRPr="00055F31">
        <w:rPr>
          <w:sz w:val="22"/>
        </w:rPr>
        <w:t xml:space="preserve">Freedom of Information Policy. </w:t>
      </w:r>
    </w:p>
    <w:p w14:paraId="522041A7" w14:textId="77777777" w:rsidR="00853059" w:rsidRPr="00055F31" w:rsidRDefault="00642DFC">
      <w:pPr>
        <w:numPr>
          <w:ilvl w:val="0"/>
          <w:numId w:val="15"/>
        </w:numPr>
        <w:spacing w:after="82"/>
        <w:ind w:right="15" w:hanging="360"/>
        <w:rPr>
          <w:sz w:val="22"/>
        </w:rPr>
      </w:pPr>
      <w:r w:rsidRPr="00055F31">
        <w:rPr>
          <w:sz w:val="22"/>
        </w:rPr>
        <w:t xml:space="preserve">Data Protection Policy. </w:t>
      </w:r>
    </w:p>
    <w:p w14:paraId="3A838A05" w14:textId="77777777" w:rsidR="00853059" w:rsidRPr="00055F31" w:rsidRDefault="00642DFC">
      <w:pPr>
        <w:numPr>
          <w:ilvl w:val="0"/>
          <w:numId w:val="15"/>
        </w:numPr>
        <w:spacing w:after="61"/>
        <w:ind w:right="15" w:hanging="360"/>
        <w:rPr>
          <w:sz w:val="22"/>
        </w:rPr>
      </w:pPr>
      <w:r w:rsidRPr="00055F31">
        <w:rPr>
          <w:sz w:val="22"/>
        </w:rPr>
        <w:t xml:space="preserve">Clinical Records Keeping policy. </w:t>
      </w:r>
    </w:p>
    <w:p w14:paraId="6352C04D" w14:textId="77777777" w:rsidR="00853059" w:rsidRPr="00055F31" w:rsidRDefault="00642DFC">
      <w:pPr>
        <w:spacing w:after="0" w:line="259" w:lineRule="auto"/>
        <w:ind w:left="1781" w:firstLine="0"/>
        <w:rPr>
          <w:sz w:val="22"/>
        </w:rPr>
      </w:pPr>
      <w:r w:rsidRPr="00055F31">
        <w:rPr>
          <w:sz w:val="22"/>
        </w:rPr>
        <w:t xml:space="preserve"> </w:t>
      </w:r>
    </w:p>
    <w:sectPr w:rsidR="00853059" w:rsidRPr="00055F31" w:rsidSect="00602FA3">
      <w:headerReference w:type="default" r:id="rId11"/>
      <w:footerReference w:type="even" r:id="rId12"/>
      <w:footerReference w:type="default" r:id="rId13"/>
      <w:footerReference w:type="first" r:id="rId14"/>
      <w:pgSz w:w="11906" w:h="16841"/>
      <w:pgMar w:top="1444" w:right="1565" w:bottom="1496" w:left="1419" w:header="720" w:footer="7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686759" w14:textId="77777777" w:rsidR="000B4C24" w:rsidRDefault="000B4C24">
      <w:pPr>
        <w:spacing w:after="0" w:line="240" w:lineRule="auto"/>
      </w:pPr>
      <w:r>
        <w:separator/>
      </w:r>
    </w:p>
  </w:endnote>
  <w:endnote w:type="continuationSeparator" w:id="0">
    <w:p w14:paraId="78D67260" w14:textId="77777777" w:rsidR="000B4C24" w:rsidRDefault="000B4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altName w:val="MS Mincho"/>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FA9A9" w14:textId="77777777" w:rsidR="00853059" w:rsidRDefault="000B4C24">
    <w:pPr>
      <w:tabs>
        <w:tab w:val="right" w:pos="9468"/>
      </w:tabs>
      <w:spacing w:after="12" w:line="259" w:lineRule="auto"/>
      <w:ind w:left="0" w:right="-545" w:firstLine="0"/>
    </w:pPr>
    <w:r>
      <w:rPr>
        <w:rFonts w:ascii="Calibri" w:eastAsia="Calibri" w:hAnsi="Calibri" w:cs="Calibri"/>
        <w:noProof/>
        <w:sz w:val="22"/>
      </w:rPr>
      <w:pict w14:anchorId="5BF52713">
        <v:group id="Group 18512" o:spid="_x0000_s2051" style="position:absolute;margin-left:69.5pt;margin-top:782.15pt;width:452pt;height:.5pt;z-index:251660288;mso-position-horizontal-relative:page;mso-position-vertical-relative:page" coordsize="574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">
          <v:shape id="Shape 19442" o:spid="_x0000_s2052" style="position:absolute;width:57406;height:91;visibility:visible;mso-wrap-style:square;v-text-anchor:top" coordsize="5740654,91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pUV8MA&#10;AADeAAAADwAAAGRycy9kb3ducmV2LnhtbERPzWqDQBC+F/IOywRyq6shLYlxE0KJpYceGs0DDO5E&#10;Je6suFs1b98tFHqbj+93suNsOjHS4FrLCpIoBkFcWd1yreBa5s9bEM4ja+wsk4IHOTgeFk8ZptpO&#10;fKGx8LUIIexSVNB436dSuqohgy6yPXHgbnYw6AMcaqkHnEK46eQ6jl+lwZZDQ4M9vTVU3Ytvo6Cs&#10;vugF86R8yPdrkRDKz7MflVot59MehKfZ/4v/3B86zN9tNmv4fSfcIA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pUV8MAAADeAAAADwAAAAAAAAAAAAAAAACYAgAAZHJzL2Rv&#10;d25yZXYueG1sUEsFBgAAAAAEAAQA9QAAAIgDAAAAAA==&#10;" adj="0,,0" path="m,l5740654,r,9144l,9144,,e" fillcolor="black" stroked="f" strokeweight="0">
            <v:stroke miterlimit="83231f" joinstyle="miter"/>
            <v:formulas/>
            <v:path arrowok="t" o:connecttype="segments" textboxrect="0,0,5740654,9144"/>
          </v:shape>
          <w10:wrap type="square" anchorx="page" anchory="page"/>
        </v:group>
      </w:pict>
    </w:r>
    <w:r w:rsidR="00642DFC">
      <w:rPr>
        <w:sz w:val="16"/>
      </w:rPr>
      <w:t xml:space="preserve">Information Quality Assurance Policy 1340-29497.doc              Page </w:t>
    </w:r>
    <w:r w:rsidR="001C0E6D">
      <w:fldChar w:fldCharType="begin"/>
    </w:r>
    <w:r w:rsidR="00642DFC">
      <w:instrText xml:space="preserve"> PAGE   \* MERGEFORMAT </w:instrText>
    </w:r>
    <w:r w:rsidR="001C0E6D">
      <w:fldChar w:fldCharType="separate"/>
    </w:r>
    <w:r w:rsidR="00642DFC">
      <w:rPr>
        <w:sz w:val="16"/>
      </w:rPr>
      <w:t>10</w:t>
    </w:r>
    <w:r w:rsidR="001C0E6D">
      <w:rPr>
        <w:sz w:val="16"/>
      </w:rPr>
      <w:fldChar w:fldCharType="end"/>
    </w:r>
    <w:r w:rsidR="00642DFC">
      <w:rPr>
        <w:sz w:val="16"/>
      </w:rPr>
      <w:t xml:space="preserve">             Datix Ref:  1340-29497                                   Oct 2015</w:t>
    </w:r>
    <w:r w:rsidR="00642DFC">
      <w:rPr>
        <w:rFonts w:ascii="Times New Roman" w:eastAsia="Times New Roman" w:hAnsi="Times New Roman" w:cs="Times New Roman"/>
      </w:rPr>
      <w:t xml:space="preserve"> </w:t>
    </w:r>
    <w:r w:rsidR="00642DFC">
      <w:rPr>
        <w:rFonts w:ascii="Times New Roman" w:eastAsia="Times New Roman" w:hAnsi="Times New Roman" w:cs="Times New Roman"/>
      </w:rPr>
      <w:tab/>
    </w:r>
    <w:r w:rsidR="00642DFC">
      <w:rPr>
        <w:sz w:val="16"/>
      </w:rPr>
      <w:t xml:space="preserve">                     </w:t>
    </w:r>
  </w:p>
  <w:p w14:paraId="747C93E1" w14:textId="77777777" w:rsidR="00853059" w:rsidRDefault="00642DFC">
    <w:pPr>
      <w:spacing w:after="0" w:line="259" w:lineRule="auto"/>
      <w:ind w:left="0" w:firstLine="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AC395" w14:textId="2B68C6E0" w:rsidR="00080BAC" w:rsidRDefault="00642DFC" w:rsidP="00080BAC">
    <w:pPr>
      <w:spacing w:after="160" w:line="259" w:lineRule="auto"/>
      <w:ind w:left="0" w:firstLine="0"/>
      <w:rPr>
        <w:rFonts w:ascii="Tahoma" w:hAnsi="Tahoma" w:cs="Tahoma"/>
        <w:b/>
        <w:sz w:val="22"/>
      </w:rPr>
    </w:pPr>
    <w:r w:rsidRPr="00055F31">
      <w:t xml:space="preserve"> </w:t>
    </w:r>
    <w:r w:rsidR="00080BAC" w:rsidRPr="00080BAC">
      <w:rPr>
        <w:rFonts w:ascii="Tahoma" w:hAnsi="Tahoma" w:cs="Tahoma"/>
        <w:b/>
        <w:sz w:val="22"/>
      </w:rPr>
      <w:t xml:space="preserve">The Riverside Practice                                                         Review due </w:t>
    </w:r>
    <w:r w:rsidR="00DB58D5">
      <w:rPr>
        <w:rFonts w:ascii="Tahoma" w:hAnsi="Tahoma" w:cs="Tahoma"/>
        <w:b/>
        <w:sz w:val="22"/>
      </w:rPr>
      <w:t>June 2024</w:t>
    </w:r>
  </w:p>
  <w:p w14:paraId="0EDDDB3C" w14:textId="77777777" w:rsidR="00080BAC" w:rsidRDefault="00080BAC" w:rsidP="00080BAC">
    <w:r>
      <w:rPr>
        <w:rFonts w:ascii="Tahoma" w:hAnsi="Tahoma" w:cs="Tahoma"/>
        <w:b/>
        <w:sz w:val="22"/>
      </w:rPr>
      <w:tab/>
    </w:r>
    <w:r>
      <w:rPr>
        <w:rFonts w:ascii="Tahoma" w:hAnsi="Tahoma" w:cs="Tahoma"/>
        <w:b/>
        <w:sz w:val="22"/>
      </w:rPr>
      <w:tab/>
    </w:r>
    <w:r>
      <w:rPr>
        <w:rFonts w:ascii="Tahoma" w:hAnsi="Tahoma" w:cs="Tahoma"/>
        <w:b/>
        <w:sz w:val="22"/>
      </w:rPr>
      <w:tab/>
    </w:r>
    <w:r>
      <w:rPr>
        <w:rFonts w:ascii="Tahoma" w:hAnsi="Tahoma" w:cs="Tahoma"/>
        <w:b/>
        <w:sz w:val="22"/>
      </w:rPr>
      <w:tab/>
    </w:r>
    <w:sdt>
      <w:sdtPr>
        <w:id w:val="18067636"/>
        <w:docPartObj>
          <w:docPartGallery w:val="Page Numbers (Top of Page)"/>
          <w:docPartUnique/>
        </w:docPartObj>
      </w:sdtPr>
      <w:sdtEndPr/>
      <w:sdtContent>
        <w:r>
          <w:t xml:space="preserve">Page </w:t>
        </w:r>
        <w:r w:rsidR="002C53F4">
          <w:fldChar w:fldCharType="begin"/>
        </w:r>
        <w:r w:rsidR="002C53F4">
          <w:instrText xml:space="preserve"> PAGE </w:instrText>
        </w:r>
        <w:r w:rsidR="002C53F4">
          <w:fldChar w:fldCharType="separate"/>
        </w:r>
        <w:r w:rsidR="00DB58D5">
          <w:rPr>
            <w:noProof/>
          </w:rPr>
          <w:t>1</w:t>
        </w:r>
        <w:r w:rsidR="002C53F4">
          <w:rPr>
            <w:noProof/>
          </w:rPr>
          <w:fldChar w:fldCharType="end"/>
        </w:r>
        <w:r>
          <w:t xml:space="preserve"> of </w:t>
        </w:r>
        <w:r w:rsidR="000B4C24">
          <w:rPr>
            <w:noProof/>
          </w:rPr>
          <w:fldChar w:fldCharType="begin"/>
        </w:r>
        <w:r w:rsidR="000B4C24">
          <w:rPr>
            <w:noProof/>
          </w:rPr>
          <w:instrText xml:space="preserve"> NUMPAGES  </w:instrText>
        </w:r>
        <w:r w:rsidR="000B4C24">
          <w:rPr>
            <w:noProof/>
          </w:rPr>
          <w:fldChar w:fldCharType="separate"/>
        </w:r>
        <w:r w:rsidR="00DB58D5">
          <w:rPr>
            <w:noProof/>
          </w:rPr>
          <w:t>11</w:t>
        </w:r>
        <w:r w:rsidR="000B4C24">
          <w:rPr>
            <w:noProof/>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18CA4" w14:textId="77777777" w:rsidR="00853059" w:rsidRDefault="000B4C24">
    <w:pPr>
      <w:tabs>
        <w:tab w:val="right" w:pos="9468"/>
      </w:tabs>
      <w:spacing w:after="12" w:line="259" w:lineRule="auto"/>
      <w:ind w:left="0" w:right="-545" w:firstLine="0"/>
    </w:pPr>
    <w:r>
      <w:rPr>
        <w:rFonts w:ascii="Calibri" w:eastAsia="Calibri" w:hAnsi="Calibri" w:cs="Calibri"/>
        <w:noProof/>
        <w:sz w:val="22"/>
      </w:rPr>
      <w:pict w14:anchorId="66E8FCE9">
        <v:group id="Group 18458" o:spid="_x0000_s2049" style="position:absolute;margin-left:69.5pt;margin-top:782.15pt;width:452pt;height:.5pt;z-index:251662336;mso-position-horizontal-relative:page;mso-position-vertical-relative:page" coordsize="574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">
          <v:shape id="Shape 19440" o:spid="_x0000_s2050" style="position:absolute;width:57406;height:91;visibility:visible;mso-wrap-style:square;v-text-anchor:top" coordsize="5740654,91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Rvu8UA&#10;AADeAAAADwAAAGRycy9kb3ducmV2LnhtbESPwW7CQAxE70j8w8qVuJVNKlpByoJQVRAHDpDwAVbW&#10;TaJmvVF2G8Lf40MlbrY8npm33o6uVQP1ofFsIJ0noIhLbxuuDFyL/esSVIjIFlvPZOBOAbab6WSN&#10;mfU3vtCQx0qJCYcMDdQxdpnWoazJYZj7jlhuP753GGXtK217vIm5a/Vbknxohw1LQo0dfdVU/uZ/&#10;zkBRnukd92lx14drnhLq03ccjJm9jLtPUJHG+BT/fx+t1F8tFgIgODKD3j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5G+7xQAAAN4AAAAPAAAAAAAAAAAAAAAAAJgCAABkcnMv&#10;ZG93bnJldi54bWxQSwUGAAAAAAQABAD1AAAAigMAAAAA&#10;" adj="0,,0" path="m,l5740654,r,9144l,9144,,e" fillcolor="black" stroked="f" strokeweight="0">
            <v:stroke miterlimit="83231f" joinstyle="miter"/>
            <v:formulas/>
            <v:path arrowok="t" o:connecttype="segments" textboxrect="0,0,5740654,9144"/>
          </v:shape>
          <w10:wrap type="square" anchorx="page" anchory="page"/>
        </v:group>
      </w:pict>
    </w:r>
    <w:r w:rsidR="00642DFC">
      <w:rPr>
        <w:sz w:val="16"/>
      </w:rPr>
      <w:t xml:space="preserve">Information Quality Assurance Policy 1340-29497.doc              Page </w:t>
    </w:r>
    <w:r w:rsidR="001C0E6D">
      <w:fldChar w:fldCharType="begin"/>
    </w:r>
    <w:r w:rsidR="00642DFC">
      <w:instrText xml:space="preserve"> PAGE   \* MERGEFORMAT </w:instrText>
    </w:r>
    <w:r w:rsidR="001C0E6D">
      <w:fldChar w:fldCharType="separate"/>
    </w:r>
    <w:r w:rsidR="00642DFC">
      <w:rPr>
        <w:sz w:val="16"/>
      </w:rPr>
      <w:t>10</w:t>
    </w:r>
    <w:r w:rsidR="001C0E6D">
      <w:rPr>
        <w:sz w:val="16"/>
      </w:rPr>
      <w:fldChar w:fldCharType="end"/>
    </w:r>
    <w:r w:rsidR="00642DFC">
      <w:rPr>
        <w:sz w:val="16"/>
      </w:rPr>
      <w:t xml:space="preserve">             Datix Ref:  1340-29497                                   Oct 2015</w:t>
    </w:r>
    <w:r w:rsidR="00642DFC">
      <w:rPr>
        <w:rFonts w:ascii="Times New Roman" w:eastAsia="Times New Roman" w:hAnsi="Times New Roman" w:cs="Times New Roman"/>
      </w:rPr>
      <w:t xml:space="preserve"> </w:t>
    </w:r>
    <w:r w:rsidR="00642DFC">
      <w:rPr>
        <w:rFonts w:ascii="Times New Roman" w:eastAsia="Times New Roman" w:hAnsi="Times New Roman" w:cs="Times New Roman"/>
      </w:rPr>
      <w:tab/>
    </w:r>
    <w:r w:rsidR="00642DFC">
      <w:rPr>
        <w:sz w:val="16"/>
      </w:rPr>
      <w:t xml:space="preserve">                     </w:t>
    </w:r>
  </w:p>
  <w:p w14:paraId="7E9D1BB5" w14:textId="77777777" w:rsidR="00853059" w:rsidRDefault="00642DFC">
    <w:pPr>
      <w:spacing w:after="0" w:line="259" w:lineRule="auto"/>
      <w:ind w:left="0" w:firstLine="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7738F" w14:textId="77777777" w:rsidR="000B4C24" w:rsidRDefault="000B4C24">
      <w:pPr>
        <w:spacing w:after="0" w:line="240" w:lineRule="auto"/>
      </w:pPr>
      <w:r>
        <w:separator/>
      </w:r>
    </w:p>
  </w:footnote>
  <w:footnote w:type="continuationSeparator" w:id="0">
    <w:p w14:paraId="609FF61B" w14:textId="77777777" w:rsidR="000B4C24" w:rsidRDefault="000B4C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08B5C1" w14:textId="1979C3DD" w:rsidR="00D37A8D" w:rsidRPr="00D37A8D" w:rsidRDefault="00D37A8D" w:rsidP="00D37A8D">
    <w:pPr>
      <w:pStyle w:val="Header"/>
      <w:ind w:left="0" w:firstLine="0"/>
      <w:rPr>
        <w:rFonts w:ascii="Tahoma" w:hAnsi="Tahoma" w:cs="Tahoma"/>
        <w:b/>
        <w:sz w:val="22"/>
      </w:rPr>
    </w:pPr>
    <w:r w:rsidRPr="00D37A8D">
      <w:rPr>
        <w:rFonts w:ascii="Tahoma" w:hAnsi="Tahoma" w:cs="Tahoma"/>
        <w:b/>
        <w:sz w:val="22"/>
      </w:rPr>
      <w:t>The Riverside Practice</w:t>
    </w:r>
    <w:r w:rsidRPr="00D37A8D">
      <w:rPr>
        <w:rFonts w:ascii="Tahoma" w:hAnsi="Tahoma" w:cs="Tahoma"/>
        <w:b/>
        <w:sz w:val="22"/>
      </w:rPr>
      <w:tab/>
    </w:r>
    <w:r w:rsidRPr="00D37A8D">
      <w:rPr>
        <w:rFonts w:ascii="Tahoma" w:hAnsi="Tahoma" w:cs="Tahoma"/>
        <w:b/>
        <w:sz w:val="22"/>
      </w:rPr>
      <w:tab/>
      <w:t xml:space="preserve">Reviewed </w:t>
    </w:r>
    <w:r w:rsidR="00C15C0D">
      <w:rPr>
        <w:rFonts w:ascii="Tahoma" w:hAnsi="Tahoma" w:cs="Tahoma"/>
        <w:b/>
        <w:sz w:val="22"/>
      </w:rPr>
      <w:t xml:space="preserve">unchanged </w:t>
    </w:r>
    <w:r w:rsidR="00DB58D5">
      <w:rPr>
        <w:rFonts w:ascii="Tahoma" w:hAnsi="Tahoma" w:cs="Tahoma"/>
        <w:b/>
        <w:sz w:val="22"/>
      </w:rPr>
      <w:t>June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F4274"/>
    <w:multiLevelType w:val="hybridMultilevel"/>
    <w:tmpl w:val="42ECE7F4"/>
    <w:lvl w:ilvl="0" w:tplc="15DE38D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94149C">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D6E86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9895C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668DBC">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F6656C">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3C4B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62CF78">
      <w:start w:val="1"/>
      <w:numFmt w:val="bullet"/>
      <w:lvlText w:val="o"/>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7082DA">
      <w:start w:val="1"/>
      <w:numFmt w:val="bullet"/>
      <w:lvlText w:val="▪"/>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C23B59"/>
    <w:multiLevelType w:val="hybridMultilevel"/>
    <w:tmpl w:val="02FA7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3972B6"/>
    <w:multiLevelType w:val="hybridMultilevel"/>
    <w:tmpl w:val="EFE6E980"/>
    <w:lvl w:ilvl="0" w:tplc="952411DE">
      <w:start w:val="1"/>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DC287E04">
      <w:start w:val="1"/>
      <w:numFmt w:val="lowerLetter"/>
      <w:lvlText w:val="%2"/>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C83AD44E">
      <w:start w:val="1"/>
      <w:numFmt w:val="lowerRoman"/>
      <w:lvlText w:val="%3"/>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374E287C">
      <w:start w:val="1"/>
      <w:numFmt w:val="decimal"/>
      <w:lvlText w:val="%4"/>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756AD456">
      <w:start w:val="1"/>
      <w:numFmt w:val="lowerLetter"/>
      <w:lvlText w:val="%5"/>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83165D8C">
      <w:start w:val="1"/>
      <w:numFmt w:val="lowerRoman"/>
      <w:lvlText w:val="%6"/>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1B68B302">
      <w:start w:val="1"/>
      <w:numFmt w:val="decimal"/>
      <w:lvlText w:val="%7"/>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C9D0E726">
      <w:start w:val="1"/>
      <w:numFmt w:val="lowerLetter"/>
      <w:lvlText w:val="%8"/>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383CC49E">
      <w:start w:val="1"/>
      <w:numFmt w:val="lowerRoman"/>
      <w:lvlText w:val="%9"/>
      <w:lvlJc w:val="left"/>
      <w:pPr>
        <w:ind w:left="61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E205ACC"/>
    <w:multiLevelType w:val="hybridMultilevel"/>
    <w:tmpl w:val="1034FB02"/>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4" w15:restartNumberingAfterBreak="0">
    <w:nsid w:val="1E89132C"/>
    <w:multiLevelType w:val="multilevel"/>
    <w:tmpl w:val="649C2E8A"/>
    <w:lvl w:ilvl="0">
      <w:start w:val="8"/>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0"/>
      <w:numFmt w:val="decimal"/>
      <w:lvlRestart w:val="0"/>
      <w:lvlText w:val="%1.%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C043B0"/>
    <w:multiLevelType w:val="hybridMultilevel"/>
    <w:tmpl w:val="D996004C"/>
    <w:lvl w:ilvl="0" w:tplc="BC0EDD0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ECBCC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BE5198">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C2927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7A3E54">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2279A0">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B2331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E698FA">
      <w:start w:val="1"/>
      <w:numFmt w:val="bullet"/>
      <w:lvlText w:val="o"/>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2EA652">
      <w:start w:val="1"/>
      <w:numFmt w:val="bullet"/>
      <w:lvlText w:val="▪"/>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E2177C"/>
    <w:multiLevelType w:val="multilevel"/>
    <w:tmpl w:val="2A264CAC"/>
    <w:lvl w:ilvl="0">
      <w:start w:val="4"/>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6A2CBA"/>
    <w:multiLevelType w:val="multilevel"/>
    <w:tmpl w:val="119C0586"/>
    <w:lvl w:ilvl="0">
      <w:start w:val="4"/>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702B0B"/>
    <w:multiLevelType w:val="hybridMultilevel"/>
    <w:tmpl w:val="EE6E9D52"/>
    <w:lvl w:ilvl="0" w:tplc="0364713E">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246E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8A56A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6AD6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1C092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7ABA2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BE92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ECAC52">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BCC1EA">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781216"/>
    <w:multiLevelType w:val="multilevel"/>
    <w:tmpl w:val="1D989F58"/>
    <w:lvl w:ilvl="0">
      <w:start w:val="8"/>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B534B0"/>
    <w:multiLevelType w:val="hybridMultilevel"/>
    <w:tmpl w:val="1FAECF5A"/>
    <w:lvl w:ilvl="0" w:tplc="53AC79EA">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CC9A80">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6E8AC4">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B2017A">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B2769A">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AC763A">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26D796">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9E0174">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C4D746">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CBF21E7"/>
    <w:multiLevelType w:val="hybridMultilevel"/>
    <w:tmpl w:val="A96E6DDC"/>
    <w:lvl w:ilvl="0" w:tplc="08528B4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4ACD0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A65BCC">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96B93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FA4C98">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EC342E">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2EE7A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6430A8">
      <w:start w:val="1"/>
      <w:numFmt w:val="bullet"/>
      <w:lvlText w:val="o"/>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8043D0">
      <w:start w:val="1"/>
      <w:numFmt w:val="bullet"/>
      <w:lvlText w:val="▪"/>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9D154C"/>
    <w:multiLevelType w:val="hybridMultilevel"/>
    <w:tmpl w:val="534E437C"/>
    <w:lvl w:ilvl="0" w:tplc="08090001">
      <w:start w:val="1"/>
      <w:numFmt w:val="bullet"/>
      <w:lvlText w:val=""/>
      <w:lvlJc w:val="left"/>
      <w:pPr>
        <w:ind w:left="3478" w:hanging="360"/>
      </w:pPr>
      <w:rPr>
        <w:rFonts w:ascii="Symbol" w:hAnsi="Symbol" w:hint="default"/>
      </w:rPr>
    </w:lvl>
    <w:lvl w:ilvl="1" w:tplc="08090003" w:tentative="1">
      <w:start w:val="1"/>
      <w:numFmt w:val="bullet"/>
      <w:lvlText w:val="o"/>
      <w:lvlJc w:val="left"/>
      <w:pPr>
        <w:ind w:left="4198" w:hanging="360"/>
      </w:pPr>
      <w:rPr>
        <w:rFonts w:ascii="Courier New" w:hAnsi="Courier New" w:cs="Courier New" w:hint="default"/>
      </w:rPr>
    </w:lvl>
    <w:lvl w:ilvl="2" w:tplc="08090005" w:tentative="1">
      <w:start w:val="1"/>
      <w:numFmt w:val="bullet"/>
      <w:lvlText w:val=""/>
      <w:lvlJc w:val="left"/>
      <w:pPr>
        <w:ind w:left="4918" w:hanging="360"/>
      </w:pPr>
      <w:rPr>
        <w:rFonts w:ascii="Wingdings" w:hAnsi="Wingdings" w:hint="default"/>
      </w:rPr>
    </w:lvl>
    <w:lvl w:ilvl="3" w:tplc="08090001" w:tentative="1">
      <w:start w:val="1"/>
      <w:numFmt w:val="bullet"/>
      <w:lvlText w:val=""/>
      <w:lvlJc w:val="left"/>
      <w:pPr>
        <w:ind w:left="5638" w:hanging="360"/>
      </w:pPr>
      <w:rPr>
        <w:rFonts w:ascii="Symbol" w:hAnsi="Symbol" w:hint="default"/>
      </w:rPr>
    </w:lvl>
    <w:lvl w:ilvl="4" w:tplc="08090003" w:tentative="1">
      <w:start w:val="1"/>
      <w:numFmt w:val="bullet"/>
      <w:lvlText w:val="o"/>
      <w:lvlJc w:val="left"/>
      <w:pPr>
        <w:ind w:left="6358" w:hanging="360"/>
      </w:pPr>
      <w:rPr>
        <w:rFonts w:ascii="Courier New" w:hAnsi="Courier New" w:cs="Courier New" w:hint="default"/>
      </w:rPr>
    </w:lvl>
    <w:lvl w:ilvl="5" w:tplc="08090005" w:tentative="1">
      <w:start w:val="1"/>
      <w:numFmt w:val="bullet"/>
      <w:lvlText w:val=""/>
      <w:lvlJc w:val="left"/>
      <w:pPr>
        <w:ind w:left="7078" w:hanging="360"/>
      </w:pPr>
      <w:rPr>
        <w:rFonts w:ascii="Wingdings" w:hAnsi="Wingdings" w:hint="default"/>
      </w:rPr>
    </w:lvl>
    <w:lvl w:ilvl="6" w:tplc="08090001" w:tentative="1">
      <w:start w:val="1"/>
      <w:numFmt w:val="bullet"/>
      <w:lvlText w:val=""/>
      <w:lvlJc w:val="left"/>
      <w:pPr>
        <w:ind w:left="7798" w:hanging="360"/>
      </w:pPr>
      <w:rPr>
        <w:rFonts w:ascii="Symbol" w:hAnsi="Symbol" w:hint="default"/>
      </w:rPr>
    </w:lvl>
    <w:lvl w:ilvl="7" w:tplc="08090003" w:tentative="1">
      <w:start w:val="1"/>
      <w:numFmt w:val="bullet"/>
      <w:lvlText w:val="o"/>
      <w:lvlJc w:val="left"/>
      <w:pPr>
        <w:ind w:left="8518" w:hanging="360"/>
      </w:pPr>
      <w:rPr>
        <w:rFonts w:ascii="Courier New" w:hAnsi="Courier New" w:cs="Courier New" w:hint="default"/>
      </w:rPr>
    </w:lvl>
    <w:lvl w:ilvl="8" w:tplc="08090005" w:tentative="1">
      <w:start w:val="1"/>
      <w:numFmt w:val="bullet"/>
      <w:lvlText w:val=""/>
      <w:lvlJc w:val="left"/>
      <w:pPr>
        <w:ind w:left="9238" w:hanging="360"/>
      </w:pPr>
      <w:rPr>
        <w:rFonts w:ascii="Wingdings" w:hAnsi="Wingdings" w:hint="default"/>
      </w:rPr>
    </w:lvl>
  </w:abstractNum>
  <w:abstractNum w:abstractNumId="13" w15:restartNumberingAfterBreak="0">
    <w:nsid w:val="458C52A4"/>
    <w:multiLevelType w:val="hybridMultilevel"/>
    <w:tmpl w:val="39ACD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7A0D2E"/>
    <w:multiLevelType w:val="hybridMultilevel"/>
    <w:tmpl w:val="85E63FE8"/>
    <w:lvl w:ilvl="0" w:tplc="C0725814">
      <w:start w:val="1"/>
      <w:numFmt w:val="bullet"/>
      <w:lvlText w:val="•"/>
      <w:lvlJc w:val="left"/>
      <w:pPr>
        <w:ind w:left="4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3691" w:hanging="360"/>
      </w:pPr>
      <w:rPr>
        <w:rFonts w:ascii="Courier New" w:hAnsi="Courier New" w:cs="Courier New" w:hint="default"/>
      </w:rPr>
    </w:lvl>
    <w:lvl w:ilvl="2" w:tplc="08090005" w:tentative="1">
      <w:start w:val="1"/>
      <w:numFmt w:val="bullet"/>
      <w:lvlText w:val=""/>
      <w:lvlJc w:val="left"/>
      <w:pPr>
        <w:ind w:left="4411" w:hanging="360"/>
      </w:pPr>
      <w:rPr>
        <w:rFonts w:ascii="Wingdings" w:hAnsi="Wingdings" w:hint="default"/>
      </w:rPr>
    </w:lvl>
    <w:lvl w:ilvl="3" w:tplc="08090001">
      <w:start w:val="1"/>
      <w:numFmt w:val="bullet"/>
      <w:lvlText w:val=""/>
      <w:lvlJc w:val="left"/>
      <w:pPr>
        <w:ind w:left="5131" w:hanging="360"/>
      </w:pPr>
      <w:rPr>
        <w:rFonts w:ascii="Symbol" w:hAnsi="Symbol" w:hint="default"/>
      </w:rPr>
    </w:lvl>
    <w:lvl w:ilvl="4" w:tplc="08090003" w:tentative="1">
      <w:start w:val="1"/>
      <w:numFmt w:val="bullet"/>
      <w:lvlText w:val="o"/>
      <w:lvlJc w:val="left"/>
      <w:pPr>
        <w:ind w:left="5851" w:hanging="360"/>
      </w:pPr>
      <w:rPr>
        <w:rFonts w:ascii="Courier New" w:hAnsi="Courier New" w:cs="Courier New" w:hint="default"/>
      </w:rPr>
    </w:lvl>
    <w:lvl w:ilvl="5" w:tplc="08090005" w:tentative="1">
      <w:start w:val="1"/>
      <w:numFmt w:val="bullet"/>
      <w:lvlText w:val=""/>
      <w:lvlJc w:val="left"/>
      <w:pPr>
        <w:ind w:left="6571" w:hanging="360"/>
      </w:pPr>
      <w:rPr>
        <w:rFonts w:ascii="Wingdings" w:hAnsi="Wingdings" w:hint="default"/>
      </w:rPr>
    </w:lvl>
    <w:lvl w:ilvl="6" w:tplc="08090001" w:tentative="1">
      <w:start w:val="1"/>
      <w:numFmt w:val="bullet"/>
      <w:lvlText w:val=""/>
      <w:lvlJc w:val="left"/>
      <w:pPr>
        <w:ind w:left="7291" w:hanging="360"/>
      </w:pPr>
      <w:rPr>
        <w:rFonts w:ascii="Symbol" w:hAnsi="Symbol" w:hint="default"/>
      </w:rPr>
    </w:lvl>
    <w:lvl w:ilvl="7" w:tplc="08090003" w:tentative="1">
      <w:start w:val="1"/>
      <w:numFmt w:val="bullet"/>
      <w:lvlText w:val="o"/>
      <w:lvlJc w:val="left"/>
      <w:pPr>
        <w:ind w:left="8011" w:hanging="360"/>
      </w:pPr>
      <w:rPr>
        <w:rFonts w:ascii="Courier New" w:hAnsi="Courier New" w:cs="Courier New" w:hint="default"/>
      </w:rPr>
    </w:lvl>
    <w:lvl w:ilvl="8" w:tplc="08090005" w:tentative="1">
      <w:start w:val="1"/>
      <w:numFmt w:val="bullet"/>
      <w:lvlText w:val=""/>
      <w:lvlJc w:val="left"/>
      <w:pPr>
        <w:ind w:left="8731" w:hanging="360"/>
      </w:pPr>
      <w:rPr>
        <w:rFonts w:ascii="Wingdings" w:hAnsi="Wingdings" w:hint="default"/>
      </w:rPr>
    </w:lvl>
  </w:abstractNum>
  <w:abstractNum w:abstractNumId="15" w15:restartNumberingAfterBreak="0">
    <w:nsid w:val="5AB7550F"/>
    <w:multiLevelType w:val="hybridMultilevel"/>
    <w:tmpl w:val="B51C6C86"/>
    <w:lvl w:ilvl="0" w:tplc="C5167A2A">
      <w:start w:val="1"/>
      <w:numFmt w:val="bullet"/>
      <w:lvlText w:val="•"/>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E4F838">
      <w:start w:val="1"/>
      <w:numFmt w:val="bullet"/>
      <w:lvlText w:val="o"/>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8C1E22">
      <w:start w:val="1"/>
      <w:numFmt w:val="bullet"/>
      <w:lvlText w:val="▪"/>
      <w:lvlJc w:val="left"/>
      <w:pPr>
        <w:ind w:left="28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16D9E6">
      <w:start w:val="1"/>
      <w:numFmt w:val="bullet"/>
      <w:lvlText w:val="•"/>
      <w:lvlJc w:val="left"/>
      <w:pPr>
        <w:ind w:left="3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DA0AFC">
      <w:start w:val="1"/>
      <w:numFmt w:val="bullet"/>
      <w:lvlText w:val="o"/>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7C8C68">
      <w:start w:val="1"/>
      <w:numFmt w:val="bullet"/>
      <w:lvlText w:val="▪"/>
      <w:lvlJc w:val="left"/>
      <w:pPr>
        <w:ind w:left="50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2FD4A">
      <w:start w:val="1"/>
      <w:numFmt w:val="bullet"/>
      <w:lvlText w:val="•"/>
      <w:lvlJc w:val="left"/>
      <w:pPr>
        <w:ind w:left="5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CE37C">
      <w:start w:val="1"/>
      <w:numFmt w:val="bullet"/>
      <w:lvlText w:val="o"/>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7C1D00">
      <w:start w:val="1"/>
      <w:numFmt w:val="bullet"/>
      <w:lvlText w:val="▪"/>
      <w:lvlJc w:val="left"/>
      <w:pPr>
        <w:ind w:left="71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B354BDD"/>
    <w:multiLevelType w:val="hybridMultilevel"/>
    <w:tmpl w:val="4C26CD56"/>
    <w:lvl w:ilvl="0" w:tplc="EB162CC6">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4291B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E22BB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F2B8C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185CA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A8D56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AD3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60D58">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F023F8">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6B744B4"/>
    <w:multiLevelType w:val="hybridMultilevel"/>
    <w:tmpl w:val="F718EF02"/>
    <w:lvl w:ilvl="0" w:tplc="C0725814">
      <w:start w:val="1"/>
      <w:numFmt w:val="bullet"/>
      <w:lvlText w:val="•"/>
      <w:lvlJc w:val="left"/>
      <w:pPr>
        <w:ind w:left="1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EEBE08">
      <w:start w:val="1"/>
      <w:numFmt w:val="bullet"/>
      <w:lvlText w:val="o"/>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8C986">
      <w:start w:val="1"/>
      <w:numFmt w:val="bullet"/>
      <w:lvlText w:val="▪"/>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40EEDE">
      <w:start w:val="1"/>
      <w:numFmt w:val="bullet"/>
      <w:lvlText w:val="•"/>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D02D8C">
      <w:start w:val="1"/>
      <w:numFmt w:val="bullet"/>
      <w:lvlText w:val="o"/>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0AECE8">
      <w:start w:val="1"/>
      <w:numFmt w:val="bullet"/>
      <w:lvlText w:val="▪"/>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AED79E">
      <w:start w:val="1"/>
      <w:numFmt w:val="bullet"/>
      <w:lvlText w:val="•"/>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7C12A2">
      <w:start w:val="1"/>
      <w:numFmt w:val="bullet"/>
      <w:lvlText w:val="o"/>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ECBD88">
      <w:start w:val="1"/>
      <w:numFmt w:val="bullet"/>
      <w:lvlText w:val="▪"/>
      <w:lvlJc w:val="left"/>
      <w:pPr>
        <w:ind w:left="7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9965BC0"/>
    <w:multiLevelType w:val="hybridMultilevel"/>
    <w:tmpl w:val="198442EA"/>
    <w:lvl w:ilvl="0" w:tplc="5C9099F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B4DCA4">
      <w:start w:val="1"/>
      <w:numFmt w:val="bullet"/>
      <w:lvlText w:val="o"/>
      <w:lvlJc w:val="left"/>
      <w:pPr>
        <w:ind w:left="2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882344">
      <w:start w:val="1"/>
      <w:numFmt w:val="bullet"/>
      <w:lvlText w:val="▪"/>
      <w:lvlJc w:val="left"/>
      <w:pPr>
        <w:ind w:left="3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1E46F8">
      <w:start w:val="1"/>
      <w:numFmt w:val="bullet"/>
      <w:lvlText w:val="•"/>
      <w:lvlJc w:val="left"/>
      <w:pPr>
        <w:ind w:left="3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32A94A">
      <w:start w:val="1"/>
      <w:numFmt w:val="bullet"/>
      <w:lvlText w:val="o"/>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E0E0E0">
      <w:start w:val="1"/>
      <w:numFmt w:val="bullet"/>
      <w:lvlText w:val="▪"/>
      <w:lvlJc w:val="left"/>
      <w:pPr>
        <w:ind w:left="5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3C6742">
      <w:start w:val="1"/>
      <w:numFmt w:val="bullet"/>
      <w:lvlText w:val="•"/>
      <w:lvlJc w:val="left"/>
      <w:pPr>
        <w:ind w:left="6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44802A">
      <w:start w:val="1"/>
      <w:numFmt w:val="bullet"/>
      <w:lvlText w:val="o"/>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12790A">
      <w:start w:val="1"/>
      <w:numFmt w:val="bullet"/>
      <w:lvlText w:val="▪"/>
      <w:lvlJc w:val="left"/>
      <w:pPr>
        <w:ind w:left="7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F4E44DA"/>
    <w:multiLevelType w:val="multilevel"/>
    <w:tmpl w:val="3C38798C"/>
    <w:lvl w:ilvl="0">
      <w:start w:val="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F862997"/>
    <w:multiLevelType w:val="multilevel"/>
    <w:tmpl w:val="9252E7EE"/>
    <w:lvl w:ilvl="0">
      <w:start w:val="7"/>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0"/>
      <w:numFmt w:val="decimal"/>
      <w:lvlRestart w:val="0"/>
      <w:lvlText w:val="%1.%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2556ADA"/>
    <w:multiLevelType w:val="hybridMultilevel"/>
    <w:tmpl w:val="050C13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62E1BAC"/>
    <w:multiLevelType w:val="hybridMultilevel"/>
    <w:tmpl w:val="9FF611CA"/>
    <w:lvl w:ilvl="0" w:tplc="F66E5CE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9636C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FAB7A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E6AEB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00558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70864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0CB90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D8A27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9412C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6655E55"/>
    <w:multiLevelType w:val="hybridMultilevel"/>
    <w:tmpl w:val="51E07872"/>
    <w:lvl w:ilvl="0" w:tplc="137E385C">
      <w:start w:val="1"/>
      <w:numFmt w:val="bullet"/>
      <w:lvlText w:val="•"/>
      <w:lvlJc w:val="left"/>
      <w:pPr>
        <w:ind w:left="1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88F2A8">
      <w:start w:val="1"/>
      <w:numFmt w:val="bullet"/>
      <w:lvlText w:val="o"/>
      <w:lvlJc w:val="left"/>
      <w:pPr>
        <w:ind w:left="25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1CA19C">
      <w:start w:val="1"/>
      <w:numFmt w:val="bullet"/>
      <w:lvlText w:val="▪"/>
      <w:lvlJc w:val="left"/>
      <w:pPr>
        <w:ind w:left="3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BEF544">
      <w:start w:val="1"/>
      <w:numFmt w:val="bullet"/>
      <w:lvlText w:val="•"/>
      <w:lvlJc w:val="left"/>
      <w:pPr>
        <w:ind w:left="4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BEBE92">
      <w:start w:val="1"/>
      <w:numFmt w:val="bullet"/>
      <w:lvlText w:val="o"/>
      <w:lvlJc w:val="left"/>
      <w:pPr>
        <w:ind w:left="47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8E3C54">
      <w:start w:val="1"/>
      <w:numFmt w:val="bullet"/>
      <w:lvlText w:val="▪"/>
      <w:lvlJc w:val="left"/>
      <w:pPr>
        <w:ind w:left="5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203570">
      <w:start w:val="1"/>
      <w:numFmt w:val="bullet"/>
      <w:lvlText w:val="•"/>
      <w:lvlJc w:val="left"/>
      <w:pPr>
        <w:ind w:left="6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5465AA">
      <w:start w:val="1"/>
      <w:numFmt w:val="bullet"/>
      <w:lvlText w:val="o"/>
      <w:lvlJc w:val="left"/>
      <w:pPr>
        <w:ind w:left="68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50B088">
      <w:start w:val="1"/>
      <w:numFmt w:val="bullet"/>
      <w:lvlText w:val="▪"/>
      <w:lvlJc w:val="left"/>
      <w:pPr>
        <w:ind w:left="7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19"/>
  </w:num>
  <w:num w:numId="3">
    <w:abstractNumId w:val="8"/>
  </w:num>
  <w:num w:numId="4">
    <w:abstractNumId w:val="16"/>
  </w:num>
  <w:num w:numId="5">
    <w:abstractNumId w:val="7"/>
  </w:num>
  <w:num w:numId="6">
    <w:abstractNumId w:val="6"/>
  </w:num>
  <w:num w:numId="7">
    <w:abstractNumId w:val="18"/>
  </w:num>
  <w:num w:numId="8">
    <w:abstractNumId w:val="0"/>
  </w:num>
  <w:num w:numId="9">
    <w:abstractNumId w:val="11"/>
  </w:num>
  <w:num w:numId="10">
    <w:abstractNumId w:val="20"/>
  </w:num>
  <w:num w:numId="11">
    <w:abstractNumId w:val="5"/>
  </w:num>
  <w:num w:numId="12">
    <w:abstractNumId w:val="4"/>
  </w:num>
  <w:num w:numId="13">
    <w:abstractNumId w:val="15"/>
  </w:num>
  <w:num w:numId="14">
    <w:abstractNumId w:val="23"/>
  </w:num>
  <w:num w:numId="15">
    <w:abstractNumId w:val="17"/>
  </w:num>
  <w:num w:numId="16">
    <w:abstractNumId w:val="10"/>
  </w:num>
  <w:num w:numId="17">
    <w:abstractNumId w:val="2"/>
  </w:num>
  <w:num w:numId="18">
    <w:abstractNumId w:val="21"/>
  </w:num>
  <w:num w:numId="19">
    <w:abstractNumId w:val="12"/>
  </w:num>
  <w:num w:numId="20">
    <w:abstractNumId w:val="1"/>
  </w:num>
  <w:num w:numId="21">
    <w:abstractNumId w:val="9"/>
  </w:num>
  <w:num w:numId="22">
    <w:abstractNumId w:val="3"/>
  </w:num>
  <w:num w:numId="23">
    <w:abstractNumId w:val="1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853059"/>
    <w:rsid w:val="00055F31"/>
    <w:rsid w:val="00080BAC"/>
    <w:rsid w:val="000A1A97"/>
    <w:rsid w:val="000B4C24"/>
    <w:rsid w:val="001C0E6D"/>
    <w:rsid w:val="001F525D"/>
    <w:rsid w:val="0027304D"/>
    <w:rsid w:val="002C53F4"/>
    <w:rsid w:val="00420240"/>
    <w:rsid w:val="004264E9"/>
    <w:rsid w:val="00470DBD"/>
    <w:rsid w:val="00602FA3"/>
    <w:rsid w:val="00642DFC"/>
    <w:rsid w:val="00705C2A"/>
    <w:rsid w:val="0077309A"/>
    <w:rsid w:val="00793630"/>
    <w:rsid w:val="00853059"/>
    <w:rsid w:val="008B5859"/>
    <w:rsid w:val="008E5094"/>
    <w:rsid w:val="00995C08"/>
    <w:rsid w:val="009C3AF5"/>
    <w:rsid w:val="00A002ED"/>
    <w:rsid w:val="00AA4D43"/>
    <w:rsid w:val="00C15C0D"/>
    <w:rsid w:val="00D37A8D"/>
    <w:rsid w:val="00D630B7"/>
    <w:rsid w:val="00DB58D5"/>
    <w:rsid w:val="00F872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678DFF91"/>
  <w15:docId w15:val="{431F93E6-23EA-4748-A8AC-8724E899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FA3"/>
    <w:pPr>
      <w:spacing w:after="5" w:line="250" w:lineRule="auto"/>
      <w:ind w:left="1981" w:hanging="10"/>
    </w:pPr>
    <w:rPr>
      <w:rFonts w:ascii="Arial" w:eastAsia="Arial" w:hAnsi="Arial" w:cs="Arial"/>
      <w:color w:val="000000"/>
      <w:sz w:val="24"/>
    </w:rPr>
  </w:style>
  <w:style w:type="paragraph" w:styleId="Heading1">
    <w:name w:val="heading 1"/>
    <w:next w:val="Normal"/>
    <w:link w:val="Heading1Char"/>
    <w:uiPriority w:val="9"/>
    <w:unhideWhenUsed/>
    <w:qFormat/>
    <w:rsid w:val="00602FA3"/>
    <w:pPr>
      <w:keepNext/>
      <w:keepLines/>
      <w:numPr>
        <w:numId w:val="17"/>
      </w:numPr>
      <w:spacing w:after="0"/>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rsid w:val="00602FA3"/>
    <w:pPr>
      <w:keepNext/>
      <w:keepLines/>
      <w:spacing w:after="0"/>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02FA3"/>
    <w:rPr>
      <w:rFonts w:ascii="Arial" w:eastAsia="Arial" w:hAnsi="Arial" w:cs="Arial"/>
      <w:b/>
      <w:color w:val="000000"/>
      <w:sz w:val="32"/>
    </w:rPr>
  </w:style>
  <w:style w:type="character" w:customStyle="1" w:styleId="Heading1Char">
    <w:name w:val="Heading 1 Char"/>
    <w:link w:val="Heading1"/>
    <w:rsid w:val="00602FA3"/>
    <w:rPr>
      <w:rFonts w:ascii="Arial" w:eastAsia="Arial" w:hAnsi="Arial" w:cs="Arial"/>
      <w:b/>
      <w:color w:val="000000"/>
      <w:sz w:val="32"/>
    </w:rPr>
  </w:style>
  <w:style w:type="paragraph" w:styleId="TOC1">
    <w:name w:val="toc 1"/>
    <w:hidden/>
    <w:rsid w:val="00602FA3"/>
    <w:pPr>
      <w:spacing w:after="108"/>
      <w:ind w:left="25" w:right="68" w:hanging="10"/>
    </w:pPr>
    <w:rPr>
      <w:rFonts w:ascii="Arial" w:eastAsia="Arial" w:hAnsi="Arial" w:cs="Arial"/>
      <w:b/>
      <w:color w:val="000000"/>
      <w:sz w:val="24"/>
    </w:rPr>
  </w:style>
  <w:style w:type="table" w:customStyle="1" w:styleId="TableGrid">
    <w:name w:val="TableGrid"/>
    <w:rsid w:val="00602FA3"/>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55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F31"/>
    <w:rPr>
      <w:rFonts w:ascii="Tahoma" w:eastAsia="Arial" w:hAnsi="Tahoma" w:cs="Tahoma"/>
      <w:color w:val="000000"/>
      <w:sz w:val="16"/>
      <w:szCs w:val="16"/>
    </w:rPr>
  </w:style>
  <w:style w:type="paragraph" w:styleId="Header">
    <w:name w:val="header"/>
    <w:basedOn w:val="Normal"/>
    <w:link w:val="HeaderChar"/>
    <w:uiPriority w:val="99"/>
    <w:unhideWhenUsed/>
    <w:rsid w:val="00055F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F31"/>
    <w:rPr>
      <w:rFonts w:ascii="Arial" w:eastAsia="Arial" w:hAnsi="Arial" w:cs="Arial"/>
      <w:color w:val="000000"/>
      <w:sz w:val="24"/>
    </w:rPr>
  </w:style>
  <w:style w:type="paragraph" w:styleId="Footer">
    <w:name w:val="footer"/>
    <w:basedOn w:val="Normal"/>
    <w:link w:val="FooterChar"/>
    <w:uiPriority w:val="99"/>
    <w:unhideWhenUsed/>
    <w:rsid w:val="00055F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F31"/>
    <w:rPr>
      <w:rFonts w:ascii="Arial" w:eastAsia="Arial" w:hAnsi="Arial" w:cs="Arial"/>
      <w:color w:val="000000"/>
      <w:sz w:val="24"/>
    </w:rPr>
  </w:style>
  <w:style w:type="paragraph" w:styleId="ListParagraph">
    <w:name w:val="List Paragraph"/>
    <w:basedOn w:val="Normal"/>
    <w:uiPriority w:val="34"/>
    <w:qFormat/>
    <w:rsid w:val="00773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scic.gov.uk/isc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hscic.gov.uk/isce"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ystems.hscic.gov.uk/infogov/codes" TargetMode="External"/><Relationship Id="rId4" Type="http://schemas.openxmlformats.org/officeDocument/2006/relationships/webSettings" Target="webSettings.xml"/><Relationship Id="rId9" Type="http://schemas.openxmlformats.org/officeDocument/2006/relationships/hyperlink" Target="http://systems.hscic.gov.uk/infogov/codes"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3208</Words>
  <Characters>18291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Information Quality Assurance Policy</vt:lpstr>
    </vt:vector>
  </TitlesOfParts>
  <Company/>
  <LinksUpToDate>false</LinksUpToDate>
  <CharactersWithSpaces>21457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Quality Assurance Policy</dc:title>
  <dc:creator>Lee Osbourne</dc:creator>
  <cp:lastModifiedBy>Rajiv Goel</cp:lastModifiedBy>
  <cp:revision>11</cp:revision>
  <dcterms:created xsi:type="dcterms:W3CDTF">2016-05-23T11:53:00Z</dcterms:created>
  <dcterms:modified xsi:type="dcterms:W3CDTF">2023-06-24T19:22:00Z</dcterms:modified>
</cp:coreProperties>
</file>