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SPROCKETS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Toothed wheel that drives chain</w:t>
              <w:br/>
            </w:r>
            <w:r>
              <w:rPr>
                <w:sz w:val="20"/>
              </w:rPr>
              <w:t>• Matched precisely to chain pitch</w:t>
              <w:br/>
            </w:r>
            <w:r>
              <w:rPr>
                <w:sz w:val="20"/>
              </w:rPr>
              <w:t>• Transfers torque to/from chain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Plate sprockets</w:t>
              <w:br/>
            </w:r>
            <w:r>
              <w:rPr>
                <w:sz w:val="20"/>
              </w:rPr>
              <w:t>• Hub sprockets</w:t>
              <w:br/>
            </w:r>
            <w:r>
              <w:rPr>
                <w:sz w:val="20"/>
              </w:rPr>
              <w:t>• Idler sprockets</w:t>
              <w:br/>
            </w:r>
            <w:r>
              <w:rPr>
                <w:sz w:val="20"/>
              </w:rPr>
              <w:t>• Taper-lock or keyed bore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Chain pitch</w:t>
              <w:br/>
            </w:r>
            <w:r>
              <w:rPr>
                <w:sz w:val="20"/>
              </w:rPr>
              <w:t>• Number of teeth</w:t>
              <w:br/>
            </w:r>
            <w:r>
              <w:rPr>
                <w:sz w:val="20"/>
              </w:rPr>
              <w:t>• Bore size</w:t>
              <w:br/>
            </w:r>
            <w:r>
              <w:rPr>
                <w:sz w:val="20"/>
              </w:rPr>
              <w:t>• Keyway or locking system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Wear increases with misalignment</w:t>
              <w:br/>
            </w:r>
            <w:r>
              <w:rPr>
                <w:sz w:val="20"/>
              </w:rPr>
              <w:t>• Matched to chain speed/load</w:t>
              <w:br/>
            </w:r>
            <w:r>
              <w:rPr>
                <w:sz w:val="20"/>
              </w:rPr>
              <w:t>• Tooth wear affects chain life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Tooth profile matches chain</w:t>
              <w:br/>
            </w:r>
            <w:r>
              <w:rPr>
                <w:sz w:val="20"/>
              </w:rPr>
              <w:t>• Even tooth wear</w:t>
              <w:br/>
            </w:r>
            <w:r>
              <w:rPr>
                <w:sz w:val="20"/>
              </w:rPr>
              <w:t>• Correct bore type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pitch for chain</w:t>
              <w:br/>
            </w:r>
            <w:r>
              <w:rPr>
                <w:sz w:val="20"/>
              </w:rPr>
              <w:t>• Replacing sprocket only</w:t>
              <w:br/>
            </w:r>
            <w:r>
              <w:rPr>
                <w:sz w:val="20"/>
              </w:rPr>
              <w:t>• Incorrect bore or hub style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Rapid chain wear</w:t>
              <w:br/>
            </w:r>
            <w:r>
              <w:rPr>
                <w:sz w:val="20"/>
              </w:rPr>
              <w:t>• High load or shock drives</w:t>
              <w:br/>
            </w:r>
            <w:r>
              <w:rPr>
                <w:sz w:val="20"/>
              </w:rPr>
              <w:t>• Custom bore requirements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positive drive systems</w:t>
              <w:br/>
            </w:r>
            <w:r>
              <w:rPr>
                <w:sz w:val="20"/>
              </w:rPr>
              <w:t>• Not ideal: quiet or variable-speed drives</w:t>
              <w:br/>
            </w:r>
            <w:r>
              <w:rPr>
                <w:sz w:val="20"/>
              </w:rPr>
              <w:t>• → Consider pulleys &amp; belts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PITCH ✓   TEETH ✓   BORE ✓   ALIGNMENT ✓   WEAR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