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56"/>
        </w:rPr>
        <w:t>TAPERED ROLLER BEARINGS</w:t>
      </w:r>
    </w:p>
    <w:p>
      <w:pPr>
        <w:jc w:val="center"/>
      </w:pPr>
      <w:r>
        <w:rPr>
          <w:sz w:val="24"/>
        </w:rPr>
        <w:t>Phase 2 | Quick Counter Cheat Sheet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👁 WHAT IT IS</w:t>
              <w:br/>
            </w:r>
            <w:r>
              <w:rPr>
                <w:sz w:val="20"/>
              </w:rPr>
              <w:t>• Bearing with tapered rollers</w:t>
              <w:br/>
            </w:r>
            <w:r>
              <w:rPr>
                <w:sz w:val="20"/>
              </w:rPr>
              <w:t>• Handles combined radial and axial loads</w:t>
              <w:br/>
            </w:r>
            <w:r>
              <w:rPr>
                <w:sz w:val="20"/>
              </w:rPr>
              <w:t>• Typically used in opposing pairs</w:t>
              <w:br/>
            </w:r>
            <w:r>
              <w:br/>
            </w:r>
            <w:r>
              <w:rPr>
                <w:b/>
                <w:sz w:val="24"/>
              </w:rPr>
              <w:t>👁 COMMON TYPES</w:t>
              <w:br/>
            </w:r>
            <w:r>
              <w:rPr>
                <w:sz w:val="20"/>
              </w:rPr>
              <w:t>• Single row</w:t>
              <w:br/>
            </w:r>
            <w:r>
              <w:rPr>
                <w:sz w:val="20"/>
              </w:rPr>
              <w:t>• Matched pairs</w:t>
              <w:br/>
            </w:r>
            <w:r>
              <w:rPr>
                <w:sz w:val="20"/>
              </w:rPr>
              <w:t>• Cup and cone assemblies</w:t>
              <w:br/>
            </w:r>
            <w:r>
              <w:br/>
            </w:r>
            <w:r>
              <w:rPr>
                <w:b/>
                <w:sz w:val="24"/>
              </w:rPr>
              <w:t>📏 KEY MEASUREMENTS</w:t>
              <w:br/>
            </w:r>
            <w:r>
              <w:rPr>
                <w:sz w:val="20"/>
              </w:rPr>
              <w:t>• Bore</w:t>
              <w:br/>
            </w:r>
            <w:r>
              <w:rPr>
                <w:sz w:val="20"/>
              </w:rPr>
              <w:t>• Cup outer diameter</w:t>
              <w:br/>
            </w:r>
            <w:r>
              <w:rPr>
                <w:sz w:val="20"/>
              </w:rPr>
              <w:t>• Cone width</w:t>
              <w:br/>
            </w:r>
            <w:r>
              <w:rPr>
                <w:sz w:val="20"/>
              </w:rPr>
              <w:t>• Contact angle</w:t>
              <w:br/>
            </w:r>
            <w:r>
              <w:br/>
            </w:r>
            <w:r>
              <w:rPr>
                <w:b/>
                <w:sz w:val="24"/>
              </w:rPr>
              <w:t>📏 OPERATING LIMITS</w:t>
              <w:br/>
            </w:r>
            <w:r>
              <w:rPr>
                <w:sz w:val="20"/>
              </w:rPr>
              <w:t>• Requires preload or end-float setting</w:t>
              <w:br/>
            </w:r>
            <w:r>
              <w:rPr>
                <w:sz w:val="20"/>
              </w:rPr>
              <w:t>• Sensitive to incorrect adjustment</w:t>
              <w:br/>
            </w:r>
            <w:r>
              <w:rPr>
                <w:sz w:val="20"/>
              </w:rPr>
              <w:t>• Higher friction than balls</w:t>
              <w:br/>
            </w:r>
            <w:r>
              <w:br/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👁 10-SECOND VISUAL CHECK</w:t>
              <w:br/>
            </w:r>
            <w:r>
              <w:rPr>
                <w:sz w:val="20"/>
              </w:rPr>
              <w:t>• Conical rollers</w:t>
              <w:br/>
            </w:r>
            <w:r>
              <w:rPr>
                <w:sz w:val="20"/>
              </w:rPr>
              <w:t>• Separate cup and cone</w:t>
              <w:br/>
            </w:r>
            <w:r>
              <w:rPr>
                <w:sz w:val="20"/>
              </w:rPr>
              <w:t>• Visible race angle</w:t>
              <w:br/>
            </w:r>
            <w:r>
              <w:br/>
            </w:r>
            <w:r>
              <w:rPr>
                <w:b/>
                <w:sz w:val="24"/>
              </w:rPr>
              <w:t>⚠ COMMON MISTAKES</w:t>
              <w:br/>
            </w:r>
            <w:r>
              <w:rPr>
                <w:sz w:val="20"/>
              </w:rPr>
              <w:t>• Incorrect preload</w:t>
              <w:br/>
            </w:r>
            <w:r>
              <w:rPr>
                <w:sz w:val="20"/>
              </w:rPr>
              <w:t>• Mixing cups and cones</w:t>
              <w:br/>
            </w:r>
            <w:r>
              <w:rPr>
                <w:sz w:val="20"/>
              </w:rPr>
              <w:t>• Improper lubrication</w:t>
              <w:br/>
            </w:r>
            <w:r>
              <w:br/>
            </w:r>
            <w:r>
              <w:rPr>
                <w:b/>
                <w:sz w:val="24"/>
              </w:rPr>
              <w:t>⚠ WHEN TO ESCALATE</w:t>
              <w:br/>
            </w:r>
            <w:r>
              <w:rPr>
                <w:sz w:val="20"/>
              </w:rPr>
              <w:t>• Wheel bearing applications</w:t>
              <w:br/>
            </w:r>
            <w:r>
              <w:rPr>
                <w:sz w:val="20"/>
              </w:rPr>
              <w:t>• Unknown preload setting</w:t>
              <w:br/>
            </w:r>
            <w:r>
              <w:rPr>
                <w:sz w:val="20"/>
              </w:rPr>
              <w:t>• High axial load</w:t>
              <w:br/>
            </w:r>
            <w:r>
              <w:br/>
            </w:r>
            <w:r>
              <w:rPr>
                <w:b/>
                <w:sz w:val="24"/>
              </w:rPr>
              <w:t>👁 GOOD / NOT IDEAL</w:t>
              <w:br/>
            </w:r>
            <w:r>
              <w:rPr>
                <w:sz w:val="20"/>
              </w:rPr>
              <w:t>• Good: hubs, axles, gearboxes</w:t>
              <w:br/>
            </w:r>
            <w:r>
              <w:rPr>
                <w:sz w:val="20"/>
              </w:rPr>
              <w:t>• Not ideal: low-friction needs</w:t>
              <w:br/>
            </w:r>
            <w:r>
              <w:rPr>
                <w:sz w:val="20"/>
              </w:rPr>
              <w:t>• → Consider ball bearings</w:t>
              <w:br/>
            </w:r>
            <w:r>
              <w:br/>
            </w:r>
          </w:p>
        </w:tc>
      </w:tr>
    </w:tbl>
    <w:p>
      <w:pPr>
        <w:jc w:val="center"/>
      </w:pPr>
      <w:r>
        <w:rPr>
          <w:b/>
          <w:sz w:val="24"/>
        </w:rPr>
        <w:br/>
        <w:t>FINAL CHECK:  BORE ✓   CUP ✓   CONE ✓   PRELOAD ✓   LUBE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