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TRANSMISSION &amp; CONVEYOR CHAIN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Linked metal chain for power or conveying</w:t>
              <w:br/>
            </w:r>
            <w:r>
              <w:rPr>
                <w:sz w:val="20"/>
              </w:rPr>
              <w:t>• Positive, no-slip drive</w:t>
              <w:br/>
            </w:r>
            <w:r>
              <w:rPr>
                <w:sz w:val="20"/>
              </w:rPr>
              <w:t>• Handles moderate shock loads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Roller chain</w:t>
              <w:br/>
            </w:r>
            <w:r>
              <w:rPr>
                <w:sz w:val="20"/>
              </w:rPr>
              <w:t>• Double pitch chain</w:t>
              <w:br/>
            </w:r>
            <w:r>
              <w:rPr>
                <w:sz w:val="20"/>
              </w:rPr>
              <w:t>• Conveyor attachments</w:t>
              <w:br/>
            </w:r>
            <w:r>
              <w:rPr>
                <w:sz w:val="20"/>
              </w:rPr>
              <w:t>• Heavy duty series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Pitch</w:t>
              <w:br/>
            </w:r>
            <w:r>
              <w:rPr>
                <w:sz w:val="20"/>
              </w:rPr>
              <w:t>• Roller diameter</w:t>
              <w:br/>
            </w:r>
            <w:r>
              <w:rPr>
                <w:sz w:val="20"/>
              </w:rPr>
              <w:t>• Inner width</w:t>
              <w:br/>
            </w:r>
            <w:r>
              <w:rPr>
                <w:sz w:val="20"/>
              </w:rPr>
              <w:t>• Attachment type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Lubrication required</w:t>
              <w:br/>
            </w:r>
            <w:r>
              <w:rPr>
                <w:sz w:val="20"/>
              </w:rPr>
              <w:t>• Speed limited vs belts</w:t>
              <w:br/>
            </w:r>
            <w:r>
              <w:rPr>
                <w:sz w:val="20"/>
              </w:rPr>
              <w:t>• Alignment critical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Rollers between plates</w:t>
              <w:br/>
            </w:r>
            <w:r>
              <w:rPr>
                <w:sz w:val="20"/>
              </w:rPr>
              <w:t>• Even wear</w:t>
              <w:br/>
            </w:r>
            <w:r>
              <w:rPr>
                <w:sz w:val="20"/>
              </w:rPr>
              <w:t>• Attachment style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pitch</w:t>
              <w:br/>
            </w:r>
            <w:r>
              <w:rPr>
                <w:sz w:val="20"/>
              </w:rPr>
              <w:t>• Mixing worn and new components</w:t>
              <w:br/>
            </w:r>
            <w:r>
              <w:rPr>
                <w:sz w:val="20"/>
              </w:rPr>
              <w:t>• Ignoring elongation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drives</w:t>
              <w:br/>
            </w:r>
            <w:r>
              <w:rPr>
                <w:sz w:val="20"/>
              </w:rPr>
              <w:t>• Heavy shock loads</w:t>
              <w:br/>
            </w:r>
            <w:r>
              <w:rPr>
                <w:sz w:val="20"/>
              </w:rPr>
              <w:t>• Special attachments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conveyors, machinery</w:t>
              <w:br/>
            </w:r>
            <w:r>
              <w:rPr>
                <w:sz w:val="20"/>
              </w:rPr>
              <w:t>• Not ideal: quiet operation</w:t>
              <w:br/>
            </w:r>
            <w:r>
              <w:rPr>
                <w:sz w:val="20"/>
              </w:rPr>
              <w:t>• → Consider belts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PITCH ✓   WIDTH ✓   TYPE ✓   WEAR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