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TIMING PULLEYS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Toothed pulley for timing belts</w:t>
              <w:br/>
            </w:r>
            <w:r>
              <w:rPr>
                <w:sz w:val="20"/>
              </w:rPr>
              <w:t>• Provides positive, non-slip drive</w:t>
              <w:br/>
            </w:r>
            <w:r>
              <w:rPr>
                <w:sz w:val="20"/>
              </w:rPr>
              <w:t>• Maintains exact speed ratio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HTD pulleys</w:t>
              <w:br/>
            </w:r>
            <w:r>
              <w:rPr>
                <w:sz w:val="20"/>
              </w:rPr>
              <w:t>• AT profile pulleys</w:t>
              <w:br/>
            </w:r>
            <w:r>
              <w:rPr>
                <w:sz w:val="20"/>
              </w:rPr>
              <w:t>• GT profile pulleys</w:t>
              <w:br/>
            </w:r>
            <w:r>
              <w:rPr>
                <w:sz w:val="20"/>
              </w:rPr>
              <w:t>• Flanged or unflanged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Pitch</w:t>
              <w:br/>
            </w:r>
            <w:r>
              <w:rPr>
                <w:sz w:val="20"/>
              </w:rPr>
              <w:t>• Number of teeth</w:t>
              <w:br/>
            </w:r>
            <w:r>
              <w:rPr>
                <w:sz w:val="20"/>
              </w:rPr>
              <w:t>• Bore size</w:t>
              <w:br/>
            </w:r>
            <w:r>
              <w:rPr>
                <w:sz w:val="20"/>
              </w:rPr>
              <w:t>• Pulley width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Alignment critical</w:t>
              <w:br/>
            </w:r>
            <w:r>
              <w:rPr>
                <w:sz w:val="20"/>
              </w:rPr>
              <w:t>• Tooth wear affects timing</w:t>
              <w:br/>
            </w:r>
            <w:r>
              <w:rPr>
                <w:sz w:val="20"/>
              </w:rPr>
              <w:t>• Matched belt required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Toothed profile</w:t>
              <w:br/>
            </w:r>
            <w:r>
              <w:rPr>
                <w:sz w:val="20"/>
              </w:rPr>
              <w:t>• Flanges present (if required)</w:t>
              <w:br/>
            </w:r>
            <w:r>
              <w:rPr>
                <w:sz w:val="20"/>
              </w:rPr>
              <w:t>• Correct belt match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pitch</w:t>
              <w:br/>
            </w:r>
            <w:r>
              <w:rPr>
                <w:sz w:val="20"/>
              </w:rPr>
              <w:t>• Mixing pulley profiles</w:t>
              <w:br/>
            </w:r>
            <w:r>
              <w:rPr>
                <w:sz w:val="20"/>
              </w:rPr>
              <w:t>• Incorrect bore selection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High torque systems</w:t>
              <w:br/>
            </w:r>
            <w:r>
              <w:rPr>
                <w:sz w:val="20"/>
              </w:rPr>
              <w:t>• Precision timing needs</w:t>
              <w:br/>
            </w:r>
            <w:r>
              <w:rPr>
                <w:sz w:val="20"/>
              </w:rPr>
              <w:t>• Custom bore requirements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synchronous drives</w:t>
              <w:br/>
            </w:r>
            <w:r>
              <w:rPr>
                <w:sz w:val="20"/>
              </w:rPr>
              <w:t>• Not ideal: shock loads</w:t>
              <w:br/>
            </w:r>
            <w:r>
              <w:rPr>
                <w:sz w:val="20"/>
              </w:rPr>
              <w:t>• → Consider chain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PITCH ✓   TEETH ✓   WIDTH ✓   BORE ✓   ALIGN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