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A88E4" w14:textId="7C0B89F3" w:rsidR="001A721F" w:rsidRPr="00442284" w:rsidRDefault="00000000">
      <w:pPr>
        <w:jc w:val="center"/>
        <w:rPr>
          <w:lang w:val="ru-RU"/>
        </w:rPr>
      </w:pPr>
      <w:r w:rsidRPr="00442284">
        <w:rPr>
          <w:b/>
          <w:sz w:val="46"/>
          <w:lang w:val="ru-RU"/>
        </w:rPr>
        <w:t xml:space="preserve">ДОРАБОТКИ САЙТА </w:t>
      </w:r>
      <w:r>
        <w:rPr>
          <w:b/>
          <w:sz w:val="46"/>
        </w:rPr>
        <w:t>PROMTELE</w:t>
      </w:r>
      <w:r w:rsidRPr="00442284">
        <w:rPr>
          <w:b/>
          <w:sz w:val="46"/>
          <w:lang w:val="ru-RU"/>
        </w:rPr>
        <w:t>.</w:t>
      </w:r>
      <w:r>
        <w:rPr>
          <w:b/>
          <w:sz w:val="46"/>
        </w:rPr>
        <w:t>COM</w:t>
      </w:r>
    </w:p>
    <w:p w14:paraId="5072554A" w14:textId="77777777" w:rsidR="001A721F" w:rsidRPr="00442284" w:rsidRDefault="00000000">
      <w:pPr>
        <w:jc w:val="center"/>
        <w:rPr>
          <w:lang w:val="ru-RU"/>
        </w:rPr>
      </w:pPr>
      <w:r w:rsidRPr="00442284">
        <w:rPr>
          <w:b/>
          <w:lang w:val="ru-RU"/>
        </w:rPr>
        <w:t>Конкретное техническое и продуктовое задание на следующую итерацию</w:t>
      </w:r>
      <w:r w:rsidRPr="00442284">
        <w:rPr>
          <w:b/>
          <w:lang w:val="ru-RU"/>
        </w:rPr>
        <w:br/>
      </w:r>
      <w:r w:rsidRPr="00442284">
        <w:rPr>
          <w:lang w:val="ru-RU"/>
        </w:rPr>
        <w:t>Подготовлено для ПАО «Промтелеком» • август 2026</w:t>
      </w:r>
    </w:p>
    <w:p w14:paraId="4D3ED624" w14:textId="77777777" w:rsidR="001A721F" w:rsidRPr="00442284" w:rsidRDefault="00000000">
      <w:pPr>
        <w:rPr>
          <w:lang w:val="ru-RU"/>
        </w:rPr>
      </w:pPr>
      <w:r w:rsidRPr="00442284">
        <w:rPr>
          <w:lang w:val="ru-RU"/>
        </w:rPr>
        <w:br w:type="page"/>
      </w:r>
    </w:p>
    <w:p w14:paraId="7EAA103F" w14:textId="77777777" w:rsidR="001A721F" w:rsidRPr="00442284" w:rsidRDefault="00000000">
      <w:pPr>
        <w:pStyle w:val="1"/>
        <w:rPr>
          <w:lang w:val="ru-RU"/>
        </w:rPr>
      </w:pPr>
      <w:r w:rsidRPr="00442284">
        <w:rPr>
          <w:lang w:val="ru-RU"/>
        </w:rPr>
        <w:lastRenderedPageBreak/>
        <w:t>1. Целевая модель</w:t>
      </w:r>
    </w:p>
    <w:p w14:paraId="5D3E33AD" w14:textId="77777777" w:rsidR="001A721F" w:rsidRPr="00442284" w:rsidRDefault="00000000">
      <w:pPr>
        <w:rPr>
          <w:lang w:val="ru-RU"/>
        </w:rPr>
      </w:pPr>
      <w:r w:rsidRPr="00442284">
        <w:rPr>
          <w:lang w:val="ru-RU"/>
        </w:rPr>
        <w:t xml:space="preserve">Цель следующей итерации — не ограничиваться визуальным редизайном, а превратить сайт в цифровой канал продаж и обслуживания: новый клиент должен самостоятельно проверить адрес, выбрать доступный тариф и оформить заявку; действующий клиент — оплатить услуги и решить большинство вопросов без звонка; корпоративный клиент — подобрать решение и быстро выйти на </w:t>
      </w:r>
      <w:r>
        <w:t>B</w:t>
      </w:r>
      <w:r w:rsidRPr="00442284">
        <w:rPr>
          <w:lang w:val="ru-RU"/>
        </w:rPr>
        <w:t>2</w:t>
      </w:r>
      <w:r>
        <w:t>B</w:t>
      </w:r>
      <w:r w:rsidRPr="00442284">
        <w:rPr>
          <w:lang w:val="ru-RU"/>
        </w:rPr>
        <w:t xml:space="preserve">-менеджера. Все ключевые действия должны фиксироваться в </w:t>
      </w:r>
      <w:r>
        <w:t>CRM</w:t>
      </w:r>
      <w:r w:rsidRPr="00442284">
        <w:rPr>
          <w:lang w:val="ru-RU"/>
        </w:rPr>
        <w:t xml:space="preserve"> и аналитике.</w:t>
      </w:r>
    </w:p>
    <w:p w14:paraId="3651582D" w14:textId="77777777" w:rsidR="001A721F" w:rsidRPr="00442284" w:rsidRDefault="00000000">
      <w:pPr>
        <w:pStyle w:val="1"/>
        <w:rPr>
          <w:lang w:val="ru-RU"/>
        </w:rPr>
      </w:pPr>
      <w:r w:rsidRPr="00442284">
        <w:rPr>
          <w:lang w:val="ru-RU"/>
        </w:rPr>
        <w:t>2. Первый экран и проверка адреса</w:t>
      </w:r>
    </w:p>
    <w:p w14:paraId="69B09880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Заменить универсальный оффер на: «Интернет и связь для дома и бизнеса».</w:t>
      </w:r>
    </w:p>
    <w:p w14:paraId="36D764C1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Подзаголовок: «Надежный интернет, телевидение и телекоммуникационные решения на собственной инфраструктуре Промтелеком».</w:t>
      </w:r>
    </w:p>
    <w:p w14:paraId="00411C6E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Встроить на первый экран поля: Город → Улица → Дом и </w:t>
      </w:r>
      <w:r>
        <w:t>CTA</w:t>
      </w:r>
      <w:r w:rsidRPr="00442284">
        <w:rPr>
          <w:lang w:val="ru-RU"/>
        </w:rPr>
        <w:t xml:space="preserve"> «Проверить адрес».</w:t>
      </w:r>
    </w:p>
    <w:p w14:paraId="5CEC530B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При положительном результате показать доступную скорость и кнопку «Показать доступные тарифы».</w:t>
      </w:r>
    </w:p>
    <w:p w14:paraId="713AB7D8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При отрицательном — «Оставить заявку на подключение дома».</w:t>
      </w:r>
    </w:p>
    <w:p w14:paraId="74ABC271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Сделать </w:t>
      </w:r>
      <w:r>
        <w:t>address</w:t>
      </w:r>
      <w:r w:rsidRPr="00442284">
        <w:rPr>
          <w:lang w:val="ru-RU"/>
        </w:rPr>
        <w:t>-</w:t>
      </w:r>
      <w:r>
        <w:t>check</w:t>
      </w:r>
      <w:r w:rsidRPr="00442284">
        <w:rPr>
          <w:lang w:val="ru-RU"/>
        </w:rPr>
        <w:t xml:space="preserve"> реальным сервисом, а не декоративной картой/</w:t>
      </w:r>
      <w:r>
        <w:t>alert</w:t>
      </w:r>
      <w:r w:rsidRPr="00442284">
        <w:rPr>
          <w:lang w:val="ru-RU"/>
        </w:rPr>
        <w:t>.</w:t>
      </w:r>
    </w:p>
    <w:p w14:paraId="7C4F5552" w14:textId="77777777" w:rsidR="001A721F" w:rsidRDefault="00000000">
      <w:pPr>
        <w:pStyle w:val="1"/>
      </w:pPr>
      <w:r>
        <w:t>3. Блок «Промтелеком в цифрах»</w:t>
      </w:r>
    </w:p>
    <w:p w14:paraId="0A8916C4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Разместить сразу после </w:t>
      </w:r>
      <w:r>
        <w:t>Hero</w:t>
      </w:r>
      <w:r w:rsidRPr="00442284">
        <w:rPr>
          <w:lang w:val="ru-RU"/>
        </w:rPr>
        <w:t xml:space="preserve"> 4–5 подтвержденных показателей: годы работы, абоненты, протяженность сети, поддержка 24/7, география покрытия.</w:t>
      </w:r>
    </w:p>
    <w:p w14:paraId="483B06F0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Не использовать неподтвержденные цифры; значения предоставляет компания.</w:t>
      </w:r>
    </w:p>
    <w:p w14:paraId="1B8605B3" w14:textId="77777777" w:rsidR="001A721F" w:rsidRDefault="00000000">
      <w:pPr>
        <w:pStyle w:val="1"/>
      </w:pPr>
      <w:r>
        <w:t>4. Блок услуг</w:t>
      </w:r>
    </w:p>
    <w:p w14:paraId="7F9555B4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Оставить 4 понятные категории: Домашний интернет; Интернет + ТВ; Телефония; Бизнес.</w:t>
      </w:r>
    </w:p>
    <w:p w14:paraId="1F05C4A4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Каждая карточка ведет на самостоятельную страницу.</w:t>
      </w:r>
    </w:p>
    <w:p w14:paraId="3B5590C9" w14:textId="77777777" w:rsidR="001A721F" w:rsidRPr="00442284" w:rsidRDefault="00000000">
      <w:pPr>
        <w:pStyle w:val="a0"/>
        <w:rPr>
          <w:lang w:val="ru-RU"/>
        </w:rPr>
      </w:pPr>
      <w:r>
        <w:t>IPTV</w:t>
      </w:r>
      <w:r w:rsidRPr="00442284">
        <w:rPr>
          <w:lang w:val="ru-RU"/>
        </w:rPr>
        <w:t xml:space="preserve"> не выводить как отдельную </w:t>
      </w:r>
      <w:proofErr w:type="spellStart"/>
      <w:r w:rsidRPr="00442284">
        <w:rPr>
          <w:lang w:val="ru-RU"/>
        </w:rPr>
        <w:t>верхнеуровневую</w:t>
      </w:r>
      <w:proofErr w:type="spellEnd"/>
      <w:r w:rsidRPr="00442284">
        <w:rPr>
          <w:lang w:val="ru-RU"/>
        </w:rPr>
        <w:t xml:space="preserve"> сущность, если это технология, а не самостоятельный клиентский продукт.</w:t>
      </w:r>
    </w:p>
    <w:p w14:paraId="5CA03440" w14:textId="77777777" w:rsidR="001A721F" w:rsidRDefault="00000000">
      <w:pPr>
        <w:pStyle w:val="1"/>
      </w:pPr>
      <w:r>
        <w:t xml:space="preserve">5. </w:t>
      </w:r>
      <w:proofErr w:type="spellStart"/>
      <w:r>
        <w:t>Тарифы</w:t>
      </w:r>
      <w:proofErr w:type="spellEnd"/>
    </w:p>
    <w:p w14:paraId="09017529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Перевести названия с внутренней терминологии </w:t>
      </w:r>
      <w:r>
        <w:t>I</w:t>
      </w:r>
      <w:r w:rsidRPr="00442284">
        <w:rPr>
          <w:lang w:val="ru-RU"/>
        </w:rPr>
        <w:t>-</w:t>
      </w:r>
      <w:r>
        <w:t>PON</w:t>
      </w:r>
      <w:r w:rsidRPr="00442284">
        <w:rPr>
          <w:lang w:val="ru-RU"/>
        </w:rPr>
        <w:t>/</w:t>
      </w:r>
      <w:r>
        <w:t>SIP</w:t>
      </w:r>
      <w:r w:rsidRPr="00442284">
        <w:rPr>
          <w:lang w:val="ru-RU"/>
        </w:rPr>
        <w:t>/ЧС/МН на клиентские: «Интернет 100», «Интернет + ТВ», «Гигабит», «Всё включено».</w:t>
      </w:r>
    </w:p>
    <w:p w14:paraId="17F86DAE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Технологию подключения показывать внутри характеристик тарифа.</w:t>
      </w:r>
    </w:p>
    <w:p w14:paraId="30946023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Добавить фильтры по составу пакета, скорости и цене.</w:t>
      </w:r>
    </w:p>
    <w:p w14:paraId="4738F3D5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После проверки адреса показывать только реально доступные тарифы.</w:t>
      </w:r>
    </w:p>
    <w:p w14:paraId="6EEF1967" w14:textId="77777777" w:rsidR="001A721F" w:rsidRDefault="00000000">
      <w:pPr>
        <w:pStyle w:val="a0"/>
      </w:pPr>
      <w:r>
        <w:t xml:space="preserve">Добавить </w:t>
      </w:r>
      <w:proofErr w:type="spellStart"/>
      <w:r>
        <w:t>сравнение</w:t>
      </w:r>
      <w:proofErr w:type="spellEnd"/>
      <w:r>
        <w:t xml:space="preserve"> 2–3 </w:t>
      </w:r>
      <w:proofErr w:type="spellStart"/>
      <w:r>
        <w:t>тарифов</w:t>
      </w:r>
      <w:proofErr w:type="spellEnd"/>
      <w:r>
        <w:t>.</w:t>
      </w:r>
    </w:p>
    <w:p w14:paraId="65AE7B41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Показывать стоимость оборудования/подключения, промо-период и последующую цену, если применимо.</w:t>
      </w:r>
    </w:p>
    <w:p w14:paraId="71BB4999" w14:textId="77777777" w:rsidR="001A721F" w:rsidRDefault="00000000">
      <w:pPr>
        <w:pStyle w:val="1"/>
      </w:pPr>
      <w:r>
        <w:t>6. Единый источник тарифных данных</w:t>
      </w:r>
    </w:p>
    <w:p w14:paraId="39035C62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Убрать независимое хранение тарифов в разных блоках </w:t>
      </w:r>
      <w:r>
        <w:t>HTML</w:t>
      </w:r>
      <w:r w:rsidRPr="00442284">
        <w:rPr>
          <w:lang w:val="ru-RU"/>
        </w:rPr>
        <w:t>.</w:t>
      </w:r>
    </w:p>
    <w:p w14:paraId="50FBE15C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Организовать единую модель: биллинг/</w:t>
      </w:r>
      <w:r>
        <w:t>CMS</w:t>
      </w:r>
      <w:r w:rsidRPr="00442284">
        <w:rPr>
          <w:lang w:val="ru-RU"/>
        </w:rPr>
        <w:t>/</w:t>
      </w:r>
      <w:r>
        <w:t>API</w:t>
      </w:r>
      <w:r w:rsidRPr="00442284">
        <w:rPr>
          <w:lang w:val="ru-RU"/>
        </w:rPr>
        <w:t xml:space="preserve"> → сайт → личный кабинет.</w:t>
      </w:r>
    </w:p>
    <w:p w14:paraId="6A016461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lastRenderedPageBreak/>
        <w:t>Цена, скорость, акция, оборудование и доступность должны изменяться в одном источнике.</w:t>
      </w:r>
    </w:p>
    <w:p w14:paraId="5274D4E6" w14:textId="77777777" w:rsidR="001A721F" w:rsidRDefault="00000000">
      <w:pPr>
        <w:pStyle w:val="1"/>
      </w:pPr>
      <w:r>
        <w:t>7. Сквозное онлайн-подключение</w:t>
      </w:r>
    </w:p>
    <w:p w14:paraId="67185877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Шаг 1: адрес (город, улица, дом, квартира/офис).</w:t>
      </w:r>
    </w:p>
    <w:p w14:paraId="2C06B010" w14:textId="77777777" w:rsidR="001A721F" w:rsidRDefault="00000000">
      <w:pPr>
        <w:pStyle w:val="a0"/>
      </w:pPr>
      <w:proofErr w:type="spellStart"/>
      <w:r>
        <w:t>Шаг</w:t>
      </w:r>
      <w:proofErr w:type="spellEnd"/>
      <w:r>
        <w:t xml:space="preserve"> 2: </w:t>
      </w:r>
      <w:proofErr w:type="spellStart"/>
      <w:r>
        <w:t>выбранный</w:t>
      </w:r>
      <w:proofErr w:type="spellEnd"/>
      <w:r>
        <w:t xml:space="preserve"> </w:t>
      </w:r>
      <w:proofErr w:type="spellStart"/>
      <w:r>
        <w:t>тариф</w:t>
      </w:r>
      <w:proofErr w:type="spellEnd"/>
      <w:r>
        <w:t>.</w:t>
      </w:r>
    </w:p>
    <w:p w14:paraId="179D1FB2" w14:textId="77777777" w:rsidR="001A721F" w:rsidRDefault="00000000">
      <w:pPr>
        <w:pStyle w:val="a0"/>
      </w:pPr>
      <w:r>
        <w:t>Шаг 3: имя и телефон.</w:t>
      </w:r>
    </w:p>
    <w:p w14:paraId="01D5A6E4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Шаг 4: удобное время связи/подключения.</w:t>
      </w:r>
    </w:p>
    <w:p w14:paraId="7C702748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Шаг 5: согласие на обработку персональных данных.</w:t>
      </w:r>
    </w:p>
    <w:p w14:paraId="759FE6AC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После отправки — номер заявки и понятный статус.</w:t>
      </w:r>
    </w:p>
    <w:p w14:paraId="12614C73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В </w:t>
      </w:r>
      <w:r>
        <w:t>CRM</w:t>
      </w:r>
      <w:r w:rsidRPr="00442284">
        <w:rPr>
          <w:lang w:val="ru-RU"/>
        </w:rPr>
        <w:t xml:space="preserve"> передавать источник, </w:t>
      </w:r>
      <w:r>
        <w:t>UTM</w:t>
      </w:r>
      <w:r w:rsidRPr="00442284">
        <w:rPr>
          <w:lang w:val="ru-RU"/>
        </w:rPr>
        <w:t>, адрес, тариф, стоимость, телефон, тип клиента и результат проверки покрытия.</w:t>
      </w:r>
    </w:p>
    <w:p w14:paraId="39BE83E9" w14:textId="77777777" w:rsidR="001A721F" w:rsidRDefault="00000000">
      <w:pPr>
        <w:pStyle w:val="1"/>
      </w:pPr>
      <w:r>
        <w:t xml:space="preserve">8. </w:t>
      </w:r>
      <w:proofErr w:type="spellStart"/>
      <w:r>
        <w:t>Раздел</w:t>
      </w:r>
      <w:proofErr w:type="spellEnd"/>
      <w:r>
        <w:t xml:space="preserve"> «</w:t>
      </w:r>
      <w:proofErr w:type="spellStart"/>
      <w:r>
        <w:t>Бизнесу</w:t>
      </w:r>
      <w:proofErr w:type="spellEnd"/>
      <w:r>
        <w:t>»</w:t>
      </w:r>
    </w:p>
    <w:p w14:paraId="5CD75AF5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Создать самостоятельную страницу /</w:t>
      </w:r>
      <w:r>
        <w:t>business</w:t>
      </w:r>
      <w:r w:rsidRPr="00442284">
        <w:rPr>
          <w:lang w:val="ru-RU"/>
        </w:rPr>
        <w:t xml:space="preserve">/ с отдельным </w:t>
      </w:r>
      <w:r>
        <w:t>Hero</w:t>
      </w:r>
      <w:r w:rsidRPr="00442284">
        <w:rPr>
          <w:lang w:val="ru-RU"/>
        </w:rPr>
        <w:t xml:space="preserve"> и </w:t>
      </w:r>
      <w:r>
        <w:t>CTA</w:t>
      </w:r>
      <w:r w:rsidRPr="00442284">
        <w:rPr>
          <w:lang w:val="ru-RU"/>
        </w:rPr>
        <w:t xml:space="preserve"> «Получить предложение».</w:t>
      </w:r>
    </w:p>
    <w:p w14:paraId="4CC956A0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Разместить только реально оказываемые продукты: интернет для бизнеса, выделенные/резервные каналы, корпоративные сети, телефония и иные подтвержденные услуги.</w:t>
      </w:r>
    </w:p>
    <w:p w14:paraId="630D07FF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Добавить </w:t>
      </w:r>
      <w:r>
        <w:t>SLA</w:t>
      </w:r>
      <w:r w:rsidRPr="00442284">
        <w:rPr>
          <w:lang w:val="ru-RU"/>
        </w:rPr>
        <w:t>, кейсы, преимущества и отраслевые сценарии.</w:t>
      </w:r>
    </w:p>
    <w:p w14:paraId="05F8B39B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Создать </w:t>
      </w:r>
      <w:r>
        <w:t>B</w:t>
      </w:r>
      <w:r w:rsidRPr="00442284">
        <w:rPr>
          <w:lang w:val="ru-RU"/>
        </w:rPr>
        <w:t>2</w:t>
      </w:r>
      <w:r>
        <w:t>B</w:t>
      </w:r>
      <w:r w:rsidRPr="00442284">
        <w:rPr>
          <w:lang w:val="ru-RU"/>
        </w:rPr>
        <w:t xml:space="preserve">-форму: компания, ИНН (необязательно), контакт, телефон, </w:t>
      </w:r>
      <w:r>
        <w:t>e</w:t>
      </w:r>
      <w:r w:rsidRPr="00442284">
        <w:rPr>
          <w:lang w:val="ru-RU"/>
        </w:rPr>
        <w:t>-</w:t>
      </w:r>
      <w:r>
        <w:t>mail</w:t>
      </w:r>
      <w:r w:rsidRPr="00442284">
        <w:rPr>
          <w:lang w:val="ru-RU"/>
        </w:rPr>
        <w:t>, адрес объекта, количество объектов, услуга, комментарий.</w:t>
      </w:r>
    </w:p>
    <w:p w14:paraId="310EFF5A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Автоматически создавать </w:t>
      </w:r>
      <w:r>
        <w:t>B</w:t>
      </w:r>
      <w:r w:rsidRPr="00442284">
        <w:rPr>
          <w:lang w:val="ru-RU"/>
        </w:rPr>
        <w:t>2</w:t>
      </w:r>
      <w:r>
        <w:t>B</w:t>
      </w:r>
      <w:r w:rsidRPr="00442284">
        <w:rPr>
          <w:lang w:val="ru-RU"/>
        </w:rPr>
        <w:t>-сделку и назначать корпоративного менеджера.</w:t>
      </w:r>
    </w:p>
    <w:p w14:paraId="2766E275" w14:textId="77777777" w:rsidR="001A721F" w:rsidRDefault="00000000">
      <w:pPr>
        <w:pStyle w:val="1"/>
      </w:pPr>
      <w:r>
        <w:t xml:space="preserve">9. </w:t>
      </w:r>
      <w:proofErr w:type="spellStart"/>
      <w:r>
        <w:t>Доверие</w:t>
      </w:r>
      <w:proofErr w:type="spellEnd"/>
      <w:r>
        <w:t xml:space="preserve"> и </w:t>
      </w:r>
      <w:proofErr w:type="spellStart"/>
      <w:r>
        <w:t>инфраструктура</w:t>
      </w:r>
      <w:proofErr w:type="spellEnd"/>
    </w:p>
    <w:p w14:paraId="310A7646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Добавить блок «Почему Промтелеком»: инфраструктура, 24/7, надежность, </w:t>
      </w:r>
      <w:r>
        <w:t>B</w:t>
      </w:r>
      <w:r w:rsidRPr="00442284">
        <w:rPr>
          <w:lang w:val="ru-RU"/>
        </w:rPr>
        <w:t>2</w:t>
      </w:r>
      <w:r>
        <w:t>C</w:t>
      </w:r>
      <w:r w:rsidRPr="00442284">
        <w:rPr>
          <w:lang w:val="ru-RU"/>
        </w:rPr>
        <w:t>+</w:t>
      </w:r>
      <w:r>
        <w:t>B</w:t>
      </w:r>
      <w:r w:rsidRPr="00442284">
        <w:rPr>
          <w:lang w:val="ru-RU"/>
        </w:rPr>
        <w:t>2</w:t>
      </w:r>
      <w:r>
        <w:t>B</w:t>
      </w:r>
      <w:r w:rsidRPr="00442284">
        <w:rPr>
          <w:lang w:val="ru-RU"/>
        </w:rPr>
        <w:t>.</w:t>
      </w:r>
    </w:p>
    <w:p w14:paraId="7968381D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Использовать реальные фотографии узлов связи, оборудования, оптической инфраструктуры, диспетчерской, техники и сотрудников.</w:t>
      </w:r>
    </w:p>
    <w:p w14:paraId="2E3DA4D3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Добавить блок корпоративных клиентов при наличии согласия на использование логотипов.</w:t>
      </w:r>
    </w:p>
    <w:p w14:paraId="0DE908E6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Для </w:t>
      </w:r>
      <w:r>
        <w:t>B</w:t>
      </w:r>
      <w:r w:rsidRPr="00442284">
        <w:rPr>
          <w:lang w:val="ru-RU"/>
        </w:rPr>
        <w:t>2</w:t>
      </w:r>
      <w:r>
        <w:t>B</w:t>
      </w:r>
      <w:r w:rsidRPr="00442284">
        <w:rPr>
          <w:lang w:val="ru-RU"/>
        </w:rPr>
        <w:t xml:space="preserve"> использовать кейсы с измеримыми параметрами; для </w:t>
      </w:r>
      <w:r>
        <w:t>B</w:t>
      </w:r>
      <w:r w:rsidRPr="00442284">
        <w:rPr>
          <w:lang w:val="ru-RU"/>
        </w:rPr>
        <w:t>2</w:t>
      </w:r>
      <w:r>
        <w:t>C</w:t>
      </w:r>
      <w:r w:rsidRPr="00442284">
        <w:rPr>
          <w:lang w:val="ru-RU"/>
        </w:rPr>
        <w:t xml:space="preserve"> — только реальные отзывы.</w:t>
      </w:r>
    </w:p>
    <w:p w14:paraId="400715A7" w14:textId="77777777" w:rsidR="001A721F" w:rsidRDefault="00000000">
      <w:pPr>
        <w:pStyle w:val="1"/>
      </w:pPr>
      <w:r>
        <w:t xml:space="preserve">10. </w:t>
      </w:r>
      <w:proofErr w:type="spellStart"/>
      <w:r>
        <w:t>Поддержка</w:t>
      </w:r>
      <w:proofErr w:type="spellEnd"/>
      <w:r>
        <w:t xml:space="preserve"> и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сети</w:t>
      </w:r>
      <w:proofErr w:type="spellEnd"/>
    </w:p>
    <w:p w14:paraId="6AD6870D" w14:textId="77777777" w:rsidR="001A721F" w:rsidRDefault="00000000">
      <w:pPr>
        <w:pStyle w:val="a0"/>
      </w:pPr>
      <w:r>
        <w:t>Создать верхнеуровневый раздел «Поддержка».</w:t>
      </w:r>
    </w:p>
    <w:p w14:paraId="4307E054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Добавить поиск по базе знаний и категории: нет интернета, низкая скорость, </w:t>
      </w:r>
      <w:r>
        <w:t>Wi</w:t>
      </w:r>
      <w:r w:rsidRPr="00442284">
        <w:rPr>
          <w:lang w:val="ru-RU"/>
        </w:rPr>
        <w:t>‑</w:t>
      </w:r>
      <w:r>
        <w:t>Fi</w:t>
      </w:r>
      <w:r w:rsidRPr="00442284">
        <w:rPr>
          <w:lang w:val="ru-RU"/>
        </w:rPr>
        <w:t>, оплата, ТВ, ЛК, оборудование, переезд и др.</w:t>
      </w:r>
    </w:p>
    <w:p w14:paraId="2035D1DB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Создать /</w:t>
      </w:r>
      <w:r>
        <w:t>status</w:t>
      </w:r>
      <w:r w:rsidRPr="00442284">
        <w:rPr>
          <w:lang w:val="ru-RU"/>
        </w:rPr>
        <w:t>/ с текущим состоянием сети, плановыми работами и авариями.</w:t>
      </w:r>
    </w:p>
    <w:p w14:paraId="4BC08225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Для авторизованного клиента показывать состояние именно по его адресу.</w:t>
      </w:r>
    </w:p>
    <w:p w14:paraId="334D9923" w14:textId="77777777" w:rsidR="001A721F" w:rsidRDefault="00000000">
      <w:pPr>
        <w:pStyle w:val="1"/>
      </w:pPr>
      <w:r>
        <w:t>11. Плавающий коммуникационный центр</w:t>
      </w:r>
    </w:p>
    <w:p w14:paraId="42F8A96F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Убрать «Битрикс24» из пользовательского интерфейса: </w:t>
      </w:r>
      <w:r>
        <w:t>CRM</w:t>
      </w:r>
      <w:r w:rsidRPr="00442284">
        <w:rPr>
          <w:lang w:val="ru-RU"/>
        </w:rPr>
        <w:t xml:space="preserve"> должна работать на </w:t>
      </w:r>
      <w:r>
        <w:t>backend</w:t>
      </w:r>
      <w:r w:rsidRPr="00442284">
        <w:rPr>
          <w:lang w:val="ru-RU"/>
        </w:rPr>
        <w:t>.</w:t>
      </w:r>
    </w:p>
    <w:p w14:paraId="5888D95F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Показывать: </w:t>
      </w:r>
      <w:r>
        <w:t>Telegram</w:t>
      </w:r>
      <w:r w:rsidRPr="00442284">
        <w:rPr>
          <w:lang w:val="ru-RU"/>
        </w:rPr>
        <w:t xml:space="preserve">, </w:t>
      </w:r>
      <w:r>
        <w:t>MAX</w:t>
      </w:r>
      <w:r w:rsidRPr="00442284">
        <w:rPr>
          <w:lang w:val="ru-RU"/>
        </w:rPr>
        <w:t>, ВКонтакте, заказать звонок, техническая поддержка.</w:t>
      </w:r>
    </w:p>
    <w:p w14:paraId="1507E762" w14:textId="77777777" w:rsidR="001A721F" w:rsidRDefault="00000000">
      <w:pPr>
        <w:pStyle w:val="a0"/>
      </w:pPr>
      <w:r w:rsidRPr="00442284">
        <w:rPr>
          <w:lang w:val="ru-RU"/>
        </w:rPr>
        <w:t xml:space="preserve">Передавать обращения из всех каналов в единую </w:t>
      </w:r>
      <w:r>
        <w:t>CRM/</w:t>
      </w:r>
      <w:proofErr w:type="spellStart"/>
      <w:r>
        <w:t>тикет-систему</w:t>
      </w:r>
      <w:proofErr w:type="spellEnd"/>
      <w:r>
        <w:t>.</w:t>
      </w:r>
    </w:p>
    <w:p w14:paraId="6B445438" w14:textId="77777777" w:rsidR="001A721F" w:rsidRDefault="00000000">
      <w:pPr>
        <w:pStyle w:val="1"/>
      </w:pPr>
      <w:r>
        <w:lastRenderedPageBreak/>
        <w:t>12. Header и навигация</w:t>
      </w:r>
    </w:p>
    <w:p w14:paraId="375FDC55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Заменить кнопку «Тема» на «Поддержка». </w:t>
      </w:r>
      <w:r>
        <w:t>Dark</w:t>
      </w:r>
      <w:r w:rsidRPr="00442284">
        <w:rPr>
          <w:lang w:val="ru-RU"/>
        </w:rPr>
        <w:t xml:space="preserve"> </w:t>
      </w:r>
      <w:r>
        <w:t>Mode</w:t>
      </w:r>
      <w:r w:rsidRPr="00442284">
        <w:rPr>
          <w:lang w:val="ru-RU"/>
        </w:rPr>
        <w:t xml:space="preserve"> — автоматически или в настройках.</w:t>
      </w:r>
    </w:p>
    <w:p w14:paraId="7394899C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Уменьшить логотип и использовать компактную горизонтальную композицию, если позволяет брендбук.</w:t>
      </w:r>
    </w:p>
    <w:p w14:paraId="2470129F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Основное меню</w:t>
      </w:r>
      <w:proofErr w:type="gramStart"/>
      <w:r w:rsidRPr="00442284">
        <w:rPr>
          <w:lang w:val="ru-RU"/>
        </w:rPr>
        <w:t>: Для</w:t>
      </w:r>
      <w:proofErr w:type="gramEnd"/>
      <w:r w:rsidRPr="00442284">
        <w:rPr>
          <w:lang w:val="ru-RU"/>
        </w:rPr>
        <w:t xml:space="preserve"> дома | Для бизнеса | Тарифы | Поддержка | О компании | Новости.</w:t>
      </w:r>
    </w:p>
    <w:p w14:paraId="7A871548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Справа: телефон | Оплатить | Личный кабинет.</w:t>
      </w:r>
    </w:p>
    <w:p w14:paraId="2B485BDA" w14:textId="17C26CDB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Для «Для дома» использовать </w:t>
      </w:r>
      <w:r>
        <w:t>dropdown</w:t>
      </w:r>
      <w:r w:rsidRPr="00442284">
        <w:rPr>
          <w:lang w:val="ru-RU"/>
        </w:rPr>
        <w:t xml:space="preserve">: Интернет, </w:t>
      </w:r>
      <w:proofErr w:type="spellStart"/>
      <w:r w:rsidRPr="00442284">
        <w:rPr>
          <w:lang w:val="ru-RU"/>
        </w:rPr>
        <w:t>Интернет+ТВ</w:t>
      </w:r>
      <w:proofErr w:type="spellEnd"/>
      <w:r w:rsidRPr="00442284">
        <w:rPr>
          <w:lang w:val="ru-RU"/>
        </w:rPr>
        <w:t>, Телефония, Оборудование</w:t>
      </w:r>
      <w:r w:rsidR="00442284" w:rsidRPr="00442284">
        <w:rPr>
          <w:lang w:val="ru-RU"/>
        </w:rPr>
        <w:t xml:space="preserve">, </w:t>
      </w:r>
      <w:r w:rsidR="00442284">
        <w:rPr>
          <w:lang w:val="ru-RU"/>
        </w:rPr>
        <w:t>П</w:t>
      </w:r>
      <w:r w:rsidR="00442284" w:rsidRPr="00442284">
        <w:rPr>
          <w:lang w:val="ru-RU"/>
        </w:rPr>
        <w:t>роверить</w:t>
      </w:r>
      <w:r w:rsidRPr="00442284">
        <w:rPr>
          <w:lang w:val="ru-RU"/>
        </w:rPr>
        <w:t xml:space="preserve"> подключение.</w:t>
      </w:r>
    </w:p>
    <w:p w14:paraId="11F874DE" w14:textId="77777777" w:rsidR="001A721F" w:rsidRDefault="00000000">
      <w:pPr>
        <w:pStyle w:val="1"/>
      </w:pPr>
      <w:r>
        <w:t xml:space="preserve">13. </w:t>
      </w:r>
      <w:proofErr w:type="spellStart"/>
      <w:r>
        <w:t>Личный</w:t>
      </w:r>
      <w:proofErr w:type="spellEnd"/>
      <w:r>
        <w:t xml:space="preserve"> </w:t>
      </w:r>
      <w:proofErr w:type="spellStart"/>
      <w:r>
        <w:t>кабинет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поколения</w:t>
      </w:r>
      <w:proofErr w:type="spellEnd"/>
    </w:p>
    <w:p w14:paraId="03A824BF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Главный экран: баланс, следующее списание, кнопка оплаты.</w:t>
      </w:r>
    </w:p>
    <w:p w14:paraId="64965A6C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Показывать текущий тариф и доступные апгрейды.</w:t>
      </w:r>
    </w:p>
    <w:p w14:paraId="7717D36C" w14:textId="77777777" w:rsidR="001A721F" w:rsidRDefault="00000000">
      <w:pPr>
        <w:pStyle w:val="a0"/>
      </w:pPr>
      <w:proofErr w:type="spellStart"/>
      <w:r>
        <w:t>Статус</w:t>
      </w:r>
      <w:proofErr w:type="spellEnd"/>
      <w:r>
        <w:t xml:space="preserve"> </w:t>
      </w:r>
      <w:proofErr w:type="spellStart"/>
      <w:r>
        <w:t>услуг</w:t>
      </w:r>
      <w:proofErr w:type="spellEnd"/>
      <w:r>
        <w:t xml:space="preserve"> и </w:t>
      </w:r>
      <w:proofErr w:type="spellStart"/>
      <w:r>
        <w:t>оборудования</w:t>
      </w:r>
      <w:proofErr w:type="spellEnd"/>
      <w:r>
        <w:t>.</w:t>
      </w:r>
    </w:p>
    <w:p w14:paraId="6816CF8B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История платежей, обращения и их статусы.</w:t>
      </w:r>
    </w:p>
    <w:p w14:paraId="4E24E455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Диагностика: баланс → авария → оборудование → линия → обращение.</w:t>
      </w:r>
    </w:p>
    <w:p w14:paraId="78586CBD" w14:textId="77777777" w:rsidR="001A721F" w:rsidRDefault="00000000">
      <w:pPr>
        <w:pStyle w:val="a0"/>
      </w:pPr>
      <w:proofErr w:type="spellStart"/>
      <w:r>
        <w:t>Документы</w:t>
      </w:r>
      <w:proofErr w:type="spellEnd"/>
      <w:r>
        <w:t xml:space="preserve">, </w:t>
      </w:r>
      <w:proofErr w:type="spellStart"/>
      <w:r>
        <w:t>уведомления</w:t>
      </w:r>
      <w:proofErr w:type="spellEnd"/>
      <w:r>
        <w:t xml:space="preserve"> и </w:t>
      </w:r>
      <w:proofErr w:type="spellStart"/>
      <w:r>
        <w:t>настройки</w:t>
      </w:r>
      <w:proofErr w:type="spellEnd"/>
      <w:r>
        <w:t>.</w:t>
      </w:r>
    </w:p>
    <w:p w14:paraId="73508305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Единый профиль для </w:t>
      </w:r>
      <w:r>
        <w:t>web</w:t>
      </w:r>
      <w:r w:rsidRPr="00442284">
        <w:rPr>
          <w:lang w:val="ru-RU"/>
        </w:rPr>
        <w:t>/</w:t>
      </w:r>
      <w:r>
        <w:t>mobile</w:t>
      </w:r>
      <w:r w:rsidRPr="00442284">
        <w:rPr>
          <w:lang w:val="ru-RU"/>
        </w:rPr>
        <w:t>/</w:t>
      </w:r>
      <w:r>
        <w:t>PWA</w:t>
      </w:r>
      <w:r w:rsidRPr="00442284">
        <w:rPr>
          <w:lang w:val="ru-RU"/>
        </w:rPr>
        <w:t>.</w:t>
      </w:r>
    </w:p>
    <w:p w14:paraId="72BF5A76" w14:textId="77777777" w:rsidR="001A721F" w:rsidRDefault="00000000">
      <w:pPr>
        <w:pStyle w:val="1"/>
      </w:pPr>
      <w:r>
        <w:t>14. AI-помощник</w:t>
      </w:r>
    </w:p>
    <w:p w14:paraId="31FE669E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На первом этапе заложить архитектуру и </w:t>
      </w:r>
      <w:r>
        <w:t>API</w:t>
      </w:r>
      <w:r w:rsidRPr="00442284">
        <w:rPr>
          <w:lang w:val="ru-RU"/>
        </w:rPr>
        <w:t xml:space="preserve">, запуск можно перенести на </w:t>
      </w:r>
      <w:r>
        <w:t>P</w:t>
      </w:r>
      <w:r w:rsidRPr="00442284">
        <w:rPr>
          <w:lang w:val="ru-RU"/>
        </w:rPr>
        <w:t>2.</w:t>
      </w:r>
    </w:p>
    <w:p w14:paraId="07B377B8" w14:textId="77777777" w:rsidR="001A721F" w:rsidRPr="00442284" w:rsidRDefault="00000000">
      <w:pPr>
        <w:pStyle w:val="a0"/>
        <w:rPr>
          <w:lang w:val="ru-RU"/>
        </w:rPr>
      </w:pPr>
      <w:r>
        <w:t>AI</w:t>
      </w:r>
      <w:r w:rsidRPr="00442284">
        <w:rPr>
          <w:lang w:val="ru-RU"/>
        </w:rPr>
        <w:t xml:space="preserve"> должен учитывать авторизацию, баланс, аварии по адресу, статус услуг, оборудование и историю обращений.</w:t>
      </w:r>
    </w:p>
    <w:p w14:paraId="0B0489CA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При невозможности решить вопрос передавать оператору весь контекст диалога.</w:t>
      </w:r>
    </w:p>
    <w:p w14:paraId="4826C9D9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Использовать классификацию обращений для продуктовой аналитики.</w:t>
      </w:r>
    </w:p>
    <w:p w14:paraId="131A5DE8" w14:textId="77777777" w:rsidR="001A721F" w:rsidRDefault="00000000">
      <w:pPr>
        <w:pStyle w:val="1"/>
      </w:pPr>
      <w:r>
        <w:t>15. Production URL и SEO</w:t>
      </w:r>
    </w:p>
    <w:p w14:paraId="7591391D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Не переносить </w:t>
      </w:r>
      <w:r>
        <w:t>SPA</w:t>
      </w:r>
      <w:r w:rsidRPr="00442284">
        <w:rPr>
          <w:lang w:val="ru-RU"/>
        </w:rPr>
        <w:t xml:space="preserve">-переключение скрытых </w:t>
      </w:r>
      <w:r>
        <w:t>DIV</w:t>
      </w:r>
      <w:r w:rsidRPr="00442284">
        <w:rPr>
          <w:lang w:val="ru-RU"/>
        </w:rPr>
        <w:t xml:space="preserve"> из прототипа как </w:t>
      </w:r>
      <w:r>
        <w:t>production</w:t>
      </w:r>
      <w:r w:rsidRPr="00442284">
        <w:rPr>
          <w:lang w:val="ru-RU"/>
        </w:rPr>
        <w:t>-архитектуру.</w:t>
      </w:r>
    </w:p>
    <w:p w14:paraId="5F48F157" w14:textId="77777777" w:rsidR="001A721F" w:rsidRDefault="00000000">
      <w:pPr>
        <w:pStyle w:val="a0"/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реальные</w:t>
      </w:r>
      <w:proofErr w:type="spellEnd"/>
      <w:r>
        <w:t xml:space="preserve"> URL: /, /home/, /internet/, /tariffs/, /tv/, /business/, /coverage/, /support/, /status/, /company/, /news/, /contacts/.</w:t>
      </w:r>
    </w:p>
    <w:p w14:paraId="0C5F6E5A" w14:textId="77777777" w:rsidR="001A721F" w:rsidRDefault="00000000">
      <w:pPr>
        <w:pStyle w:val="a0"/>
      </w:pPr>
      <w:r>
        <w:t>Для каждой страницы: уникальные Title, Description, H1, canonical, OpenGraph.</w:t>
      </w:r>
    </w:p>
    <w:p w14:paraId="44191AB5" w14:textId="77777777" w:rsidR="001A721F" w:rsidRDefault="00000000">
      <w:pPr>
        <w:pStyle w:val="a0"/>
      </w:pPr>
      <w:r>
        <w:t>Добавить Schema.org (Organization, Product/Offer, FAQ, BreadcrumbList), sitemap.xml, robots.txt, breadcrumbs и внутреннюю перелинковку.</w:t>
      </w:r>
    </w:p>
    <w:p w14:paraId="12226B72" w14:textId="77777777" w:rsidR="001A721F" w:rsidRDefault="00000000">
      <w:pPr>
        <w:pStyle w:val="1"/>
      </w:pPr>
      <w:r>
        <w:t>16. Производительность</w:t>
      </w:r>
    </w:p>
    <w:p w14:paraId="4D80B826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Полностью удалить тестовый цикл </w:t>
      </w:r>
      <w:proofErr w:type="spellStart"/>
      <w:proofErr w:type="gramStart"/>
      <w:r>
        <w:t>heavyLoop</w:t>
      </w:r>
      <w:proofErr w:type="spellEnd"/>
      <w:r w:rsidRPr="00442284">
        <w:rPr>
          <w:lang w:val="ru-RU"/>
        </w:rPr>
        <w:t>&lt;</w:t>
      </w:r>
      <w:proofErr w:type="gramEnd"/>
      <w:r w:rsidRPr="00442284">
        <w:rPr>
          <w:lang w:val="ru-RU"/>
        </w:rPr>
        <w:t xml:space="preserve">100000, создание скрытых </w:t>
      </w:r>
      <w:r>
        <w:t>DOM</w:t>
      </w:r>
      <w:r w:rsidRPr="00442284">
        <w:rPr>
          <w:lang w:val="ru-RU"/>
        </w:rPr>
        <w:t xml:space="preserve">-узлов и динамических </w:t>
      </w:r>
      <w:r>
        <w:t>script</w:t>
      </w:r>
      <w:r w:rsidRPr="00442284">
        <w:rPr>
          <w:lang w:val="ru-RU"/>
        </w:rPr>
        <w:t>-элементов.</w:t>
      </w:r>
    </w:p>
    <w:p w14:paraId="5E256B6F" w14:textId="77777777" w:rsidR="001A721F" w:rsidRDefault="00000000">
      <w:pPr>
        <w:pStyle w:val="a0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удаления</w:t>
      </w:r>
      <w:proofErr w:type="spellEnd"/>
      <w:r>
        <w:t xml:space="preserve"> </w:t>
      </w:r>
      <w:proofErr w:type="spellStart"/>
      <w:r>
        <w:t>провести</w:t>
      </w:r>
      <w:proofErr w:type="spellEnd"/>
      <w:r>
        <w:t xml:space="preserve"> Lighthouse/</w:t>
      </w:r>
      <w:proofErr w:type="spellStart"/>
      <w:r>
        <w:t>PageSpeed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production-like сборке.</w:t>
      </w:r>
    </w:p>
    <w:p w14:paraId="5C977529" w14:textId="77777777" w:rsidR="001A721F" w:rsidRDefault="00000000">
      <w:pPr>
        <w:pStyle w:val="a0"/>
      </w:pPr>
      <w:r>
        <w:t>Приемочные KPI: Mobile Performance ≥90; Accessibility ≥95; Best Practices ≥95; SEO ≥95; LCP &lt;2,5 с; INP &lt;200 мс; CLS &lt;0,1.</w:t>
      </w:r>
    </w:p>
    <w:p w14:paraId="39769F0E" w14:textId="77777777" w:rsidR="001A721F" w:rsidRDefault="00000000">
      <w:pPr>
        <w:pStyle w:val="1"/>
      </w:pPr>
      <w:r>
        <w:lastRenderedPageBreak/>
        <w:t>17. Аналитика</w:t>
      </w:r>
    </w:p>
    <w:p w14:paraId="16C0AAEA" w14:textId="77777777" w:rsidR="001A721F" w:rsidRDefault="00000000">
      <w:pPr>
        <w:pStyle w:val="a0"/>
      </w:pPr>
      <w:r>
        <w:t>Регистрировать события: address_check, address_available, address_unavailable, tariff_view, tariff_select, application_start, application_complete, business_lead, payment_click, login_click, support_open, support_request, callback_request.</w:t>
      </w:r>
    </w:p>
    <w:p w14:paraId="786989C7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 xml:space="preserve">Связать </w:t>
      </w:r>
      <w:r>
        <w:t>web</w:t>
      </w:r>
      <w:r w:rsidRPr="00442284">
        <w:rPr>
          <w:lang w:val="ru-RU"/>
        </w:rPr>
        <w:t xml:space="preserve">-аналитику с </w:t>
      </w:r>
      <w:r>
        <w:t>CRM</w:t>
      </w:r>
      <w:r w:rsidRPr="00442284">
        <w:rPr>
          <w:lang w:val="ru-RU"/>
        </w:rPr>
        <w:t xml:space="preserve"> и </w:t>
      </w:r>
      <w:r>
        <w:t>call</w:t>
      </w:r>
      <w:r w:rsidRPr="00442284">
        <w:rPr>
          <w:lang w:val="ru-RU"/>
        </w:rPr>
        <w:t>-</w:t>
      </w:r>
      <w:r>
        <w:t>tracking</w:t>
      </w:r>
      <w:r w:rsidRPr="00442284">
        <w:rPr>
          <w:lang w:val="ru-RU"/>
        </w:rPr>
        <w:t>.</w:t>
      </w:r>
    </w:p>
    <w:p w14:paraId="03D78F08" w14:textId="77777777" w:rsidR="001A721F" w:rsidRPr="00442284" w:rsidRDefault="00000000">
      <w:pPr>
        <w:pStyle w:val="a0"/>
        <w:rPr>
          <w:lang w:val="ru-RU"/>
        </w:rPr>
      </w:pPr>
      <w:r w:rsidRPr="00442284">
        <w:rPr>
          <w:lang w:val="ru-RU"/>
        </w:rPr>
        <w:t>Сформировать управленческую воронку: посетитель → проверка адреса → доступный тариф → начало заявки → отправка → фактическое подключение.</w:t>
      </w:r>
    </w:p>
    <w:p w14:paraId="7F96E36B" w14:textId="77777777" w:rsidR="001A721F" w:rsidRDefault="00000000">
      <w:pPr>
        <w:pStyle w:val="1"/>
      </w:pPr>
      <w:r>
        <w:t>18. Приоритетный план реализации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A721F" w14:paraId="0162F128" w14:textId="77777777">
        <w:trPr>
          <w:jc w:val="center"/>
        </w:trPr>
        <w:tc>
          <w:tcPr>
            <w:tcW w:w="3324" w:type="dxa"/>
          </w:tcPr>
          <w:p w14:paraId="5A9F84F1" w14:textId="77777777" w:rsidR="001A721F" w:rsidRDefault="00000000">
            <w:r>
              <w:rPr>
                <w:b/>
              </w:rPr>
              <w:t>Приоритет</w:t>
            </w:r>
          </w:p>
        </w:tc>
        <w:tc>
          <w:tcPr>
            <w:tcW w:w="3324" w:type="dxa"/>
          </w:tcPr>
          <w:p w14:paraId="34BC022B" w14:textId="77777777" w:rsidR="001A721F" w:rsidRDefault="00000000">
            <w:r>
              <w:rPr>
                <w:b/>
              </w:rPr>
              <w:t>Задача</w:t>
            </w:r>
          </w:p>
        </w:tc>
        <w:tc>
          <w:tcPr>
            <w:tcW w:w="3324" w:type="dxa"/>
          </w:tcPr>
          <w:p w14:paraId="2BAC05B0" w14:textId="77777777" w:rsidR="001A721F" w:rsidRDefault="00000000">
            <w:r>
              <w:rPr>
                <w:b/>
              </w:rPr>
              <w:t>Результат</w:t>
            </w:r>
          </w:p>
        </w:tc>
      </w:tr>
      <w:tr w:rsidR="001A721F" w:rsidRPr="00442284" w14:paraId="26BE402E" w14:textId="77777777">
        <w:trPr>
          <w:jc w:val="center"/>
        </w:trPr>
        <w:tc>
          <w:tcPr>
            <w:tcW w:w="3324" w:type="dxa"/>
          </w:tcPr>
          <w:p w14:paraId="4BCA3232" w14:textId="77777777" w:rsidR="001A721F" w:rsidRDefault="00000000">
            <w:r>
              <w:t>P0</w:t>
            </w:r>
          </w:p>
        </w:tc>
        <w:tc>
          <w:tcPr>
            <w:tcW w:w="3324" w:type="dxa"/>
          </w:tcPr>
          <w:p w14:paraId="26F47784" w14:textId="77777777" w:rsidR="001A721F" w:rsidRDefault="00000000">
            <w:r>
              <w:t>Hero + позиционирование</w:t>
            </w:r>
          </w:p>
        </w:tc>
        <w:tc>
          <w:tcPr>
            <w:tcW w:w="3324" w:type="dxa"/>
          </w:tcPr>
          <w:p w14:paraId="0B99CF9C" w14:textId="77777777" w:rsidR="001A721F" w:rsidRPr="00442284" w:rsidRDefault="00000000">
            <w:pPr>
              <w:rPr>
                <w:lang w:val="ru-RU"/>
              </w:rPr>
            </w:pPr>
            <w:r w:rsidRPr="00442284">
              <w:rPr>
                <w:lang w:val="ru-RU"/>
              </w:rPr>
              <w:t xml:space="preserve">Утвержденный оффер и главный </w:t>
            </w:r>
            <w:r>
              <w:t>CTA</w:t>
            </w:r>
          </w:p>
        </w:tc>
      </w:tr>
      <w:tr w:rsidR="001A721F" w14:paraId="6F9E717A" w14:textId="77777777">
        <w:trPr>
          <w:jc w:val="center"/>
        </w:trPr>
        <w:tc>
          <w:tcPr>
            <w:tcW w:w="3324" w:type="dxa"/>
          </w:tcPr>
          <w:p w14:paraId="6BB0FA80" w14:textId="77777777" w:rsidR="001A721F" w:rsidRDefault="00000000">
            <w:r>
              <w:t>P0</w:t>
            </w:r>
          </w:p>
        </w:tc>
        <w:tc>
          <w:tcPr>
            <w:tcW w:w="3324" w:type="dxa"/>
          </w:tcPr>
          <w:p w14:paraId="7F86FFE0" w14:textId="77777777" w:rsidR="001A721F" w:rsidRDefault="00000000">
            <w:r>
              <w:t>Проверка адреса</w:t>
            </w:r>
          </w:p>
        </w:tc>
        <w:tc>
          <w:tcPr>
            <w:tcW w:w="3324" w:type="dxa"/>
          </w:tcPr>
          <w:p w14:paraId="79132C7B" w14:textId="77777777" w:rsidR="001A721F" w:rsidRDefault="00000000">
            <w:r>
              <w:t>Рабочий address-check</w:t>
            </w:r>
          </w:p>
        </w:tc>
      </w:tr>
      <w:tr w:rsidR="001A721F" w14:paraId="4C67A996" w14:textId="77777777">
        <w:trPr>
          <w:jc w:val="center"/>
        </w:trPr>
        <w:tc>
          <w:tcPr>
            <w:tcW w:w="3324" w:type="dxa"/>
          </w:tcPr>
          <w:p w14:paraId="2C744CD5" w14:textId="77777777" w:rsidR="001A721F" w:rsidRDefault="00000000">
            <w:r>
              <w:t>P0</w:t>
            </w:r>
          </w:p>
        </w:tc>
        <w:tc>
          <w:tcPr>
            <w:tcW w:w="3324" w:type="dxa"/>
          </w:tcPr>
          <w:p w14:paraId="04B4566F" w14:textId="77777777" w:rsidR="001A721F" w:rsidRDefault="00000000">
            <w:r>
              <w:t>Новая модель тарифов</w:t>
            </w:r>
          </w:p>
        </w:tc>
        <w:tc>
          <w:tcPr>
            <w:tcW w:w="3324" w:type="dxa"/>
          </w:tcPr>
          <w:p w14:paraId="156485A4" w14:textId="77777777" w:rsidR="001A721F" w:rsidRDefault="00000000">
            <w:r>
              <w:t>Клиентские названия + фильтрация</w:t>
            </w:r>
          </w:p>
        </w:tc>
      </w:tr>
      <w:tr w:rsidR="001A721F" w14:paraId="16D9F07A" w14:textId="77777777">
        <w:trPr>
          <w:jc w:val="center"/>
        </w:trPr>
        <w:tc>
          <w:tcPr>
            <w:tcW w:w="3324" w:type="dxa"/>
          </w:tcPr>
          <w:p w14:paraId="3FE1C47F" w14:textId="77777777" w:rsidR="001A721F" w:rsidRDefault="00000000">
            <w:r>
              <w:t>P0</w:t>
            </w:r>
          </w:p>
        </w:tc>
        <w:tc>
          <w:tcPr>
            <w:tcW w:w="3324" w:type="dxa"/>
          </w:tcPr>
          <w:p w14:paraId="533C1048" w14:textId="77777777" w:rsidR="001A721F" w:rsidRDefault="00000000">
            <w:r>
              <w:t>Онлайн-подключение</w:t>
            </w:r>
          </w:p>
        </w:tc>
        <w:tc>
          <w:tcPr>
            <w:tcW w:w="3324" w:type="dxa"/>
          </w:tcPr>
          <w:p w14:paraId="42497352" w14:textId="77777777" w:rsidR="001A721F" w:rsidRDefault="00000000">
            <w:r>
              <w:t>Сквозная заявка до CRM</w:t>
            </w:r>
          </w:p>
        </w:tc>
      </w:tr>
      <w:tr w:rsidR="001A721F" w:rsidRPr="00442284" w14:paraId="374541EC" w14:textId="77777777">
        <w:trPr>
          <w:jc w:val="center"/>
        </w:trPr>
        <w:tc>
          <w:tcPr>
            <w:tcW w:w="3324" w:type="dxa"/>
          </w:tcPr>
          <w:p w14:paraId="41EB2A13" w14:textId="77777777" w:rsidR="001A721F" w:rsidRDefault="00000000">
            <w:r>
              <w:t>P0</w:t>
            </w:r>
          </w:p>
        </w:tc>
        <w:tc>
          <w:tcPr>
            <w:tcW w:w="3324" w:type="dxa"/>
          </w:tcPr>
          <w:p w14:paraId="75B9E5C1" w14:textId="77777777" w:rsidR="001A721F" w:rsidRDefault="00000000">
            <w:r>
              <w:t>CRM-интеграция</w:t>
            </w:r>
          </w:p>
        </w:tc>
        <w:tc>
          <w:tcPr>
            <w:tcW w:w="3324" w:type="dxa"/>
          </w:tcPr>
          <w:p w14:paraId="77B0088F" w14:textId="77777777" w:rsidR="001A721F" w:rsidRPr="00442284" w:rsidRDefault="00000000">
            <w:pPr>
              <w:rPr>
                <w:lang w:val="ru-RU"/>
              </w:rPr>
            </w:pPr>
            <w:r w:rsidRPr="00442284">
              <w:rPr>
                <w:lang w:val="ru-RU"/>
              </w:rPr>
              <w:t xml:space="preserve">Лид со всеми параметрами и </w:t>
            </w:r>
            <w:r>
              <w:t>UTM</w:t>
            </w:r>
          </w:p>
        </w:tc>
      </w:tr>
      <w:tr w:rsidR="001A721F" w14:paraId="2BA2801D" w14:textId="77777777">
        <w:trPr>
          <w:jc w:val="center"/>
        </w:trPr>
        <w:tc>
          <w:tcPr>
            <w:tcW w:w="3324" w:type="dxa"/>
          </w:tcPr>
          <w:p w14:paraId="76FECAD4" w14:textId="77777777" w:rsidR="001A721F" w:rsidRDefault="00000000">
            <w:r>
              <w:t>P0</w:t>
            </w:r>
          </w:p>
        </w:tc>
        <w:tc>
          <w:tcPr>
            <w:tcW w:w="3324" w:type="dxa"/>
          </w:tcPr>
          <w:p w14:paraId="27B82DE3" w14:textId="77777777" w:rsidR="001A721F" w:rsidRDefault="00000000">
            <w:r>
              <w:t>Production URL + SEO</w:t>
            </w:r>
          </w:p>
        </w:tc>
        <w:tc>
          <w:tcPr>
            <w:tcW w:w="3324" w:type="dxa"/>
          </w:tcPr>
          <w:p w14:paraId="5FC53581" w14:textId="77777777" w:rsidR="001A721F" w:rsidRDefault="00000000">
            <w:r>
              <w:t>Индексируемая архитектура</w:t>
            </w:r>
          </w:p>
        </w:tc>
      </w:tr>
      <w:tr w:rsidR="001A721F" w14:paraId="76FB2A75" w14:textId="77777777">
        <w:trPr>
          <w:jc w:val="center"/>
        </w:trPr>
        <w:tc>
          <w:tcPr>
            <w:tcW w:w="3324" w:type="dxa"/>
          </w:tcPr>
          <w:p w14:paraId="1419A1BE" w14:textId="77777777" w:rsidR="001A721F" w:rsidRDefault="00000000">
            <w:r>
              <w:t>P0</w:t>
            </w:r>
          </w:p>
        </w:tc>
        <w:tc>
          <w:tcPr>
            <w:tcW w:w="3324" w:type="dxa"/>
          </w:tcPr>
          <w:p w14:paraId="365EBB42" w14:textId="77777777" w:rsidR="001A721F" w:rsidRDefault="00000000">
            <w:r>
              <w:t>B2B-раздел</w:t>
            </w:r>
          </w:p>
        </w:tc>
        <w:tc>
          <w:tcPr>
            <w:tcW w:w="3324" w:type="dxa"/>
          </w:tcPr>
          <w:p w14:paraId="6B42A685" w14:textId="77777777" w:rsidR="001A721F" w:rsidRDefault="00000000">
            <w:r>
              <w:t>Полноценная корпоративная лидогенерация</w:t>
            </w:r>
          </w:p>
        </w:tc>
      </w:tr>
      <w:tr w:rsidR="001A721F" w14:paraId="54C5E43E" w14:textId="77777777">
        <w:trPr>
          <w:jc w:val="center"/>
        </w:trPr>
        <w:tc>
          <w:tcPr>
            <w:tcW w:w="3324" w:type="dxa"/>
          </w:tcPr>
          <w:p w14:paraId="1C98CB29" w14:textId="77777777" w:rsidR="001A721F" w:rsidRDefault="00000000">
            <w:r>
              <w:t>P1</w:t>
            </w:r>
          </w:p>
        </w:tc>
        <w:tc>
          <w:tcPr>
            <w:tcW w:w="3324" w:type="dxa"/>
          </w:tcPr>
          <w:p w14:paraId="2CB692BA" w14:textId="77777777" w:rsidR="001A721F" w:rsidRDefault="00000000">
            <w:r>
              <w:t>Промтелеком в цифрах</w:t>
            </w:r>
          </w:p>
        </w:tc>
        <w:tc>
          <w:tcPr>
            <w:tcW w:w="3324" w:type="dxa"/>
          </w:tcPr>
          <w:p w14:paraId="7327B133" w14:textId="77777777" w:rsidR="001A721F" w:rsidRDefault="00000000">
            <w:r>
              <w:t>Доказательство масштаба</w:t>
            </w:r>
          </w:p>
        </w:tc>
      </w:tr>
      <w:tr w:rsidR="001A721F" w14:paraId="7145C726" w14:textId="77777777">
        <w:trPr>
          <w:jc w:val="center"/>
        </w:trPr>
        <w:tc>
          <w:tcPr>
            <w:tcW w:w="3324" w:type="dxa"/>
          </w:tcPr>
          <w:p w14:paraId="46D1FBF5" w14:textId="77777777" w:rsidR="001A721F" w:rsidRDefault="00000000">
            <w:r>
              <w:t>P1</w:t>
            </w:r>
          </w:p>
        </w:tc>
        <w:tc>
          <w:tcPr>
            <w:tcW w:w="3324" w:type="dxa"/>
          </w:tcPr>
          <w:p w14:paraId="00BBD341" w14:textId="77777777" w:rsidR="001A721F" w:rsidRDefault="00000000">
            <w:r>
              <w:t>Почему мы + инфраструктура</w:t>
            </w:r>
          </w:p>
        </w:tc>
        <w:tc>
          <w:tcPr>
            <w:tcW w:w="3324" w:type="dxa"/>
          </w:tcPr>
          <w:p w14:paraId="40A411A5" w14:textId="77777777" w:rsidR="001A721F" w:rsidRDefault="00000000">
            <w:r>
              <w:t>Рост доверия</w:t>
            </w:r>
          </w:p>
        </w:tc>
      </w:tr>
      <w:tr w:rsidR="001A721F" w14:paraId="13DA9B5F" w14:textId="77777777">
        <w:trPr>
          <w:jc w:val="center"/>
        </w:trPr>
        <w:tc>
          <w:tcPr>
            <w:tcW w:w="3324" w:type="dxa"/>
          </w:tcPr>
          <w:p w14:paraId="1CF5EACD" w14:textId="77777777" w:rsidR="001A721F" w:rsidRDefault="00000000">
            <w:r>
              <w:t>P1</w:t>
            </w:r>
          </w:p>
        </w:tc>
        <w:tc>
          <w:tcPr>
            <w:tcW w:w="3324" w:type="dxa"/>
          </w:tcPr>
          <w:p w14:paraId="213D86D4" w14:textId="77777777" w:rsidR="001A721F" w:rsidRDefault="00000000">
            <w:r>
              <w:t>Кейсы/клиенты</w:t>
            </w:r>
          </w:p>
        </w:tc>
        <w:tc>
          <w:tcPr>
            <w:tcW w:w="3324" w:type="dxa"/>
          </w:tcPr>
          <w:p w14:paraId="506A2A03" w14:textId="77777777" w:rsidR="001A721F" w:rsidRDefault="00000000">
            <w:r>
              <w:t>Социальное доказательство</w:t>
            </w:r>
          </w:p>
        </w:tc>
      </w:tr>
      <w:tr w:rsidR="001A721F" w14:paraId="36506842" w14:textId="77777777">
        <w:trPr>
          <w:jc w:val="center"/>
        </w:trPr>
        <w:tc>
          <w:tcPr>
            <w:tcW w:w="3324" w:type="dxa"/>
          </w:tcPr>
          <w:p w14:paraId="44873CAA" w14:textId="77777777" w:rsidR="001A721F" w:rsidRDefault="00000000">
            <w:r>
              <w:t>P1</w:t>
            </w:r>
          </w:p>
        </w:tc>
        <w:tc>
          <w:tcPr>
            <w:tcW w:w="3324" w:type="dxa"/>
          </w:tcPr>
          <w:p w14:paraId="132F2598" w14:textId="77777777" w:rsidR="001A721F" w:rsidRDefault="00000000">
            <w:r>
              <w:t>Поддержка + база знаний</w:t>
            </w:r>
          </w:p>
        </w:tc>
        <w:tc>
          <w:tcPr>
            <w:tcW w:w="3324" w:type="dxa"/>
          </w:tcPr>
          <w:p w14:paraId="12C1F7E9" w14:textId="77777777" w:rsidR="001A721F" w:rsidRDefault="00000000">
            <w:r>
              <w:t>Самообслуживание</w:t>
            </w:r>
          </w:p>
        </w:tc>
      </w:tr>
      <w:tr w:rsidR="001A721F" w14:paraId="22127A8C" w14:textId="77777777">
        <w:trPr>
          <w:jc w:val="center"/>
        </w:trPr>
        <w:tc>
          <w:tcPr>
            <w:tcW w:w="3324" w:type="dxa"/>
          </w:tcPr>
          <w:p w14:paraId="45BC71CF" w14:textId="77777777" w:rsidR="001A721F" w:rsidRDefault="00000000">
            <w:r>
              <w:t>P1</w:t>
            </w:r>
          </w:p>
        </w:tc>
        <w:tc>
          <w:tcPr>
            <w:tcW w:w="3324" w:type="dxa"/>
          </w:tcPr>
          <w:p w14:paraId="6966F720" w14:textId="77777777" w:rsidR="001A721F" w:rsidRDefault="00000000">
            <w:r>
              <w:t>Статус сети</w:t>
            </w:r>
          </w:p>
        </w:tc>
        <w:tc>
          <w:tcPr>
            <w:tcW w:w="3324" w:type="dxa"/>
          </w:tcPr>
          <w:p w14:paraId="2E237A2A" w14:textId="77777777" w:rsidR="001A721F" w:rsidRDefault="00000000">
            <w:r>
              <w:t>Снижение нагрузки на поддержку</w:t>
            </w:r>
          </w:p>
        </w:tc>
      </w:tr>
      <w:tr w:rsidR="001A721F" w14:paraId="57D94C15" w14:textId="77777777">
        <w:trPr>
          <w:jc w:val="center"/>
        </w:trPr>
        <w:tc>
          <w:tcPr>
            <w:tcW w:w="3324" w:type="dxa"/>
          </w:tcPr>
          <w:p w14:paraId="39F405CE" w14:textId="77777777" w:rsidR="001A721F" w:rsidRDefault="00000000">
            <w:r>
              <w:t>P1</w:t>
            </w:r>
          </w:p>
        </w:tc>
        <w:tc>
          <w:tcPr>
            <w:tcW w:w="3324" w:type="dxa"/>
          </w:tcPr>
          <w:p w14:paraId="618F8B79" w14:textId="77777777" w:rsidR="001A721F" w:rsidRDefault="00000000">
            <w:r>
              <w:t>Новый личный кабинет</w:t>
            </w:r>
          </w:p>
        </w:tc>
        <w:tc>
          <w:tcPr>
            <w:tcW w:w="3324" w:type="dxa"/>
          </w:tcPr>
          <w:p w14:paraId="5AE6806A" w14:textId="77777777" w:rsidR="001A721F" w:rsidRDefault="00000000">
            <w:r>
              <w:t>Центр обслуживания клиента</w:t>
            </w:r>
          </w:p>
        </w:tc>
      </w:tr>
      <w:tr w:rsidR="001A721F" w14:paraId="3F870DD9" w14:textId="77777777">
        <w:trPr>
          <w:jc w:val="center"/>
        </w:trPr>
        <w:tc>
          <w:tcPr>
            <w:tcW w:w="3324" w:type="dxa"/>
          </w:tcPr>
          <w:p w14:paraId="464898D8" w14:textId="77777777" w:rsidR="001A721F" w:rsidRDefault="00000000">
            <w:r>
              <w:t>P1</w:t>
            </w:r>
          </w:p>
        </w:tc>
        <w:tc>
          <w:tcPr>
            <w:tcW w:w="3324" w:type="dxa"/>
          </w:tcPr>
          <w:p w14:paraId="6A1C80CA" w14:textId="77777777" w:rsidR="001A721F" w:rsidRDefault="00000000">
            <w:r>
              <w:t>Аналитика/dashboard</w:t>
            </w:r>
          </w:p>
        </w:tc>
        <w:tc>
          <w:tcPr>
            <w:tcW w:w="3324" w:type="dxa"/>
          </w:tcPr>
          <w:p w14:paraId="6285BBEB" w14:textId="77777777" w:rsidR="001A721F" w:rsidRDefault="00000000">
            <w:r>
              <w:t>Управление конверсией</w:t>
            </w:r>
          </w:p>
        </w:tc>
      </w:tr>
      <w:tr w:rsidR="001A721F" w14:paraId="36BA51F1" w14:textId="77777777">
        <w:trPr>
          <w:jc w:val="center"/>
        </w:trPr>
        <w:tc>
          <w:tcPr>
            <w:tcW w:w="3324" w:type="dxa"/>
          </w:tcPr>
          <w:p w14:paraId="3B2B11C1" w14:textId="77777777" w:rsidR="001A721F" w:rsidRDefault="00000000">
            <w:r>
              <w:t>P2</w:t>
            </w:r>
          </w:p>
        </w:tc>
        <w:tc>
          <w:tcPr>
            <w:tcW w:w="3324" w:type="dxa"/>
          </w:tcPr>
          <w:p w14:paraId="7E54DD5F" w14:textId="77777777" w:rsidR="001A721F" w:rsidRDefault="00000000">
            <w:r>
              <w:t>AI-ассистент</w:t>
            </w:r>
          </w:p>
        </w:tc>
        <w:tc>
          <w:tcPr>
            <w:tcW w:w="3324" w:type="dxa"/>
          </w:tcPr>
          <w:p w14:paraId="18BD7190" w14:textId="77777777" w:rsidR="001A721F" w:rsidRDefault="00000000">
            <w:r>
              <w:t>Автоматизация поддержки</w:t>
            </w:r>
          </w:p>
        </w:tc>
      </w:tr>
      <w:tr w:rsidR="001A721F" w14:paraId="38F0D597" w14:textId="77777777">
        <w:trPr>
          <w:jc w:val="center"/>
        </w:trPr>
        <w:tc>
          <w:tcPr>
            <w:tcW w:w="3324" w:type="dxa"/>
          </w:tcPr>
          <w:p w14:paraId="24E65FF9" w14:textId="77777777" w:rsidR="001A721F" w:rsidRDefault="00000000">
            <w:r>
              <w:t>P2</w:t>
            </w:r>
          </w:p>
        </w:tc>
        <w:tc>
          <w:tcPr>
            <w:tcW w:w="3324" w:type="dxa"/>
          </w:tcPr>
          <w:p w14:paraId="34FC89A2" w14:textId="77777777" w:rsidR="001A721F" w:rsidRDefault="00000000">
            <w:r>
              <w:t>A/B-тестирование</w:t>
            </w:r>
          </w:p>
        </w:tc>
        <w:tc>
          <w:tcPr>
            <w:tcW w:w="3324" w:type="dxa"/>
          </w:tcPr>
          <w:p w14:paraId="5738CBD7" w14:textId="77777777" w:rsidR="001A721F" w:rsidRDefault="00000000">
            <w:r>
              <w:t>Постоянная оптимизация конверсии</w:t>
            </w:r>
          </w:p>
        </w:tc>
      </w:tr>
    </w:tbl>
    <w:p w14:paraId="0A3EDD92" w14:textId="77777777" w:rsidR="001A721F" w:rsidRDefault="00000000">
      <w:pPr>
        <w:pStyle w:val="1"/>
      </w:pPr>
      <w:r>
        <w:t>19. Формулировка задачи разработчику</w:t>
      </w:r>
    </w:p>
    <w:p w14:paraId="28C6EA1B" w14:textId="77777777" w:rsidR="001A721F" w:rsidRDefault="00000000">
      <w:r w:rsidRPr="00442284">
        <w:rPr>
          <w:b/>
          <w:lang w:val="ru-RU"/>
        </w:rPr>
        <w:t xml:space="preserve">Ключевая задача: </w:t>
      </w:r>
      <w:r w:rsidRPr="00442284">
        <w:rPr>
          <w:lang w:val="ru-RU"/>
        </w:rPr>
        <w:t xml:space="preserve">не создавать еще одну версию корпоративного сайта. Необходимо построить цифровую платформу, в которой новый клиент самостоятельно проверяет адрес, видит только доступные тарифы и оформляет структурированную заявку; действующий клиент оплачивает услуги и решает большинство вопросов без звонка; корпоративный клиент подбирает решение и быстро выходит на </w:t>
      </w:r>
      <w:r>
        <w:t>B</w:t>
      </w:r>
      <w:r w:rsidRPr="00442284">
        <w:rPr>
          <w:lang w:val="ru-RU"/>
        </w:rPr>
        <w:t>2</w:t>
      </w:r>
      <w:r>
        <w:t>B</w:t>
      </w:r>
      <w:r w:rsidRPr="00442284">
        <w:rPr>
          <w:lang w:val="ru-RU"/>
        </w:rPr>
        <w:t xml:space="preserve">-менеджера. </w:t>
      </w:r>
      <w:r>
        <w:t>Все ключевые действия должны фиксироваться в CRM и аналитике.</w:t>
      </w:r>
    </w:p>
    <w:sectPr w:rsidR="001A721F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702648">
    <w:abstractNumId w:val="8"/>
  </w:num>
  <w:num w:numId="2" w16cid:durableId="1554855199">
    <w:abstractNumId w:val="6"/>
  </w:num>
  <w:num w:numId="3" w16cid:durableId="467940720">
    <w:abstractNumId w:val="5"/>
  </w:num>
  <w:num w:numId="4" w16cid:durableId="1569606244">
    <w:abstractNumId w:val="4"/>
  </w:num>
  <w:num w:numId="5" w16cid:durableId="1248735308">
    <w:abstractNumId w:val="7"/>
  </w:num>
  <w:num w:numId="6" w16cid:durableId="717168027">
    <w:abstractNumId w:val="3"/>
  </w:num>
  <w:num w:numId="7" w16cid:durableId="2053722482">
    <w:abstractNumId w:val="2"/>
  </w:num>
  <w:num w:numId="8" w16cid:durableId="1196650179">
    <w:abstractNumId w:val="1"/>
  </w:num>
  <w:num w:numId="9" w16cid:durableId="622218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21F"/>
    <w:rsid w:val="00261332"/>
    <w:rsid w:val="0029639D"/>
    <w:rsid w:val="00326F90"/>
    <w:rsid w:val="004422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DF7954"/>
  <w14:defaultImageDpi w14:val="300"/>
  <w15:docId w15:val="{59223523-DCBB-6E46-916D-9793CDF8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1185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M@X</cp:lastModifiedBy>
  <cp:revision>2</cp:revision>
  <dcterms:created xsi:type="dcterms:W3CDTF">2013-12-23T23:15:00Z</dcterms:created>
  <dcterms:modified xsi:type="dcterms:W3CDTF">2026-08-19T08:24:00Z</dcterms:modified>
  <cp:category/>
</cp:coreProperties>
</file>