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Spec="center" w:tblpY="-682"/>
        <w:tblW w:w="0" w:type="auto"/>
        <w:tblLook w:val="04A0"/>
      </w:tblPr>
      <w:tblGrid>
        <w:gridCol w:w="4672"/>
        <w:gridCol w:w="4673"/>
      </w:tblGrid>
      <w:tr w:rsidR="00B633DC" w:rsidTr="00B633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B633DC" w:rsidRPr="00402D05" w:rsidRDefault="00270E14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B633DC" w:rsidRP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:rsidR="000641C6" w:rsidRPr="000641C6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:rsidR="000641C6" w:rsidRPr="00B633DC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0641C6" w:rsidRDefault="000641C6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Pr="000641C6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3F6F" w:rsidRPr="000641C6" w:rsidRDefault="000641C6" w:rsidP="000641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:rsidR="005D0819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:rsidR="00B633DC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tbl>
      <w:tblPr>
        <w:tblStyle w:val="a3"/>
        <w:tblpPr w:leftFromText="180" w:rightFromText="180" w:vertAnchor="text" w:horzAnchor="margin" w:tblpY="35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11796A" w:rsidTr="0011796A">
        <w:tc>
          <w:tcPr>
            <w:tcW w:w="4672" w:type="dxa"/>
          </w:tcPr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3933AC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179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11796A" w:rsidRPr="000641C6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_____________ 20__г.</w:t>
            </w:r>
          </w:p>
        </w:tc>
        <w:tc>
          <w:tcPr>
            <w:tcW w:w="4673" w:type="dxa"/>
          </w:tcPr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7065" w:rsidRDefault="00687065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:rsidR="000641C6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687065" w:rsidRDefault="00687065" w:rsidP="001179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7065" w:rsidRPr="00687065" w:rsidRDefault="00687065" w:rsidP="001179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D71E85" w:rsidRDefault="0011796A" w:rsidP="00D71E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474409939"/>
        <w:docPartObj>
          <w:docPartGallery w:val="Table of Contents"/>
          <w:docPartUnique/>
        </w:docPartObj>
      </w:sdtPr>
      <w:sdtContent>
        <w:p w:rsidR="006B75B1" w:rsidRPr="00687065" w:rsidRDefault="006B75B1" w:rsidP="006B75B1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68706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687065" w:rsidRPr="00687065" w:rsidRDefault="008425E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71E85" w:rsidRPr="006870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403590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_Toc154403590 \h </w:instrTex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1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Основания для разработки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_Toc154403591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2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разработки.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_Toc154403592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3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Требования к программе или программному изделию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_Toc154403593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4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_Toc154403594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5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 и безопасности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_Toc154403595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6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_Toc154403596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7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_Toc154403597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8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_Toc154403598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9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4.6 Требования к маркировке и упаковке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_Toc154403599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0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 Требования к хранению и транспортированию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_Toc154403600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1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4.8 Специальные требования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_Toc154403601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2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_Toc154403602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3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687065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_Toc154403603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4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 Стадии и этапы разработки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_Toc154403604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6870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5" w:history="1">
            <w:r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приемки.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_Toc154403605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29D" w:rsidRPr="00D71E85" w:rsidRDefault="008425E4" w:rsidP="0011796A"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Pr="00D71E85" w:rsidRDefault="00D71E85" w:rsidP="00D71E85">
      <w:pPr>
        <w:rPr>
          <w:lang w:val="en-US"/>
        </w:rPr>
      </w:pPr>
    </w:p>
    <w:p w:rsidR="00F57D25" w:rsidRPr="00F57D25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403590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1. Введение</w:t>
      </w:r>
      <w:bookmarkEnd w:id="1"/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Разработать программное обеспечение для ведения электронного классного журнала. В базе данных хранятся номер группы, списки студентов в каждой группе. По каждой дисциплине указываются дата заполнения журнала, преподаватель, тема дисциплины, заносятся оценки и отметки о пропуске занятия. Создать экранные формы для ввода и ре-датирования данных в таблицах и все необходимые выходные отчеты.</w:t>
      </w:r>
    </w:p>
    <w:p w:rsidR="006021C9" w:rsidRPr="006B75B1" w:rsidRDefault="006021C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403591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2. Основания для разработки</w:t>
      </w:r>
      <w:bookmarkEnd w:id="2"/>
    </w:p>
    <w:p w:rsidR="00F57D25" w:rsidRPr="006B75B1" w:rsidRDefault="00F57D25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2.1 - Разработка интерфейса для учителей, которые смогут легко вносить информацию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уроках, оценках, домашних заданиях, посещаемости учеников и других аспектах учебного процесса.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2.2 - Создание функционала для автоматического расчета среднего балла учеников, генерации отчетов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успеваемости и поведении, анализа статистики по оценкам.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2.3 - Разработка возможности для взаимодействия с родителями учеников - отправка отчетов, уведомлений о специальных мероприятиях, связанных с успехами и проблемами учеников.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2.4 - Создание системы для удобного планирования и отслеживания уроков, домашних заданий, тестов, контрольных работ, курсовых проектов и других видов учебных занятий.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2.5 - Разработка функционала для интеграции с другими информационными системами школы или учебного заведения - для обмена данными о студентах, учителях, расписании и другой информацией.</w:t>
      </w:r>
    </w:p>
    <w:p w:rsidR="006021C9" w:rsidRPr="006B75B1" w:rsidRDefault="006021C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1631" w:rsidRPr="006B75B1" w:rsidRDefault="00E6163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403592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3. Назначение разработки.</w:t>
      </w:r>
      <w:bookmarkEnd w:id="3"/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для "Электронного журнала" могут включать в себя следующее: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3.1.1 - 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3.1.2 - Расчет средней успеваемости, автоматическое формирование отчетов и анализ статистики для оценки успехов учеников.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3.1.3 - Создание возможности для взаимодействия между учителями, учениками и родителями, обмен сообщениями и информацией о прогрессе в учебе.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3.1.4 - Интеграция с другими информационными системами учебного заведения для обеспечения целостности и непротиворечивости данных.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Эксплуатационные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могут включать в себя следующее: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3.1 - Обеспечение надежности и безопасности хранения данных учеников и учителей.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3.2 - Удобное использование программного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обеспечения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как учителями, так и административным персоналом.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3.3 - Минимизация времени на обучение пользователей работе с программным обеспечением.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3.4 - Регулярное обновление и поддержка программного обеспечения для обеспечения его надежной и эффективной работы.</w:t>
      </w: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4FD2" w:rsidRPr="006B75B1" w:rsidRDefault="00774587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403593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E85CBC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4"/>
    </w:p>
    <w:p w:rsidR="00BA4FD2" w:rsidRPr="006B75B1" w:rsidRDefault="00BA4FD2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403594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.1 Требования к функциональным характеристикам</w:t>
      </w:r>
      <w:bookmarkEnd w:id="5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ввода и хранения данных об успеваемости, оценках, посещаемости учеников, а также информации о домашних заданиях и учебных планах.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Автоматический расчет средней успеваемости учеников и формирование отчетов об успеваемости.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для учителей взаимодействовать с учениками и их родителями, обмен сообщениями и информацией о прогрессе в учебе.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- 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403595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.2 Требования к надежности и безопасности</w:t>
      </w:r>
      <w:bookmarkEnd w:id="6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Защита данных об учениках и учителях, обеспечение конфиденциальности и безопасности информации.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Резервное копирование и возможность восстановления данных, предотвращение потери информации.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403596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.3 Условия эксплуатации</w:t>
      </w:r>
      <w:bookmarkEnd w:id="7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Простота и удобство использования программного обеспечения для учителей, учеников и родителей.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Удобный доступ к электронному классному журналу из различных устройств (компьютеров, планшетов, смартфонов).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403597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.4 Требования к составу и параметрам технических средств</w:t>
      </w:r>
      <w:bookmarkEnd w:id="8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Поддержка наиболее популярных операционных систем и браузеров.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технические требования для запуска программного обеспечения на устройствах учителей, учеников и родителей.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4403598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.5 Требования к информационной и программной совместимости</w:t>
      </w:r>
      <w:bookmarkEnd w:id="9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4403599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.6 Требования к маркировке и упаковке</w:t>
      </w:r>
      <w:bookmarkEnd w:id="10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Инструкции по установке и использованию программного обеспечения.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Информация о производителе и об авторских правах.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4403600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.7 Требования к хранению и транспортированию</w:t>
      </w:r>
      <w:bookmarkEnd w:id="11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требования к хранению программного обеспечения, например, для обеспечения безопасности и целостности данных.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4403601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.8 Специальные требования</w:t>
      </w:r>
      <w:bookmarkEnd w:id="12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обновления и технической поддержки программного обеспечения.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Регулярное обновление и улучшение функций в соответствии с потребностями образовательной среды.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4403602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5. Требования к программной документации</w:t>
      </w:r>
      <w:bookmarkEnd w:id="13"/>
      <w:r w:rsidRPr="006B75B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Программная документация для "Электронного журнала" должна содержать подробное руководство пользователя, техническую документацию, инструкции по безопасности и конфиденциальности данных, а также описание экономической выгоды и преимуществ, которые предоставляет данное программное обеспечение. Это позволит пользователям эффективно использовать систему и получить экономическую выгоду от ее внедрения.</w:t>
      </w:r>
    </w:p>
    <w:p w:rsidR="00286E1D" w:rsidRPr="006B75B1" w:rsidRDefault="00286E1D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403603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Технико-экономическое обоснование</w:t>
      </w:r>
      <w:bookmarkEnd w:id="14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Разработка программного продукта для электронного журнала имеет ориентировочную экономическую эффективность, которая проявляется в нескольких аспектах: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6.1 - Сокращение бумажной документации и затрат на ее хранение и обработку.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6.2 - Сокращение бумажной документации и затрат на ее хранение и обработку.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6.3 - Уменьшение рисков связанных с утратой и повреждением бумажных журналов.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6.4 - Улучшение доступности и удобства работы с данными об успеваемости учеников.</w:t>
      </w:r>
    </w:p>
    <w:p w:rsidR="0025096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6.5 - Повышение прозрачности и надежности информации об успеваемости, посещаемости и поведении учеников.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Экономическая эффективность внедрения "Электронного журнала" основана на сокращении затрат на бумажную работу, уменьшении временных затрат на обработку информации и улучшении общего управления учебным процессом.</w:t>
      </w:r>
    </w:p>
    <w:p w:rsidR="00C31E05" w:rsidRPr="006B75B1" w:rsidRDefault="00C31E0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4403604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7. Стадии и этапы разработки</w:t>
      </w:r>
      <w:bookmarkEnd w:id="15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:rsidR="00687065" w:rsidRPr="00687065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Определение функциональных и требований к системе.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Анализ существующих аналогов и потребностей пользователей.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Сбор базовых технических характеристик.</w:t>
      </w:r>
    </w:p>
    <w:p w:rsidR="0025096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75B1">
        <w:rPr>
          <w:rFonts w:ascii="Times New Roman" w:hAnsi="Times New Roman" w:cs="Times New Roman"/>
          <w:sz w:val="28"/>
          <w:szCs w:val="28"/>
        </w:rPr>
        <w:t>4.Определение ключевых требований к безопасности и конфиденциальности данных.</w:t>
      </w:r>
    </w:p>
    <w:p w:rsidR="00687065" w:rsidRPr="00687065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096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Эскизный проект</w:t>
      </w:r>
    </w:p>
    <w:p w:rsidR="00687065" w:rsidRPr="00687065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Создание общего плана функций и особенностей системы.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Разработка прототипов пользовательского интерфейса.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3. Создание концептуального дизайна базы данных и архитектуры системы.</w:t>
      </w:r>
    </w:p>
    <w:p w:rsidR="0025096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75B1">
        <w:rPr>
          <w:rFonts w:ascii="Times New Roman" w:hAnsi="Times New Roman" w:cs="Times New Roman"/>
          <w:sz w:val="28"/>
          <w:szCs w:val="28"/>
        </w:rPr>
        <w:t>4. Оценка возможных рисков и проблем.</w:t>
      </w:r>
    </w:p>
    <w:p w:rsidR="00687065" w:rsidRPr="00687065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096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Технический проект</w:t>
      </w:r>
    </w:p>
    <w:p w:rsidR="00687065" w:rsidRPr="00687065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Разработка конкретных требований к программному и аппаратному обеспечению.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Создание подробной схемы базы данных и взаимодействия системы с внешними источниками данных.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Описание всех функциональных и архитектурных компонентов системы.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Рабочий</w:t>
      </w:r>
      <w:r w:rsidRPr="006B75B1">
        <w:rPr>
          <w:rFonts w:ascii="Times New Roman" w:hAnsi="Times New Roman" w:cs="Times New Roman"/>
          <w:sz w:val="28"/>
          <w:szCs w:val="28"/>
        </w:rPr>
        <w:t xml:space="preserve"> </w:t>
      </w:r>
      <w:r w:rsidRPr="006B75B1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Написание кода и программирование основных функций системы.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Тестирование и отладка программного обеспечения.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Создание документации о коде и системе.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Установка программного обеспечения на сервера или выделенные ресурсы.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Обучение пользователей работе с системой.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Мониторинг и поддержка в процессе внедрения.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Оценка степени соответствия системы изначально поставленным целям.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4403605"/>
      <w:r w:rsidRPr="006B75B1">
        <w:rPr>
          <w:rFonts w:ascii="Times New Roman" w:hAnsi="Times New Roman" w:cs="Times New Roman"/>
          <w:color w:val="auto"/>
          <w:sz w:val="28"/>
          <w:szCs w:val="28"/>
        </w:rPr>
        <w:t>8. Порядок контроля и приемки.</w:t>
      </w:r>
      <w:bookmarkEnd w:id="16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250961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Образцы входных и выходных документов, в том числе: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1.1. Проектирование и демонстрация образцов заполнения электронных журналов учителями.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1.2. Визуализация образцов отчетов об успеваемости, посещаемости и других аспектах учебного процесса для администрации и родителей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Перечень научно-исследовательских и других работ: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2.1. Обоснование разработки программного продукта на основе проведенных исследований в области эффективности ведения электронного журнала по сравнению с традиционными методами.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Схемы алгоритмов, таблицы, описания, обоснования, расчеты и т.д.: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Детальное представление алгоритмов функционирования программы, описание структуры баз данных, расчеты затрат и выгод от использования электронного журнала.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4. Другие источники разработки: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4.1 Включение ссылок на стандарты безопасности, технические документации, исследования рынка и потребностей пользователей, которые легли в основу разработки программного продукта. 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Дополнительно к данному порядку контроля и приемки могут быть приложены образцы входных и выходных документов, описания файлов данных, перечень научно-исследовательских работ, схемы алгоритмов, таблицы, описания, обоснования и другие материалы, подтверждающие качество и обоснованность разработки программного продукта "Электронного журнала".</w:t>
      </w:r>
    </w:p>
    <w:p w:rsidR="00E43DBF" w:rsidRPr="006B75B1" w:rsidRDefault="00E43DBF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92085" w:rsidRPr="006B75B1" w:rsidRDefault="00A9208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5D1F" w:rsidRPr="006B75B1" w:rsidRDefault="009C5D1F" w:rsidP="009C5D1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C5D1F" w:rsidRPr="006B75B1" w:rsidSect="00BE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662" w:rsidRDefault="00B60662" w:rsidP="00B633DC">
      <w:pPr>
        <w:spacing w:after="0" w:line="240" w:lineRule="auto"/>
      </w:pPr>
      <w:r>
        <w:separator/>
      </w:r>
    </w:p>
  </w:endnote>
  <w:endnote w:type="continuationSeparator" w:id="0">
    <w:p w:rsidR="00B60662" w:rsidRDefault="00B60662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662" w:rsidRDefault="00B60662" w:rsidP="00B633DC">
      <w:pPr>
        <w:spacing w:after="0" w:line="240" w:lineRule="auto"/>
      </w:pPr>
      <w:r>
        <w:separator/>
      </w:r>
    </w:p>
  </w:footnote>
  <w:footnote w:type="continuationSeparator" w:id="0">
    <w:p w:rsidR="00B60662" w:rsidRDefault="00B60662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EB"/>
    <w:rsid w:val="00022770"/>
    <w:rsid w:val="000641C6"/>
    <w:rsid w:val="00071FB0"/>
    <w:rsid w:val="0011796A"/>
    <w:rsid w:val="001255C0"/>
    <w:rsid w:val="001C280B"/>
    <w:rsid w:val="001D7BFB"/>
    <w:rsid w:val="001F47D2"/>
    <w:rsid w:val="0020526C"/>
    <w:rsid w:val="00223F6F"/>
    <w:rsid w:val="00224489"/>
    <w:rsid w:val="0022797E"/>
    <w:rsid w:val="00250961"/>
    <w:rsid w:val="00270E14"/>
    <w:rsid w:val="00274488"/>
    <w:rsid w:val="00286E1D"/>
    <w:rsid w:val="002913DF"/>
    <w:rsid w:val="002B22A8"/>
    <w:rsid w:val="002B5CAB"/>
    <w:rsid w:val="003933AC"/>
    <w:rsid w:val="003C5D9C"/>
    <w:rsid w:val="00402D05"/>
    <w:rsid w:val="00425F3F"/>
    <w:rsid w:val="004275E6"/>
    <w:rsid w:val="00484DFA"/>
    <w:rsid w:val="00513C41"/>
    <w:rsid w:val="00526D99"/>
    <w:rsid w:val="00541FFB"/>
    <w:rsid w:val="005636A8"/>
    <w:rsid w:val="005A3BF1"/>
    <w:rsid w:val="005D0819"/>
    <w:rsid w:val="006021C9"/>
    <w:rsid w:val="00687065"/>
    <w:rsid w:val="006A1C8C"/>
    <w:rsid w:val="006B75B1"/>
    <w:rsid w:val="00762E2E"/>
    <w:rsid w:val="00774587"/>
    <w:rsid w:val="007A320E"/>
    <w:rsid w:val="00804B98"/>
    <w:rsid w:val="008425E4"/>
    <w:rsid w:val="00855AA1"/>
    <w:rsid w:val="0087358C"/>
    <w:rsid w:val="00914636"/>
    <w:rsid w:val="0099415C"/>
    <w:rsid w:val="009A3E6E"/>
    <w:rsid w:val="009C5D1F"/>
    <w:rsid w:val="00A347D9"/>
    <w:rsid w:val="00A646A6"/>
    <w:rsid w:val="00A87549"/>
    <w:rsid w:val="00A92085"/>
    <w:rsid w:val="00A92146"/>
    <w:rsid w:val="00A969EF"/>
    <w:rsid w:val="00B343D3"/>
    <w:rsid w:val="00B60662"/>
    <w:rsid w:val="00B633DC"/>
    <w:rsid w:val="00BA4FD2"/>
    <w:rsid w:val="00BD67EB"/>
    <w:rsid w:val="00BE1922"/>
    <w:rsid w:val="00BE55AC"/>
    <w:rsid w:val="00C13DB0"/>
    <w:rsid w:val="00C31E05"/>
    <w:rsid w:val="00C56A86"/>
    <w:rsid w:val="00D6068D"/>
    <w:rsid w:val="00D71E85"/>
    <w:rsid w:val="00D96A54"/>
    <w:rsid w:val="00DA3A96"/>
    <w:rsid w:val="00E2229D"/>
    <w:rsid w:val="00E43DBF"/>
    <w:rsid w:val="00E61631"/>
    <w:rsid w:val="00E85CBC"/>
    <w:rsid w:val="00E86D17"/>
    <w:rsid w:val="00EB3597"/>
    <w:rsid w:val="00F5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AC"/>
  </w:style>
  <w:style w:type="paragraph" w:styleId="1">
    <w:name w:val="heading 1"/>
    <w:basedOn w:val="a"/>
    <w:next w:val="a"/>
    <w:link w:val="10"/>
    <w:uiPriority w:val="9"/>
    <w:qFormat/>
    <w:rsid w:val="00D71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1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71E85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D71E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1E8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1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00497-6111-4556-BB0F-39E52ABA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1562</Words>
  <Characters>8907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US_110</cp:lastModifiedBy>
  <cp:revision>6</cp:revision>
  <dcterms:created xsi:type="dcterms:W3CDTF">2023-12-25T07:29:00Z</dcterms:created>
  <dcterms:modified xsi:type="dcterms:W3CDTF">2023-12-25T08:34:00Z</dcterms:modified>
</cp:coreProperties>
</file>