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1. Classification of Systems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a. Based on Their Environment: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Open Systems:</w:t>
      </w:r>
      <w:r>
        <w:t> These systems interact with their environment, exchanging information, energy, or materials. They are influenced by external factors and adapt to changes.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Closed Systems:</w:t>
      </w:r>
      <w:r>
        <w:t> These systems have minimal interaction with their environment. They are more self-contained and less influenced by external factors.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b. System and Adaptability: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Adaptive Systems:</w:t>
      </w:r>
      <w:r>
        <w:t> These systems can adjust their behavior or structure in response to changes in their environment. They exhibit flexibility and resilience.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Non-Adaptive Systems:</w:t>
      </w:r>
      <w:r>
        <w:t> These systems have fixed structures and processes. They do not change or adjust their behavior in response to external conditions.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c. Control of the System: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Manual Systems:</w:t>
      </w:r>
      <w:r>
        <w:t> These systems are controlled by human intervention. All processes and decisions are managed by people.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Automated Systems:</w:t>
      </w:r>
      <w:r>
        <w:t> These systems are controlled by machines or software with minimal human intervention. They use pre-defined rules and algorithms to operate.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Hybrid Systems:</w:t>
      </w:r>
      <w:r>
        <w:t> These systems combine manual and automated controls, allowing for both human and machine inputs in managing processes.</w:t>
      </w:r>
    </w:p>
    <w:p>
      <w:pPr>
        <w:pStyle w:val="2"/>
        <w:keepNext w:val="0"/>
        <w:keepLines w:val="0"/>
        <w:widowControl/>
        <w:suppressLineNumbers w:val="0"/>
      </w:pPr>
      <w:r>
        <w:t>2. Three Steps of Jackson Structured Design (JSD)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Decomposition: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This step involves breaking down a system into smaller, more manageable components or modules. Each module represents a specific function or process within the system.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Specification: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In this step, the detailed requirements and functionalities of each module are defined. It involves outlining what each module should do and how it should interact with other modules.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Design: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This step involves creating the detailed design of each module based on the specifications. It includes defining data structures, algorithms, and interfaces required for implementation.</w:t>
      </w:r>
    </w:p>
    <w:p>
      <w:pPr>
        <w:pStyle w:val="2"/>
        <w:keepNext w:val="0"/>
        <w:keepLines w:val="0"/>
        <w:widowControl/>
        <w:suppressLineNumbers w:val="0"/>
      </w:pPr>
      <w:r>
        <w:t>3. Advantages of Modularity in System Design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Ease of Maintenance: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Modules can be updated or replaced independently without affecting the entire system, making it easier to manage and maintain.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Reusability: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Modular components can be reused in different systems or applications, reducing development time and costs.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Improved Debugging: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With modular design, it’s easier to isolate and fix issues within a specific module without impacting other parts of the system.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Enhanced Collaboration: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Different team members can work on different modules simultaneously, improving development efficiency and reducing time-to-market.</w:t>
      </w:r>
    </w:p>
    <w:p>
      <w:pPr>
        <w:pStyle w:val="2"/>
        <w:keepNext w:val="0"/>
        <w:keepLines w:val="0"/>
        <w:widowControl/>
        <w:suppressLineNumbers w:val="0"/>
      </w:pPr>
      <w:r>
        <w:t>4. Rules of Data Flow Diagrams (DFD)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Processes: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Processes in a DFD should be represented by circles or ovals and must have a name. Each process should transform input data into output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 Flows: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Data flows are represented by arrows and must be labeled with the name of the data being transferred. Data flows must connect processes, data stores, and external entities.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 Stores: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Data stores are represented by open-ended rectangles or two parallel lines. They must be labeled and show where data is stored within the system.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External Entities: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External entities are represented by squares or rectangles and indicate sources or destinations of data outside the system. They must be named and show how they interact with the system.</w:t>
      </w:r>
    </w:p>
    <w:p>
      <w:pPr>
        <w:pStyle w:val="2"/>
        <w:keepNext w:val="0"/>
        <w:keepLines w:val="0"/>
        <w:widowControl/>
        <w:suppressLineNumbers w:val="0"/>
      </w:pPr>
      <w:r>
        <w:t>5. Three Sections of Design Specifications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Functional Specifications: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This section details what the system should do, including the functionality, features, and performance requirements.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Technical Specifications: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This section outlines the technical aspects of the system, such as hardware, software, network requirements, and design constraints.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Interface Specifications: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This section defines how the system will interact with other systems or components, including input/output interfaces, communication protocols, and data formats.</w:t>
      </w:r>
    </w:p>
    <w:p>
      <w:pPr>
        <w:pStyle w:val="2"/>
        <w:keepNext w:val="0"/>
        <w:keepLines w:val="0"/>
        <w:widowControl/>
        <w:suppressLineNumbers w:val="0"/>
      </w:pPr>
      <w:r>
        <w:t>6. Importance and Role of CASE in Systems Development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Automation: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CASE (Computer-Aided Software Engineering) tools automate many aspects of system development, such as diagram creation, code generation, and documentation, which speeds up the development process.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Standardization: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CASE tools enforce standard methodologies and practices, leading to more consistent and reliable system designs.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Documentation: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They help in maintaining comprehensive documentation of the system design and development process, which is useful for future maintenance and upgrades.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Quality Assurance: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CASE tools often include features for validating designs and ensuring they meet specified requirements, which improves the quality of the final system.</w:t>
      </w:r>
    </w:p>
    <w:p>
      <w:pPr>
        <w:pStyle w:val="2"/>
        <w:keepNext w:val="0"/>
        <w:keepLines w:val="0"/>
        <w:widowControl/>
        <w:suppressLineNumbers w:val="0"/>
      </w:pPr>
      <w:r>
        <w:t>7. Reasons Organizations Reject CASE Tools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Cost: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CASE tools can be expensive to purchase and maintain, which might be a barrier for some organizations.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Complexity: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Some CASE tools have a steep learning curve and require significant training for effective use, which can be a deterrent.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Integration Issues: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CASE tools may not integrate well with existing systems or tools, leading to potential compatibility problems.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Overhead: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The process of adapting to CASE tools might introduce additional overhead in terms of time and resources, which could outweigh the benefits.</w:t>
      </w:r>
    </w:p>
    <w:p>
      <w:pPr>
        <w:pStyle w:val="2"/>
        <w:keepNext w:val="0"/>
        <w:keepLines w:val="0"/>
        <w:widowControl/>
        <w:suppressLineNumbers w:val="0"/>
      </w:pPr>
      <w:r>
        <w:t>8. Incorporating Data Requirements into Logical Data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Identify Outputs: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Determine the specific outputs or reports required by the system.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Determine Data Needs: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Analyze the data needed to generate these outputs, including types, sources, and relationships.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Design Data Model: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Create a logical data model that includes entities, attributes, and relationships based on the identified data requirements.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Validate Model: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Ensure that the data model supports all the required outputs and can handle future changes or expansions.</w:t>
      </w:r>
    </w:p>
    <w:p>
      <w:pPr>
        <w:pStyle w:val="2"/>
        <w:keepNext w:val="0"/>
        <w:keepLines w:val="0"/>
        <w:widowControl/>
        <w:suppressLineNumbers w:val="0"/>
      </w:pPr>
      <w:r>
        <w:t>9. UML (Unified Modeling Language)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UML is a standardized modeling language used in software engineering to specify, visualize, and document software system designs.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Position in System Analysis and Design: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UML provides a set of diagrams and symbols to represent different aspects of a system, including structure, behavior, and interaction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It helps in creating a comprehensive and unified view of the system.</w:t>
      </w:r>
    </w:p>
    <w:p>
      <w:pPr>
        <w:pStyle w:val="2"/>
        <w:keepNext w:val="0"/>
        <w:keepLines w:val="0"/>
        <w:widowControl/>
        <w:suppressLineNumbers w:val="0"/>
      </w:pPr>
      <w:r>
        <w:t>10. Four Major Activities within System Maintenance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Corrective Maintenance: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Fixing bugs or defects that are discovered after the system has been deployed.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Adaptive Maintenance: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Making changes to the system to accommodate new requirements or changes in the operating environment.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Perfective Maintenance: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Enhancing or improving system functionality or performance based on user feedback or evolving needs.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Preventive Maintenance: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Performing activities to prevent potential issues or future problems, such as code refactoring or system updates.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Bitstream Charte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F21CD"/>
    <w:multiLevelType w:val="multilevel"/>
    <w:tmpl w:val="B8EF21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BF5F335"/>
    <w:multiLevelType w:val="multilevel"/>
    <w:tmpl w:val="BBF5F3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BFA512B"/>
    <w:multiLevelType w:val="multilevel"/>
    <w:tmpl w:val="BBFA51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F0FD5"/>
    <w:rsid w:val="7E6F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2024-07-31T17:55:00Z</dcterms:created>
  <dc:creator>fwrd1233</dc:creator>
  <cp:lastModifiedBy>fwrd1233</cp:lastModifiedBy>
  <dcterms:modified xsi:type="dcterms:W3CDTF">2024-07-31T17:59:09Z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