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192689" w14:textId="1196046B">
      <w:pPr>
        <w:pStyle w:val="779"/>
        <w:pBdr/>
        <w:spacing/>
        <w:ind/>
        <w:rPr>
          <w:lang w:val="fr-FR"/>
        </w:rPr>
      </w:pPr>
      <w:r>
        <w:rPr>
          <w:lang w:val="fr-FR"/>
        </w:rPr>
        <w:t xml:space="preserve">TD</w:t>
      </w:r>
      <w:r>
        <w:rPr>
          <w:lang w:val="fr-FR"/>
        </w:rPr>
        <w:t xml:space="preserve">1</w:t>
      </w:r>
      <w:r>
        <w:rPr>
          <w:lang w:val="fr-FR"/>
        </w:rPr>
        <w:t xml:space="preserve">5</w:t>
      </w:r>
      <w:r>
        <w:rPr>
          <w:lang w:val="fr-FR"/>
        </w:rPr>
        <w:t xml:space="preserve"> : </w:t>
      </w:r>
      <w:r>
        <w:rPr>
          <w:lang w:val="fr-FR"/>
        </w:rPr>
        <w:t xml:space="preserve">Partie Connexion</w:t>
      </w:r>
      <w:r>
        <w:rPr>
          <w:lang w:val="fr-FR"/>
        </w:rPr>
      </w:r>
    </w:p>
    <w:p w14:paraId="31E85693" w14:textId="509EE2F6">
      <w:pPr>
        <w:pBdr/>
        <w:spacing/>
        <w:ind/>
        <w:jc w:val="center"/>
        <w:rPr>
          <w:lang w:val="fr-FR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2595" cy="882595"/>
                <wp:effectExtent l="0" t="0" r="0" b="0"/>
                <wp:docPr id="1" name="Image 6" descr="Volleyball Logo Vectoriel Gratuit - (1 770 téléchargements gratuit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Volleyball Logo Vectoriel Gratuit - (1 770 téléchargements gratuits)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898038" cy="8980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69.50pt;height:69.5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lang w:val="fr-FR"/>
        </w:rPr>
      </w:r>
    </w:p>
    <w:p w14:paraId="29A349D0" w14:textId="5FE858FE"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Contexte :</w:t>
      </w:r>
      <w:r>
        <w:rPr>
          <w:sz w:val="18"/>
          <w:szCs w:val="18"/>
        </w:rPr>
      </w:r>
    </w:p>
    <w:p w14:paraId="78538A53" w14:textId="4800A145"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Votre chef de projet vous confie d'embl</w:t>
      </w:r>
      <w:r>
        <w:rPr>
          <w:sz w:val="18"/>
          <w:szCs w:val="18"/>
        </w:rPr>
        <w:t xml:space="preserve">ée une mission. Il va falloir reprendre le blog de l'Association de Volley-Ball de Nuelly, l'AVBN. À l'époque, il avait été fait par un développeur amateur, mais maintenant que le club vient de monter de division, il leur faut un outil un peu plus robuste.</w:t>
      </w:r>
      <w:r>
        <w:rPr>
          <w:sz w:val="18"/>
          <w:szCs w:val="18"/>
        </w:rPr>
      </w:r>
    </w:p>
    <w:p w14:paraId="0DA683C2" w14:textId="7AD17545">
      <w:pPr>
        <w:pBdr/>
        <w:spacing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votre mission : professionnaliser le code de ce blog avec l’architecture MVC.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-176226</wp:posOffset>
                </wp:positionH>
                <wp:positionV relativeFrom="paragraph">
                  <wp:posOffset>264574</wp:posOffset>
                </wp:positionV>
                <wp:extent cx="4603750" cy="524786"/>
                <wp:effectExtent l="0" t="0" r="25400" b="27940"/>
                <wp:wrapNone/>
                <wp:docPr id="2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603750" cy="52478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" type="#_x0000_t2" style="position:absolute;z-index:251652096;o:allowoverlap:true;o:allowincell:true;mso-position-horizontal-relative:text;margin-left:-13.88pt;mso-position-horizontal:absolute;mso-position-vertical-relative:text;margin-top:20.83pt;mso-position-vertical:absolute;width:362.50pt;height:41.32pt;mso-wrap-distance-left:9.00pt;mso-wrap-distance-top:0.00pt;mso-wrap-distance-right:9.00pt;mso-wrap-distance-bottom:0.00pt;visibility:visible;" filled="f" strokecolor="#27405E" strokeweight="2.00pt">
                <v:stroke dashstyle="shortdash"/>
              </v:shape>
            </w:pict>
          </mc:Fallback>
        </mc:AlternateContent>
      </w:r>
      <w:r>
        <w:rPr>
          <w:sz w:val="18"/>
          <w:szCs w:val="18"/>
        </w:rPr>
      </w:r>
    </w:p>
    <w:p w14:paraId="30BB746B" w14:textId="1333ED75">
      <w:pPr>
        <w:pBdr/>
        <w:spacing w:after="0"/>
        <w:ind/>
        <w:jc w:val="both"/>
        <w:rPr>
          <w:lang w:val="fr-FR"/>
        </w:rPr>
      </w:pPr>
      <w:r>
        <w:rPr>
          <w:lang w:val="fr-FR"/>
        </w:rPr>
        <w:t xml:space="preserve">Etape préalable :</w:t>
      </w:r>
      <w:r>
        <w:rPr>
          <w:lang w:val="fr-FR"/>
        </w:rPr>
      </w:r>
    </w:p>
    <w:p w14:paraId="49243A3D" w14:textId="6AD6ABA3">
      <w:pPr>
        <w:pStyle w:val="781"/>
        <w:numPr>
          <w:ilvl w:val="0"/>
          <w:numId w:val="1"/>
        </w:numPr>
        <w:pBdr/>
        <w:spacing w:after="0"/>
        <w:ind/>
        <w:jc w:val="both"/>
        <w:rPr>
          <w:lang w:val="fr-FR"/>
        </w:rPr>
      </w:pPr>
      <w:r>
        <w:rPr>
          <w:lang w:val="fr-FR"/>
        </w:rPr>
        <w:t xml:space="preserve">TD</w:t>
      </w:r>
      <w:r>
        <w:rPr>
          <w:lang w:val="fr-FR"/>
        </w:rPr>
        <w:t xml:space="preserve">1</w:t>
      </w:r>
      <w:r>
        <w:rPr>
          <w:lang w:val="fr-FR"/>
        </w:rPr>
        <w:t xml:space="preserve">4</w:t>
      </w:r>
      <w:r>
        <w:rPr>
          <w:lang w:val="fr-FR"/>
        </w:rPr>
      </w:r>
    </w:p>
    <w:p w14:paraId="219496CD" w14:textId="35309AFC">
      <w:pPr>
        <w:pBdr/>
        <w:spacing w:after="0"/>
        <w:ind/>
        <w:jc w:val="both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 w14:paraId="5B01883D" w14:textId="66FB07F3">
      <w:pPr>
        <w:pBdr/>
        <w:spacing/>
        <w:ind/>
        <w:jc w:val="both"/>
        <w:rPr>
          <w:b/>
          <w:bCs/>
          <w:lang w:val="fr-FR"/>
        </w:rPr>
      </w:pPr>
      <w:r>
        <w:rPr>
          <w:b/>
          <w:bCs/>
          <w:lang w:val="fr-FR"/>
        </w:rPr>
        <w:t xml:space="preserve">L’objectif maintenant est de faire u</w:t>
      </w:r>
      <w:r>
        <w:rPr>
          <w:b/>
          <w:bCs/>
          <w:lang w:val="fr-FR"/>
        </w:rPr>
        <w:t xml:space="preserve">ne pa</w:t>
      </w:r>
      <w:r>
        <w:rPr>
          <w:b/>
          <w:bCs/>
          <w:lang w:val="fr-FR"/>
        </w:rPr>
        <w:t xml:space="preserve">rtie connexion pour l’ajout de commentaire</w:t>
      </w:r>
      <w:r>
        <w:rPr>
          <w:b/>
          <w:bCs/>
          <w:lang w:val="fr-FR"/>
        </w:rPr>
      </w:r>
    </w:p>
    <w:p w14:paraId="476CF5B4" w14:textId="13A71EA6">
      <w:pPr>
        <w:pBdr/>
        <w:spacing/>
        <w:ind/>
        <w:jc w:val="both"/>
        <w:rPr>
          <w:highlight w:val="none"/>
          <w:lang w:val="fr-FR"/>
        </w:rPr>
      </w:pPr>
      <w:r>
        <w:rPr>
          <w:b/>
          <w:bCs/>
          <w:lang w:val="fr-FR"/>
        </w:rPr>
        <w:t xml:space="preserve">Question 1 : </w:t>
      </w:r>
      <w:r>
        <w:rPr>
          <w:lang w:val="fr-FR"/>
        </w:rPr>
        <w:t xml:space="preserve"> Dans quelle page serait-il judicieux de créer le formulaire de connexion ?</w:t>
      </w:r>
      <w:r>
        <w:rPr>
          <w:highlight w:val="none"/>
          <w:lang w:val="fr-FR"/>
        </w:rPr>
      </w:r>
    </w:p>
    <w:p w14:paraId="1001E1FF">
      <w:pPr>
        <w:pBdr/>
        <w:spacing/>
        <w:ind/>
        <w:jc w:val="both"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Dans une nouvelle page connexion.php, l’index renvoie vers cette page si aucune connexion n’a été effectuée</w:t>
      </w:r>
      <w:r>
        <w:rPr>
          <w:highlight w:val="none"/>
          <w:lang w:val="fr-FR"/>
        </w:rPr>
      </w:r>
    </w:p>
    <w:p w14:paraId="0D4F8985" w14:textId="324F5F82">
      <w:pPr>
        <w:pBdr/>
        <w:spacing/>
        <w:ind/>
        <w:jc w:val="both"/>
        <w:rPr>
          <w:lang w:val="fr-FR"/>
        </w:rPr>
      </w:pPr>
      <w:r>
        <w:rPr>
          <w:b/>
          <w:bCs/>
          <w:lang w:val="fr-FR"/>
        </w:rPr>
        <w:t xml:space="preserve">Question 2 : </w:t>
      </w:r>
      <w:r>
        <w:rPr>
          <w:lang w:val="fr-FR"/>
        </w:rPr>
        <w:t xml:space="preserve"> Dans cette page donc il faudra créer le formu</w:t>
      </w:r>
      <w:r>
        <w:rPr>
          <w:lang w:val="fr-FR"/>
        </w:rPr>
        <w:t xml:space="preserve">laire de connexion :</w:t>
      </w:r>
      <w:r>
        <w:rPr>
          <w:lang w:val="fr-FR"/>
        </w:rPr>
      </w:r>
    </w:p>
    <w:p w14:paraId="2A0FCB41" w14:textId="4705269C">
      <w:pPr>
        <w:pStyle w:val="781"/>
        <w:numPr>
          <w:ilvl w:val="0"/>
          <w:numId w:val="1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Mettre session_start en haut de la page</w:t>
      </w:r>
      <w:r>
        <w:rPr>
          <w:lang w:val="fr-FR"/>
        </w:rPr>
      </w:r>
    </w:p>
    <w:p w14:paraId="2BA714F3" w14:textId="0D1C98F8">
      <w:pPr>
        <w:pStyle w:val="781"/>
        <w:numPr>
          <w:ilvl w:val="0"/>
          <w:numId w:val="1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Créer le formulaire de connexion</w:t>
      </w:r>
      <w:r>
        <w:rPr>
          <w:lang w:val="fr-FR"/>
        </w:rPr>
      </w:r>
    </w:p>
    <w:p w14:paraId="1D251AF7" w14:textId="4789B6C1">
      <w:pPr>
        <w:pStyle w:val="781"/>
        <w:numPr>
          <w:ilvl w:val="0"/>
          <w:numId w:val="1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Sur cette même page récupérer les valeurs et tester le coup</w:t>
      </w:r>
      <w:r>
        <w:rPr>
          <w:lang w:val="fr-FR"/>
        </w:rPr>
        <w:t xml:space="preserve">l</w:t>
      </w:r>
      <w:r>
        <w:rPr>
          <w:lang w:val="fr-FR"/>
        </w:rPr>
        <w:t xml:space="preserve">e login/motdepasse</w:t>
      </w:r>
      <w:r>
        <w:rPr>
          <w:lang w:val="fr-FR"/>
        </w:rPr>
      </w:r>
    </w:p>
    <w:p w14:paraId="0F30D13E" w14:textId="0C35D514">
      <w:pPr>
        <w:pStyle w:val="781"/>
        <w:numPr>
          <w:ilvl w:val="1"/>
          <w:numId w:val="1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Une fonction Test_connexion sera </w:t>
      </w:r>
      <w:r>
        <w:rPr>
          <w:lang w:val="fr-FR"/>
        </w:rPr>
        <w:t xml:space="preserve">à</w:t>
      </w:r>
      <w:r>
        <w:rPr>
          <w:lang w:val="fr-FR"/>
        </w:rPr>
        <w:t xml:space="preserve"> créer dans le modèle avec en paramètre le login et le mot de passe du formulaire. La fonction renverra un Array User avec toutes les informations de l’utilisateur.</w:t>
      </w:r>
      <w:r>
        <w:rPr>
          <w:lang w:val="fr-FR"/>
        </w:rPr>
      </w:r>
    </w:p>
    <w:p w14:paraId="7DE1114C" w14:textId="77777777">
      <w:pPr>
        <w:pStyle w:val="781"/>
        <w:numPr>
          <w:ilvl w:val="1"/>
          <w:numId w:val="1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Si connexion</w:t>
      </w:r>
      <w:r>
        <w:rPr>
          <w:lang w:val="fr-FR"/>
        </w:rPr>
        <w:t xml:space="preserve"> OK :</w:t>
      </w:r>
      <w:r>
        <w:rPr>
          <w:lang w:val="fr-FR"/>
        </w:rPr>
      </w:r>
    </w:p>
    <w:p w14:paraId="42C23159" w14:textId="77777777">
      <w:pPr>
        <w:pStyle w:val="781"/>
        <w:numPr>
          <w:ilvl w:val="2"/>
          <w:numId w:val="1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Créer la variable de session Login</w:t>
      </w:r>
      <w:r>
        <w:rPr>
          <w:lang w:val="fr-FR"/>
        </w:rPr>
      </w:r>
    </w:p>
    <w:p w14:paraId="1861483A" w14:textId="77777777">
      <w:pPr>
        <w:pStyle w:val="781"/>
        <w:numPr>
          <w:ilvl w:val="2"/>
          <w:numId w:val="1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Le formulaire de connexion ne doit plus s’afficher</w:t>
      </w:r>
      <w:r>
        <w:rPr>
          <w:lang w:val="fr-FR"/>
        </w:rPr>
      </w:r>
    </w:p>
    <w:p w14:paraId="4225F7DB" w14:textId="5CBE4686">
      <w:pPr>
        <w:pStyle w:val="781"/>
        <w:numPr>
          <w:ilvl w:val="2"/>
          <w:numId w:val="1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Afficher un message :  Vous êtes co</w:t>
      </w:r>
      <w:r>
        <w:rPr>
          <w:lang w:val="fr-FR"/>
        </w:rPr>
        <w:t xml:space="preserve">nnecté en tant que $LOGIN (qui sera une variable de session</w:t>
      </w:r>
      <w:r>
        <w:rPr>
          <w:lang w:val="fr-FR"/>
        </w:rPr>
        <w:t xml:space="preserve">)</w:t>
      </w:r>
      <w:r>
        <w:rPr>
          <w:lang w:val="fr-FR"/>
        </w:rPr>
      </w:r>
    </w:p>
    <w:p w14:paraId="0AA45E9F" w14:textId="4DFF6887">
      <w:pPr>
        <w:pStyle w:val="781"/>
        <w:numPr>
          <w:ilvl w:val="2"/>
          <w:numId w:val="1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Afficher un bouton DECONNEXION</w:t>
      </w:r>
      <w:r>
        <w:rPr>
          <w:lang w:val="fr-FR"/>
        </w:rPr>
      </w:r>
    </w:p>
    <w:p w14:paraId="332A4970" w14:textId="4D598590">
      <w:pPr>
        <w:pStyle w:val="781"/>
        <w:numPr>
          <w:ilvl w:val="3"/>
          <w:numId w:val="1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Coder quand l’utilisateur clique sur déconnexion </w:t>
      </w:r>
      <w:r>
        <w:rPr>
          <w:rFonts w:ascii="Wingdings" w:hAnsi="Wingdings" w:eastAsia="Wingdings" w:cs="Wingdings"/>
          <w:lang w:val="fr-FR"/>
        </w:rPr>
        <w:t xml:space="preserve">à</w:t>
      </w:r>
      <w:r>
        <w:rPr>
          <w:lang w:val="fr-FR"/>
        </w:rPr>
        <w:t xml:space="preserve"> suppression de la variable de session et affichage du formulaire de connexion avec un message : DECONNEXION OK</w:t>
      </w:r>
      <w:r>
        <w:rPr>
          <w:lang w:val="fr-FR"/>
        </w:rPr>
      </w:r>
    </w:p>
    <w:p w14:paraId="6C982C8D" w14:textId="3625D2EA">
      <w:pPr>
        <w:pStyle w:val="781"/>
        <w:numPr>
          <w:ilvl w:val="2"/>
          <w:numId w:val="1"/>
        </w:numPr>
        <w:pBdr/>
        <w:spacing/>
        <w:ind/>
        <w:jc w:val="both"/>
        <w:rPr>
          <w:i/>
          <w:iCs/>
          <w:lang w:val="fr-FR"/>
        </w:rPr>
      </w:pPr>
      <w:r>
        <w:rPr>
          <w:i/>
          <w:iCs/>
          <w:lang w:val="fr-FR"/>
        </w:rPr>
        <w:t xml:space="preserve">Pour plus tard : afficher un lien vers la page MONPROFIL</w:t>
      </w:r>
      <w:r>
        <w:rPr>
          <w:i/>
          <w:iCs/>
          <w:lang w:val="fr-FR"/>
        </w:rPr>
      </w:r>
    </w:p>
    <w:p w14:paraId="44C43CE5" w14:textId="40927148">
      <w:pPr>
        <w:pStyle w:val="781"/>
        <w:numPr>
          <w:ilvl w:val="1"/>
          <w:numId w:val="1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Si connexion KO :</w:t>
      </w:r>
      <w:r>
        <w:rPr>
          <w:lang w:val="fr-FR"/>
        </w:rPr>
      </w:r>
    </w:p>
    <w:p w14:paraId="4D10AE99" w14:textId="7ACE3707">
      <w:pPr>
        <w:pStyle w:val="781"/>
        <w:numPr>
          <w:ilvl w:val="2"/>
          <w:numId w:val="1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Afficher un message d’erreur : Connexion échouée</w:t>
      </w:r>
      <w:r>
        <w:rPr>
          <w:lang w:val="fr-FR"/>
        </w:rPr>
      </w:r>
    </w:p>
    <w:p w14:paraId="5421FEAE" w14:textId="23CC1E53">
      <w:pPr>
        <w:pStyle w:val="781"/>
        <w:numPr>
          <w:ilvl w:val="2"/>
          <w:numId w:val="1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Le formulaire doit rester visible</w:t>
      </w:r>
      <w:r>
        <w:rPr>
          <w:lang w:val="fr-FR"/>
        </w:rPr>
      </w:r>
    </w:p>
    <w:p w14:paraId="5A2F8BE8" w14:textId="77777777">
      <w:pPr>
        <w:pBdr/>
        <w:spacing/>
        <w:ind/>
        <w:rPr>
          <w:b/>
          <w:bCs/>
          <w:lang w:val="fr-FR"/>
        </w:rPr>
      </w:pPr>
      <w:r>
        <w:rPr>
          <w:b/>
          <w:bCs/>
          <w:lang w:val="fr-FR"/>
        </w:rPr>
      </w:r>
      <w:r>
        <w:rPr>
          <w:b/>
          <w:bCs/>
          <w:lang w:val="fr-FR"/>
        </w:rPr>
      </w:r>
    </w:p>
    <w:p w14:paraId="5C8E2143" w14:textId="2246E6C5">
      <w:pPr>
        <w:pBdr/>
        <w:spacing/>
        <w:ind/>
        <w:rPr>
          <w:b/>
          <w:bCs/>
          <w:sz w:val="30"/>
          <w:szCs w:val="30"/>
          <w:u w:val="single"/>
          <w:lang w:val="fr-FR"/>
        </w:rPr>
      </w:pPr>
      <w:r>
        <w:rPr>
          <w:b/>
          <w:bCs/>
          <w:sz w:val="30"/>
          <w:szCs w:val="30"/>
          <w:u w:val="single"/>
          <w:lang w:val="fr-FR"/>
        </w:rPr>
        <w:t xml:space="preserve">RAPPEL CYBERSECURITE: les mots de passe</w:t>
      </w:r>
      <w:r>
        <w:rPr>
          <w:b/>
          <w:bCs/>
          <w:sz w:val="30"/>
          <w:szCs w:val="30"/>
          <w:u w:val="single"/>
          <w:lang w:val="fr-FR"/>
        </w:rPr>
        <w:t xml:space="preserve"> </w:t>
      </w:r>
      <w:r>
        <w:rPr>
          <w:b/>
          <w:bCs/>
          <w:sz w:val="30"/>
          <w:szCs w:val="30"/>
          <w:u w:val="single"/>
          <w:lang w:val="fr-FR"/>
        </w:rPr>
        <w:t xml:space="preserve">ne doivent pas être visible</w:t>
      </w:r>
      <w:r>
        <w:rPr>
          <w:b/>
          <w:bCs/>
          <w:sz w:val="30"/>
          <w:szCs w:val="30"/>
          <w:u w:val="single"/>
          <w:lang w:val="fr-FR"/>
        </w:rPr>
        <w:t xml:space="preserve">s</w:t>
      </w:r>
      <w:r>
        <w:rPr>
          <w:b/>
          <w:bCs/>
          <w:sz w:val="30"/>
          <w:szCs w:val="30"/>
          <w:u w:val="single"/>
          <w:lang w:val="fr-FR"/>
        </w:rPr>
        <w:t xml:space="preserve"> dans la BDD</w:t>
      </w:r>
      <w:r>
        <w:rPr>
          <w:b/>
          <w:bCs/>
          <w:sz w:val="30"/>
          <w:szCs w:val="30"/>
          <w:u w:val="single"/>
          <w:lang w:val="fr-FR"/>
        </w:rPr>
      </w:r>
    </w:p>
    <w:p w14:paraId="07D5D9DE" w14:textId="26F84E0F">
      <w:pPr>
        <w:pBdr/>
        <w:spacing/>
        <w:ind/>
        <w:jc w:val="both"/>
        <w:rPr>
          <w:lang w:val="fr-FR"/>
        </w:rPr>
      </w:pPr>
      <w:r>
        <w:rPr>
          <w:b/>
          <w:bCs/>
          <w:lang w:val="fr-FR"/>
        </w:rPr>
        <w:t xml:space="preserve">Question </w:t>
      </w:r>
      <w:r>
        <w:rPr>
          <w:b/>
          <w:bCs/>
          <w:lang w:val="fr-FR"/>
        </w:rPr>
        <w:t xml:space="preserve">3 </w:t>
      </w:r>
      <w:r>
        <w:rPr>
          <w:b/>
          <w:bCs/>
          <w:lang w:val="fr-FR"/>
        </w:rPr>
        <w:t xml:space="preserve">: </w:t>
      </w:r>
      <w:r>
        <w:rPr>
          <w:lang w:val="fr-FR"/>
        </w:rPr>
        <w:t xml:space="preserve"> </w:t>
      </w:r>
      <w:r>
        <w:rPr>
          <w:lang w:val="fr-FR"/>
        </w:rPr>
        <w:t xml:space="preserve">Changer l’ajout de commentaire :</w:t>
      </w:r>
      <w:r>
        <w:rPr>
          <w:lang w:val="fr-FR"/>
        </w:rPr>
      </w:r>
    </w:p>
    <w:p w14:paraId="1ED75F1B" w14:textId="70AAA14E">
      <w:pPr>
        <w:pStyle w:val="781"/>
        <w:numPr>
          <w:ilvl w:val="0"/>
          <w:numId w:val="9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Ce formulaire ne doit être présent QUE si un utilisateur est connecté (donc si une variable de session existe)</w:t>
      </w:r>
      <w:r>
        <w:rPr>
          <w:lang w:val="fr-FR"/>
        </w:rPr>
      </w:r>
    </w:p>
    <w:p w14:paraId="5CFB1B2E" w14:textId="1401BF2F">
      <w:pPr>
        <w:pStyle w:val="781"/>
        <w:numPr>
          <w:ilvl w:val="0"/>
          <w:numId w:val="9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Modifier le formulaire car le champ auteur n’a plus de sens vu que l’auteur sera celui qui est connecté</w:t>
      </w:r>
      <w:r>
        <w:rPr>
          <w:lang w:val="fr-FR"/>
        </w:rPr>
      </w:r>
    </w:p>
    <w:p w14:paraId="4E178035" w14:textId="69505CE3">
      <w:pPr>
        <w:pStyle w:val="781"/>
        <w:numPr>
          <w:ilvl w:val="0"/>
          <w:numId w:val="9"/>
        </w:numPr>
        <w:pBdr/>
        <w:spacing/>
        <w:ind/>
        <w:jc w:val="both"/>
        <w:rPr>
          <w:lang w:val="fr-FR"/>
        </w:rPr>
      </w:pPr>
      <w:r>
        <w:rPr>
          <w:lang w:val="fr-FR"/>
        </w:rPr>
        <w:t xml:space="preserve">Modifier l’ajout de commentaire pour le rendre fonctionnel (puisque l’auteur ne se récupère plus grâce au formulaire mais grâce à la variable de session)</w:t>
      </w:r>
      <w:r>
        <w:rPr>
          <w:lang w:val="fr-FR"/>
        </w:rPr>
      </w:r>
    </w:p>
    <w:p w14:paraId="150FD5E2" w14:textId="77777777">
      <w:pPr>
        <w:pBdr/>
        <w:spacing/>
        <w:ind/>
        <w:rPr>
          <w:b/>
          <w:bCs/>
          <w:sz w:val="30"/>
          <w:szCs w:val="30"/>
          <w:u w:val="single"/>
          <w:lang w:val="fr-FR"/>
        </w:rPr>
      </w:pPr>
      <w:r>
        <w:rPr>
          <w:b/>
          <w:bCs/>
          <w:sz w:val="30"/>
          <w:szCs w:val="30"/>
          <w:u w:val="single"/>
          <w:lang w:val="fr-FR"/>
        </w:rPr>
      </w:r>
      <w:r>
        <w:rPr>
          <w:b/>
          <w:bCs/>
          <w:sz w:val="30"/>
          <w:szCs w:val="30"/>
          <w:u w:val="single"/>
          <w:lang w:val="fr-FR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993" w:right="1417" w:bottom="568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71FACB6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A869FB1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935930"/>
      <w:docPartObj>
        <w:docPartGallery w:val="Page Numbers (Bottom of Page)"/>
        <w:docPartUnique w:val="true"/>
      </w:docPartObj>
      <w:rPr/>
    </w:sdtPr>
    <w:sdtContent>
      <w:p w14:paraId="782A003B" w14:textId="77777777">
        <w:pPr>
          <w:pStyle w:val="785"/>
          <w:pBdr/>
          <w:spacing/>
          <w:ind/>
          <w:jc w:val="right"/>
          <w:rPr>
            <w:rFonts w:ascii="Times New Roman" w:hAnsi="Times New Roman" w:cs="Times New Roman"/>
            <w:sz w:val="24"/>
            <w:szCs w:val="24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4</w:t>
        </w:r>
        <w:r>
          <w:fldChar w:fldCharType="end"/>
        </w:r>
        <w:r>
          <w:t xml:space="preserve">/</w:t>
        </w:r>
        <w:fldSimple w:instr="NUMPAGES \* MERGEFORMAT">
          <w:r>
            <w:t xml:space="preserve">4</w:t>
          </w:r>
        </w:fldSimple>
        <w:r/>
        <w:r>
          <w:rPr>
            <w:rFonts w:ascii="Times New Roman" w:hAnsi="Times New Roman" w:cs="Times New Roman"/>
            <w:sz w:val="24"/>
            <w:szCs w:val="24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4733D94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FC1B81A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CCABDB" w14:textId="10EA3625">
    <w:pPr>
      <w:pStyle w:val="783"/>
      <w:pBdr/>
      <w:tabs>
        <w:tab w:val="clear" w:leader="none" w:pos="9072"/>
      </w:tabs>
      <w:spacing/>
      <w:ind/>
      <w:rPr/>
    </w:pPr>
    <w:r>
      <w:t xml:space="preserve">BLOC2 ALGO</w:t>
    </w:r>
    <w:r>
      <w:t xml:space="preserve"> TD</w:t>
    </w:r>
    <w:r>
      <w:t xml:space="preserve">1</w:t>
    </w:r>
    <w:r>
      <w:t xml:space="preserve">5</w:t>
    </w:r>
    <w:r>
      <w:tab/>
    </w:r>
    <w:r>
      <w:t xml:space="preserve">MVC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B1452"/>
    <w:lvl w:ilvl="0">
      <w:isLgl w:val="false"/>
      <w:lvlJc w:val="left"/>
      <w:lvlText w:val=""/>
      <w:numFmt w:val="bullet"/>
      <w:pPr>
        <w:pBdr/>
        <w:spacing/>
        <w:ind w:hanging="360" w:left="720"/>
      </w:pPr>
      <w:rPr>
        <w:rFonts w:hint="default" w:ascii="Wingdings" w:hAnsi="Wingdings" w:eastAsiaTheme="minorEastAsia" w:cstheme="minorBid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1DC00C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211562A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2C156C3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4DE63C1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4F70431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539E168D"/>
    <w:lvl w:ilvl="0">
      <w:isLgl w:val="false"/>
      <w:lvlJc w:val="left"/>
      <w:lvlText w:val=""/>
      <w:numFmt w:val="bullet"/>
      <w:pPr>
        <w:pBdr/>
        <w:spacing/>
        <w:ind w:hanging="360" w:left="720"/>
      </w:pPr>
      <w:rPr>
        <w:rFonts w:hint="default" w:ascii="Wingdings" w:hAnsi="Wingdings" w:eastAsiaTheme="minorEastAsia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55782B0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60A726B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8"/>
  </w:num>
  <w:num w:numId="6">
    <w:abstractNumId w:val="4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en-US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67"/>
    <w:link w:val="7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7"/>
    <w:link w:val="7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7"/>
    <w:link w:val="7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7"/>
    <w:link w:val="76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7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7"/>
    <w:link w:val="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7"/>
    <w:link w:val="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7"/>
    <w:link w:val="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7"/>
    <w:link w:val="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67"/>
    <w:link w:val="7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67"/>
    <w:link w:val="7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67"/>
    <w:link w:val="7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67"/>
    <w:link w:val="79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67"/>
    <w:link w:val="783"/>
    <w:uiPriority w:val="99"/>
    <w:pPr>
      <w:pBdr/>
      <w:spacing/>
      <w:ind/>
    </w:pPr>
  </w:style>
  <w:style w:type="character" w:styleId="179">
    <w:name w:val="Footer Char"/>
    <w:basedOn w:val="767"/>
    <w:link w:val="785"/>
    <w:uiPriority w:val="99"/>
    <w:pPr>
      <w:pBdr/>
      <w:spacing/>
      <w:ind/>
    </w:pPr>
  </w:style>
  <w:style w:type="paragraph" w:styleId="181">
    <w:name w:val="footnote text"/>
    <w:basedOn w:val="75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7"/>
    <w:next w:val="757"/>
    <w:uiPriority w:val="39"/>
    <w:unhideWhenUsed/>
    <w:pPr>
      <w:pBdr/>
      <w:spacing w:after="100"/>
      <w:ind/>
    </w:pPr>
  </w:style>
  <w:style w:type="paragraph" w:styleId="190">
    <w:name w:val="toc 2"/>
    <w:basedOn w:val="757"/>
    <w:next w:val="757"/>
    <w:uiPriority w:val="39"/>
    <w:unhideWhenUsed/>
    <w:pPr>
      <w:pBdr/>
      <w:spacing w:after="100"/>
      <w:ind w:left="220"/>
    </w:pPr>
  </w:style>
  <w:style w:type="paragraph" w:styleId="191">
    <w:name w:val="toc 3"/>
    <w:basedOn w:val="757"/>
    <w:next w:val="757"/>
    <w:uiPriority w:val="39"/>
    <w:unhideWhenUsed/>
    <w:pPr>
      <w:pBdr/>
      <w:spacing w:after="100"/>
      <w:ind w:left="440"/>
    </w:pPr>
  </w:style>
  <w:style w:type="paragraph" w:styleId="192">
    <w:name w:val="toc 4"/>
    <w:basedOn w:val="757"/>
    <w:next w:val="757"/>
    <w:uiPriority w:val="39"/>
    <w:unhideWhenUsed/>
    <w:pPr>
      <w:pBdr/>
      <w:spacing w:after="100"/>
      <w:ind w:left="660"/>
    </w:pPr>
  </w:style>
  <w:style w:type="paragraph" w:styleId="193">
    <w:name w:val="toc 5"/>
    <w:basedOn w:val="757"/>
    <w:next w:val="757"/>
    <w:uiPriority w:val="39"/>
    <w:unhideWhenUsed/>
    <w:pPr>
      <w:pBdr/>
      <w:spacing w:after="100"/>
      <w:ind w:left="880"/>
    </w:pPr>
  </w:style>
  <w:style w:type="paragraph" w:styleId="194">
    <w:name w:val="toc 6"/>
    <w:basedOn w:val="757"/>
    <w:next w:val="757"/>
    <w:uiPriority w:val="39"/>
    <w:unhideWhenUsed/>
    <w:pPr>
      <w:pBdr/>
      <w:spacing w:after="100"/>
      <w:ind w:left="1100"/>
    </w:pPr>
  </w:style>
  <w:style w:type="paragraph" w:styleId="195">
    <w:name w:val="toc 7"/>
    <w:basedOn w:val="757"/>
    <w:next w:val="757"/>
    <w:uiPriority w:val="39"/>
    <w:unhideWhenUsed/>
    <w:pPr>
      <w:pBdr/>
      <w:spacing w:after="100"/>
      <w:ind w:left="1320"/>
    </w:pPr>
  </w:style>
  <w:style w:type="paragraph" w:styleId="196">
    <w:name w:val="toc 8"/>
    <w:basedOn w:val="757"/>
    <w:next w:val="757"/>
    <w:uiPriority w:val="39"/>
    <w:unhideWhenUsed/>
    <w:pPr>
      <w:pBdr/>
      <w:spacing w:after="100"/>
      <w:ind w:left="1540"/>
    </w:pPr>
  </w:style>
  <w:style w:type="paragraph" w:styleId="197">
    <w:name w:val="toc 9"/>
    <w:basedOn w:val="757"/>
    <w:next w:val="75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57"/>
    <w:next w:val="757"/>
    <w:uiPriority w:val="99"/>
    <w:unhideWhenUsed/>
    <w:pPr>
      <w:pBdr/>
      <w:spacing w:after="0" w:afterAutospacing="0"/>
      <w:ind/>
    </w:pPr>
  </w:style>
  <w:style w:type="paragraph" w:styleId="757" w:default="1">
    <w:name w:val="Normal"/>
    <w:qFormat/>
    <w:pPr>
      <w:pBdr/>
      <w:spacing/>
      <w:ind/>
    </w:pPr>
  </w:style>
  <w:style w:type="paragraph" w:styleId="758">
    <w:name w:val="Heading 1"/>
    <w:basedOn w:val="757"/>
    <w:next w:val="757"/>
    <w:link w:val="770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59">
    <w:name w:val="Heading 2"/>
    <w:basedOn w:val="757"/>
    <w:next w:val="757"/>
    <w:link w:val="771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0">
    <w:name w:val="Heading 3"/>
    <w:basedOn w:val="757"/>
    <w:next w:val="757"/>
    <w:link w:val="772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1">
    <w:name w:val="Heading 4"/>
    <w:basedOn w:val="757"/>
    <w:next w:val="757"/>
    <w:link w:val="7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2">
    <w:name w:val="Heading 5"/>
    <w:basedOn w:val="757"/>
    <w:next w:val="757"/>
    <w:link w:val="7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3">
    <w:name w:val="Heading 6"/>
    <w:basedOn w:val="757"/>
    <w:next w:val="757"/>
    <w:link w:val="77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4">
    <w:name w:val="Heading 7"/>
    <w:basedOn w:val="757"/>
    <w:next w:val="757"/>
    <w:link w:val="77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5">
    <w:name w:val="Heading 8"/>
    <w:basedOn w:val="757"/>
    <w:next w:val="757"/>
    <w:link w:val="77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66">
    <w:name w:val="Heading 9"/>
    <w:basedOn w:val="757"/>
    <w:next w:val="757"/>
    <w:link w:val="77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67" w:default="1">
    <w:name w:val="Default Paragraph Font"/>
    <w:uiPriority w:val="1"/>
    <w:semiHidden/>
    <w:unhideWhenUsed/>
    <w:pPr>
      <w:pBdr/>
      <w:spacing/>
      <w:ind/>
    </w:pPr>
  </w:style>
  <w:style w:type="table" w:styleId="7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9" w:default="1">
    <w:name w:val="No List"/>
    <w:uiPriority w:val="99"/>
    <w:semiHidden/>
    <w:unhideWhenUsed/>
    <w:pPr>
      <w:pBdr/>
      <w:spacing/>
      <w:ind/>
    </w:pPr>
  </w:style>
  <w:style w:type="character" w:styleId="770" w:customStyle="1">
    <w:name w:val="Titre 1 Car"/>
    <w:basedOn w:val="767"/>
    <w:link w:val="75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71" w:customStyle="1">
    <w:name w:val="Titre 2 Car"/>
    <w:basedOn w:val="767"/>
    <w:link w:val="75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72" w:customStyle="1">
    <w:name w:val="Titre 3 Car"/>
    <w:basedOn w:val="767"/>
    <w:link w:val="76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773" w:customStyle="1">
    <w:name w:val="Titre 4 Car"/>
    <w:basedOn w:val="767"/>
    <w:link w:val="76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74" w:customStyle="1">
    <w:name w:val="Titre 5 Car"/>
    <w:basedOn w:val="767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75" w:customStyle="1">
    <w:name w:val="Titre 6 Car"/>
    <w:basedOn w:val="767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76" w:customStyle="1">
    <w:name w:val="Titre 7 Car"/>
    <w:basedOn w:val="767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77" w:customStyle="1">
    <w:name w:val="Titre 8 Car"/>
    <w:basedOn w:val="767"/>
    <w:link w:val="765"/>
    <w:uiPriority w:val="9"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78" w:customStyle="1">
    <w:name w:val="Titre 9 Car"/>
    <w:basedOn w:val="767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79">
    <w:name w:val="Title"/>
    <w:basedOn w:val="757"/>
    <w:next w:val="757"/>
    <w:link w:val="78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0" w:customStyle="1">
    <w:name w:val="Titre Car"/>
    <w:basedOn w:val="767"/>
    <w:link w:val="77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1">
    <w:name w:val="List Paragraph"/>
    <w:basedOn w:val="757"/>
    <w:uiPriority w:val="34"/>
    <w:qFormat/>
    <w:pPr>
      <w:pBdr/>
      <w:spacing/>
      <w:ind w:left="720"/>
      <w:contextualSpacing w:val="true"/>
    </w:pPr>
  </w:style>
  <w:style w:type="character" w:styleId="782">
    <w:name w:val="Subtle Reference"/>
    <w:basedOn w:val="76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paragraph" w:styleId="783">
    <w:name w:val="Header"/>
    <w:basedOn w:val="757"/>
    <w:link w:val="784"/>
    <w:uiPriority w:val="99"/>
    <w:unhideWhenUsed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784" w:customStyle="1">
    <w:name w:val="En-tête Car"/>
    <w:basedOn w:val="767"/>
    <w:link w:val="783"/>
    <w:uiPriority w:val="99"/>
    <w:pPr>
      <w:pBdr/>
      <w:spacing/>
      <w:ind/>
    </w:pPr>
    <w:rPr>
      <w:sz w:val="24"/>
      <w:szCs w:val="24"/>
    </w:rPr>
  </w:style>
  <w:style w:type="paragraph" w:styleId="785">
    <w:name w:val="Footer"/>
    <w:basedOn w:val="757"/>
    <w:link w:val="786"/>
    <w:uiPriority w:val="99"/>
    <w:unhideWhenUsed/>
    <w:pPr>
      <w:pBdr/>
      <w:tabs>
        <w:tab w:val="center" w:leader="none" w:pos="4536"/>
        <w:tab w:val="right" w:leader="none" w:pos="9072"/>
      </w:tabs>
      <w:spacing/>
      <w:ind/>
    </w:pPr>
  </w:style>
  <w:style w:type="character" w:styleId="786" w:customStyle="1">
    <w:name w:val="Pied de page Car"/>
    <w:basedOn w:val="767"/>
    <w:link w:val="785"/>
    <w:uiPriority w:val="99"/>
    <w:pPr>
      <w:pBdr/>
      <w:spacing/>
      <w:ind/>
    </w:pPr>
    <w:rPr>
      <w:sz w:val="24"/>
      <w:szCs w:val="24"/>
    </w:rPr>
  </w:style>
  <w:style w:type="paragraph" w:styleId="787">
    <w:name w:val="Caption"/>
    <w:basedOn w:val="757"/>
    <w:next w:val="75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paragraph" w:styleId="788">
    <w:name w:val="Subtitle"/>
    <w:basedOn w:val="757"/>
    <w:next w:val="757"/>
    <w:link w:val="78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9" w:customStyle="1">
    <w:name w:val="Sous-titre Car"/>
    <w:basedOn w:val="767"/>
    <w:link w:val="78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90">
    <w:name w:val="Strong"/>
    <w:basedOn w:val="767"/>
    <w:uiPriority w:val="22"/>
    <w:qFormat/>
    <w:pPr>
      <w:pBdr/>
      <w:spacing/>
      <w:ind/>
    </w:pPr>
    <w:rPr>
      <w:b/>
      <w:bCs/>
    </w:rPr>
  </w:style>
  <w:style w:type="character" w:styleId="791">
    <w:name w:val="Emphasis"/>
    <w:basedOn w:val="767"/>
    <w:uiPriority w:val="20"/>
    <w:qFormat/>
    <w:pPr>
      <w:pBdr/>
      <w:spacing/>
      <w:ind/>
    </w:pPr>
    <w:rPr>
      <w:i/>
      <w:iCs/>
    </w:rPr>
  </w:style>
  <w:style w:type="paragraph" w:styleId="792">
    <w:name w:val="No Spacing"/>
    <w:uiPriority w:val="1"/>
    <w:qFormat/>
    <w:pPr>
      <w:pBdr/>
      <w:spacing w:after="0" w:line="240" w:lineRule="auto"/>
      <w:ind/>
    </w:pPr>
  </w:style>
  <w:style w:type="paragraph" w:styleId="793">
    <w:name w:val="Quote"/>
    <w:basedOn w:val="757"/>
    <w:next w:val="757"/>
    <w:link w:val="79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94" w:customStyle="1">
    <w:name w:val="Citation Car"/>
    <w:basedOn w:val="767"/>
    <w:link w:val="793"/>
    <w:uiPriority w:val="29"/>
    <w:pPr>
      <w:pBdr/>
      <w:spacing/>
      <w:ind/>
    </w:pPr>
    <w:rPr>
      <w:i/>
      <w:iCs/>
      <w:color w:val="000000" w:themeColor="text1"/>
    </w:rPr>
  </w:style>
  <w:style w:type="paragraph" w:styleId="795">
    <w:name w:val="Intense Quote"/>
    <w:basedOn w:val="757"/>
    <w:next w:val="757"/>
    <w:link w:val="79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96" w:customStyle="1">
    <w:name w:val="Citation intense Car"/>
    <w:basedOn w:val="767"/>
    <w:link w:val="79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97">
    <w:name w:val="Subtle Emphasis"/>
    <w:basedOn w:val="76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98">
    <w:name w:val="Intense Emphasis"/>
    <w:basedOn w:val="76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99">
    <w:name w:val="Intense Reference"/>
    <w:basedOn w:val="76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00">
    <w:name w:val="Book Title"/>
    <w:basedOn w:val="76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01">
    <w:name w:val="TOC Heading"/>
    <w:basedOn w:val="758"/>
    <w:next w:val="757"/>
    <w:uiPriority w:val="39"/>
    <w:semiHidden/>
    <w:unhideWhenUsed/>
    <w:qFormat/>
    <w:pPr>
      <w:pBdr/>
      <w:spacing/>
      <w:ind/>
      <w:outlineLvl w:val="9"/>
    </w:pPr>
  </w:style>
  <w:style w:type="paragraph" w:styleId="802">
    <w:name w:val="Balloon Text"/>
    <w:basedOn w:val="757"/>
    <w:link w:val="803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03" w:customStyle="1">
    <w:name w:val="Texte de bulles Car"/>
    <w:basedOn w:val="767"/>
    <w:link w:val="802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804">
    <w:name w:val="Normal (Web)"/>
    <w:basedOn w:val="757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fr-FR" w:eastAsia="fr-FR" w:bidi="ar-SA"/>
    </w:rPr>
  </w:style>
  <w:style w:type="character" w:styleId="805">
    <w:name w:val="HTML Code"/>
    <w:basedOn w:val="76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806" w:customStyle="1">
    <w:name w:val="hoveredcourseelement"/>
    <w:basedOn w:val="757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9C146052-9BAB-4895-A1E6-627CAF715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</dc:creator>
  <cp:revision>15</cp:revision>
  <dcterms:created xsi:type="dcterms:W3CDTF">2022-12-08T09:05:00Z</dcterms:created>
  <dcterms:modified xsi:type="dcterms:W3CDTF">2026-02-03T09:57:11Z</dcterms:modified>
</cp:coreProperties>
</file>