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444" w:rsidRDefault="00CD7444">
      <w:r w:rsidRPr="00CD7444">
        <w:rPr>
          <w:sz w:val="32"/>
          <w:szCs w:val="32"/>
        </w:rPr>
        <w:t>Care Following Tongue Tie Repair</w:t>
      </w:r>
      <w:r>
        <w:t xml:space="preserve"> </w:t>
      </w:r>
    </w:p>
    <w:p w:rsidR="00CD7444" w:rsidRDefault="00CD7444">
      <w:r>
        <w:t xml:space="preserve">Discharge from hospital: </w:t>
      </w:r>
    </w:p>
    <w:p w:rsidR="00CD7444" w:rsidRDefault="00CD7444">
      <w:r>
        <w:t xml:space="preserve">A tongue tie repair is a day only procedure. Your child will usually be discharged the same day following their surgery. </w:t>
      </w:r>
    </w:p>
    <w:p w:rsidR="00CD7444" w:rsidRDefault="00CD7444">
      <w:r>
        <w:t xml:space="preserve">Diet: </w:t>
      </w:r>
    </w:p>
    <w:p w:rsidR="00CD7444" w:rsidRDefault="00CD7444">
      <w:r>
        <w:t xml:space="preserve">Once your child is fully awake after the procedure they will be offered clear fluids and if this is tolerated they can then progress to a normal diet. Infants can resume breast feeding or formula once they have tolerated water. </w:t>
      </w:r>
    </w:p>
    <w:p w:rsidR="00CD7444" w:rsidRDefault="00CD7444">
      <w:r>
        <w:t xml:space="preserve">With tongue ties a soft diet for the next few days is advisable. </w:t>
      </w:r>
    </w:p>
    <w:p w:rsidR="00CD7444" w:rsidRDefault="00CD7444">
      <w:r>
        <w:t xml:space="preserve">Pain relief: </w:t>
      </w:r>
    </w:p>
    <w:p w:rsidR="00CD7444" w:rsidRDefault="00CD7444">
      <w:proofErr w:type="spellStart"/>
      <w:r>
        <w:t>Paracetamol</w:t>
      </w:r>
      <w:proofErr w:type="spellEnd"/>
      <w:r>
        <w:t xml:space="preserve"> is the drug of choice if pain relief is required. The nurse can advise you of the dosage before you leave the hospital. For older children </w:t>
      </w:r>
      <w:proofErr w:type="spellStart"/>
      <w:r>
        <w:t>Painstop</w:t>
      </w:r>
      <w:proofErr w:type="spellEnd"/>
      <w:r>
        <w:t xml:space="preserve"> may be useful; the </w:t>
      </w:r>
      <w:proofErr w:type="spellStart"/>
      <w:r>
        <w:t>anaesthetist</w:t>
      </w:r>
      <w:proofErr w:type="spellEnd"/>
      <w:r>
        <w:t xml:space="preserve"> will advise you of this on the day. </w:t>
      </w:r>
    </w:p>
    <w:p w:rsidR="00CD7444" w:rsidRDefault="00CD7444">
      <w:r>
        <w:t xml:space="preserve">NOTE: Do not use Aspirin or </w:t>
      </w:r>
      <w:proofErr w:type="spellStart"/>
      <w:r>
        <w:t>Disprin</w:t>
      </w:r>
      <w:proofErr w:type="spellEnd"/>
      <w:r>
        <w:t xml:space="preserve"> as this may promote bleeding </w:t>
      </w:r>
    </w:p>
    <w:p w:rsidR="00CD7444" w:rsidRDefault="00CD7444">
      <w:r>
        <w:t xml:space="preserve">Complications: </w:t>
      </w:r>
    </w:p>
    <w:p w:rsidR="00CD7444" w:rsidRDefault="00CD7444">
      <w:r>
        <w:t xml:space="preserve">• Vomiting post </w:t>
      </w:r>
      <w:proofErr w:type="spellStart"/>
      <w:r>
        <w:t>anaesthetic</w:t>
      </w:r>
      <w:proofErr w:type="spellEnd"/>
      <w:r>
        <w:t xml:space="preserve"> may occur and it is best to give nothing for an hour and then only offer water or clear fluids in small amounts until the vomiting / nausea have stopped. </w:t>
      </w:r>
    </w:p>
    <w:p w:rsidR="00CD7444" w:rsidRDefault="00CD7444">
      <w:r>
        <w:t xml:space="preserve">• A small amount of blood stained discharge may occasionally be seen from the mouth and this should settle. </w:t>
      </w:r>
    </w:p>
    <w:p w:rsidR="00CD7444" w:rsidRDefault="00CD7444">
      <w:r>
        <w:t xml:space="preserve">• If there is any significant bleeding please contact Dr Henry or the hospital. </w:t>
      </w:r>
    </w:p>
    <w:p w:rsidR="00CD7444" w:rsidRDefault="00CD7444">
      <w:r>
        <w:t>• If your child develops a temperature above 38</w:t>
      </w:r>
      <w:r>
        <w:rPr>
          <w:rFonts w:ascii="Cambria Math" w:hAnsi="Cambria Math" w:cs="Cambria Math"/>
        </w:rPr>
        <w:t>℃</w:t>
      </w:r>
      <w:r>
        <w:rPr>
          <w:rFonts w:ascii="Calibri" w:hAnsi="Calibri" w:cs="Calibri"/>
        </w:rPr>
        <w:t>, please call Dr Henry or the</w:t>
      </w:r>
      <w:r>
        <w:t xml:space="preserve"> hospital. </w:t>
      </w:r>
    </w:p>
    <w:p w:rsidR="00CD7444" w:rsidRDefault="00CD7444"/>
    <w:p w:rsidR="00CD7444" w:rsidRDefault="00CD7444">
      <w:r>
        <w:t xml:space="preserve">Follow up appointment: </w:t>
      </w:r>
    </w:p>
    <w:p w:rsidR="00A00B41" w:rsidRDefault="00CD7444">
      <w:r>
        <w:t>Please call Dr Henry's rooms on 9650-4422 when you get home to book your post operative appointment. This is usually 4 weeks after surgery but if you have any concerns before this please call. Should a medical certificate be required please contact us and one can be provided.</w:t>
      </w:r>
    </w:p>
    <w:sectPr w:rsidR="00A00B41" w:rsidSect="00A00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D7444"/>
    <w:rsid w:val="00A00B41"/>
    <w:rsid w:val="00CD7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1339</Characters>
  <Application>Microsoft Office Word</Application>
  <DocSecurity>0</DocSecurity>
  <Lines>11</Lines>
  <Paragraphs>3</Paragraphs>
  <ScaleCrop>false</ScaleCrop>
  <Company>HP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2022-07-12T15:51:00Z</dcterms:created>
  <dcterms:modified xsi:type="dcterms:W3CDTF">2022-07-12T15:57:00Z</dcterms:modified>
</cp:coreProperties>
</file>