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pPr>
        <w:pStyle w:val="A"/>
      </w:pPr>
      <w:r>
        <w:t>cycle</w:t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style w:type="paragraph" w:styleId="A">
    <w:basedOn w:val="B"/>
  </w:style>
  <w:style w:type="paragraph" w:styleId="B">
    <w:basedOn w:val="A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