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Default Extension="emf" ContentType="image/x-emf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wp:docPr id="1" name="image1.em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emf"/>
                    <pic:cNvPicPr/>
                  </pic:nvPicPr>
                  <pic:blipFill>
                    <a:blip r:embed="rEmf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>
            <wp:extent cx="1270000" cy="635000"/>
            <wp:docPr id="2" name="image2.em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emf"/>
                    <pic:cNvPicPr/>
                  </pic:nvPicPr>
                  <pic:blipFill>
                    <a:blip r:embed="rNullEmf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Emf" Type="http://schemas.openxmlformats.org/officeDocument/2006/relationships/image" Target="media/image1.emf"/><Relationship Id="rNullEmf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