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 w:val="0"/>
          <w:color w:val="1565C0"/>
          <w:sz w:val="28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技术白皮书</w:t>
      </w:r>
      <w:r>
        <w:rPr>
          <w:rFonts w:ascii="微软雅黑" w:hAnsi="微软雅黑"/>
          <w:b w:val="0"/>
          <w:color w:val="1565C0"/>
          <w:sz w:val="28"/>
        </w:rPr>
        <w:t xml:space="preserve"> · TECHNICAL WHITEPAPER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go-pptx 技术白皮书</w:t>
      </w:r>
    </w:p>
    <w:p>
      <w:pPr>
        <w:spacing w:after="50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纯</w:t>
      </w:r>
      <w:r>
        <w:rPr>
          <w:color w:val="616161"/>
          <w:sz w:val="20"/>
        </w:rPr>
        <w:t xml:space="preserve"> Go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演示文稿组件：可控保真编辑、自动讲解能力与工程可靠性</w:t>
      </w:r>
    </w:p>
    <w:p>
      <w:pPr>
        <w:jc w:val="left"/>
      </w:pP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项目组</w:t>
      </w:r>
      <w:r>
        <w:t xml:space="preserve"> |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依据《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组件完整设计方案</w:t>
      </w:r>
      <w:r>
        <w:t xml:space="preserve"> V2.3</w:t>
      </w:r>
      <w:r>
        <w:rPr>
          <w:rFonts w:ascii="微软雅黑" w:eastAsia="微软雅黑" w:hAnsi="微软雅黑" w:cs="微软雅黑" w:hint="eastAsia"/>
          <w:lang w:eastAsia="zh-CN"/>
        </w:rPr>
        <w:t>（开发实施版）》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5"/>
        <w:jc w:val="both"/>
      </w:pPr>
      <w:r/>
      <w:r>
        <w:rPr>
          <w:rFonts w:ascii="微软雅黑" w:hAnsi="微软雅黑" w:eastAsia="微软雅黑" w:hint="eastAsia"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一、背景与问题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二、项目定位与设计目标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三、总体架构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四、核心技术设计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五、可靠性与安全工程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六、自动讲解产品的端到端接入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七、关键设计决策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八、交付路线图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九、适用边界与选型建议</w:t>
        </w:r>
      </w:hyperlink>
    </w:p>
    <w:p>
      <w:hyperlink w:anchor="_Toc_appendix">
        <w:r>
          <w:rPr>
            <w:rFonts w:hint="eastAsia"/>
            <w:color w:val="000000"/>
            <w:u w:val="none"/>
          </w:rPr>
          <w:t xml:space="preserve">附录：参考资料</w:t>
        </w:r>
      </w:hyperlink>
    </w:p>
    <w:p>
      <w:pPr>
        <w:pStyle w:val="Heading2"/>
        <w:spacing w:before="550" w:after="165"/>
        <w:jc w:val="left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摘要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保真等级体系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能力主线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关键设计决策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首个可用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MVP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 w:val="0"/>
                <w:color w:val="1565C0"/>
                <w:sz w:val="22"/>
              </w:rPr>
              <w:t>5 级</w:t>
            </w:r>
            <w:r>
              <w:t xml:space="preserve"> </w:t>
            </w:r>
            <w:r>
              <w:rPr>
                <w:color w:val="616161"/>
                <w:sz w:val="16"/>
              </w:rPr>
              <w:t>B0 / B1 / S1 / V1 / P1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 w:val="0"/>
                <w:color w:val="1565C0"/>
                <w:sz w:val="22"/>
              </w:rPr>
              <w:t>6 条</w:t>
            </w:r>
            <w:r>
              <w:t xml:space="preserve"> </w:t>
            </w:r>
            <w:r>
              <w:rPr>
                <w:color w:val="616161"/>
                <w:sz w:val="16"/>
              </w:rPr>
              <w:t>从读写到可选扩展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 w:val="0"/>
                <w:color w:val="1565C0"/>
                <w:sz w:val="22"/>
              </w:rPr>
              <w:t>10 项</w:t>
            </w:r>
            <w:r>
              <w:t xml:space="preserve"> </w:t>
            </w:r>
            <w:r>
              <w:rPr>
                <w:color w:val="616161"/>
                <w:sz w:val="16"/>
              </w:rPr>
              <w:t>ADR 决策记录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 w:val="0"/>
                <w:color w:val="1565C0"/>
                <w:sz w:val="22"/>
              </w:rPr>
              <w:t>10–16 人周</w:t>
            </w:r>
            <w:r>
              <w:t xml:space="preserve"> </w:t>
            </w:r>
            <w:r>
              <w:rPr>
                <w:color w:val="616161"/>
                <w:sz w:val="16"/>
              </w:rPr>
              <w:t>M0–M2 交付周期</w:t>
            </w:r>
          </w:p>
        </w:tc>
      </w:tr>
    </w:tbl>
    <w:p>
      <w:pPr>
        <w:jc w:val="both"/>
      </w:pPr>
    </w:p>
    <w:p>
      <w:pPr>
        <w:spacing w:after="180"/>
        <w:jc w:val="both"/>
      </w:pP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是一个纯</w:t>
      </w:r>
      <w:r>
        <w:t xml:space="preserve"> Go </w:t>
      </w:r>
      <w:r>
        <w:rPr>
          <w:rFonts w:ascii="微软雅黑" w:eastAsia="微软雅黑" w:hAnsi="微软雅黑" w:cs="微软雅黑" w:hint="eastAsia"/>
          <w:lang w:eastAsia="zh-CN"/>
        </w:rPr>
        <w:t>语言的</w:t>
      </w:r>
      <w:r>
        <w:t xml:space="preserve"> PowerPoint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.pptx</w:t>
      </w:r>
      <w:r>
        <w:rPr>
          <w:rFonts w:ascii="微软雅黑" w:eastAsia="微软雅黑" w:hAnsi="微软雅黑" w:cs="微软雅黑" w:hint="eastAsia"/>
          <w:lang w:eastAsia="zh-CN"/>
        </w:rPr>
        <w:t>）文档组件库，面向服务端与工具链开发者，提供通用</w:t>
      </w:r>
      <w:r>
        <w:t xml:space="preserve"> PPTX </w:t>
      </w:r>
      <w:r>
        <w:rPr>
          <w:rFonts w:ascii="微软雅黑" w:eastAsia="微软雅黑" w:hAnsi="微软雅黑" w:cs="微软雅黑" w:hint="eastAsia"/>
          <w:lang w:eastAsia="zh-CN"/>
        </w:rPr>
        <w:t>读写、可控保真编辑、精细格式处理与自动讲解（配音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合成）能力。组件采用</w:t>
      </w:r>
      <w:r>
        <w:t xml:space="preserve"> Presentation → Slide → Shape → TextFrame → Paragraph → Run </w:t>
      </w:r>
      <w:r>
        <w:rPr>
          <w:rFonts w:ascii="微软雅黑" w:eastAsia="微软雅黑" w:hAnsi="微软雅黑" w:cs="微软雅黑" w:hint="eastAsia"/>
          <w:lang w:eastAsia="zh-CN"/>
        </w:rPr>
        <w:t>对象模型，使用体验对标</w:t>
      </w:r>
      <w:r>
        <w:t xml:space="preserve"> python-pptx</w:t>
      </w:r>
      <w:r>
        <w:rPr>
          <w:rFonts w:ascii="微软雅黑" w:eastAsia="微软雅黑" w:hAnsi="微软雅黑" w:cs="微软雅黑" w:hint="eastAsia"/>
          <w:lang w:eastAsia="zh-CN"/>
        </w:rPr>
        <w:t>，同时以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零</w:t>
      </w:r>
      <w:r>
        <w:t xml:space="preserve"> cgo</w:t>
      </w:r>
      <w:r>
        <w:rPr>
          <w:rFonts w:ascii="微软雅黑" w:eastAsia="微软雅黑" w:hAnsi="微软雅黑" w:cs="微软雅黑" w:hint="eastAsia"/>
          <w:lang w:eastAsia="zh-CN"/>
        </w:rPr>
        <w:t>、无外部运行时强依赖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为硬约束。</w:t>
      </w:r>
    </w:p>
    <w:p>
      <w:pPr>
        <w:spacing w:after="180"/>
        <w:jc w:val="both"/>
      </w:pP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的核心差异化在于三点：</w:t>
      </w:r>
      <w:r>
        <w:rPr>
          <w:rFonts w:ascii="微软雅黑" w:eastAsia="微软雅黑" w:hAnsi="微软雅黑" w:cs="微软雅黑" w:hint="eastAsia"/>
          <w:b/>
          <w:lang w:eastAsia="zh-CN"/>
        </w:rPr>
        <w:t>可控保真编辑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未修改的文档部分按原始字节透传，已修改部分优先采用精确补丁，拒绝不能安全执行的编辑；</w:t>
      </w:r>
      <w:r>
        <w:rPr>
          <w:rFonts w:ascii="微软雅黑" w:eastAsia="微软雅黑" w:hAnsi="微软雅黑" w:cs="微软雅黑" w:hint="eastAsia"/>
          <w:b/>
          <w:lang w:eastAsia="zh-CN"/>
        </w:rPr>
        <w:t>自动讲解支持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原生提供音频嵌入、播放配置、翻页计时与带诊断的同步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，这是主流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库均未覆盖的能力；</w:t>
      </w:r>
      <w:r>
        <w:rPr>
          <w:rFonts w:ascii="微软雅黑" w:eastAsia="微软雅黑" w:hAnsi="微软雅黑" w:cs="微软雅黑" w:hint="eastAsia"/>
          <w:b/>
          <w:lang w:eastAsia="zh-CN"/>
        </w:rPr>
        <w:t>工程可靠性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惰性解析、资源预算、事务提交、四层校验与真实文档回归测试构成完整的质量基线。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本文系统阐述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的设计目标、总体架构、核心技术方案、可靠性工程、关键设计决策与交付路线，供技术选型、架构评审与开发实施参考。</w:t>
      </w:r>
    </w:p>
    <w:p>
      <w:bookmarkStart w:id="10" w:name="_Toc_section_1"/>
      <w:bookmarkStart w:id="0" w:name="section-1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一、背景与问题</w:t>
      </w:r>
      <w:bookmarkEnd w:id="10"/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1.1 服务端 PPT 处理的现实痛点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演示文稿自动化在企业服务中是高频需求：批量生成模板报告、提取文档内容供搜索与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应用使用、为培训材料自动配音等。但现有技术路径在服务端场景均存在明显短板：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现有路径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主要局限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Office/PowerPoint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自动化（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VSTO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Windows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Office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安装；进程稳定性差；微软官方不建议服务端自动化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LibreOffice headless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外部进程依赖，部署重；转换保真不可控；并发与资源治理困难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python-pptx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生态成熟、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人机工程好，但受限于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运行时；不提供音频嵌入与自动播放计时能力；大文件内存占用高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直接手写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OOXML XML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灵活但极易出错：命名空间、关系图、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Content Types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timing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树的任何疏漏都会产生损坏文件，且无法保证未修改内容不变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1.2 为什么选择自研 Go 组件</w:t>
      </w:r>
    </w:p>
    <w:p>
      <w:pPr>
        <w:spacing w:after="180"/>
        <w:jc w:val="both"/>
      </w:pPr>
      <w:r>
        <w:t xml:space="preserve">Go </w:t>
      </w:r>
      <w:r>
        <w:rPr>
          <w:rFonts w:ascii="微软雅黑" w:eastAsia="微软雅黑" w:hAnsi="微软雅黑" w:cs="微软雅黑" w:hint="eastAsia"/>
          <w:lang w:eastAsia="zh-CN"/>
        </w:rPr>
        <w:t>是当前服务端基础设施的主流语言。一个纯</w:t>
      </w:r>
      <w:r>
        <w:t xml:space="preserve"> Go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CGO_ENABLED=0</w:t>
      </w:r>
      <w:r>
        <w:rPr>
          <w:rFonts w:ascii="微软雅黑" w:eastAsia="微软雅黑" w:hAnsi="微软雅黑" w:cs="微软雅黑" w:hint="eastAsia"/>
          <w:lang w:eastAsia="zh-CN"/>
        </w:rPr>
        <w:t>、可静态编译的</w:t>
      </w:r>
      <w:r>
        <w:t xml:space="preserve"> PPTX </w:t>
      </w:r>
      <w:r>
        <w:rPr>
          <w:rFonts w:ascii="微软雅黑" w:eastAsia="微软雅黑" w:hAnsi="微软雅黑" w:cs="微软雅黑" w:hint="eastAsia"/>
          <w:lang w:eastAsia="zh-CN"/>
        </w:rPr>
        <w:t>组件，可以直接作为依赖嵌入现有</w:t>
      </w:r>
      <w:r>
        <w:t xml:space="preserve"> Go </w:t>
      </w:r>
      <w:r>
        <w:rPr>
          <w:rFonts w:ascii="微软雅黑" w:eastAsia="微软雅黑" w:hAnsi="微软雅黑" w:cs="微软雅黑" w:hint="eastAsia"/>
          <w:lang w:eastAsia="zh-CN"/>
        </w:rPr>
        <w:t>服务，避免引入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运行时、</w:t>
      </w:r>
      <w:r>
        <w:t xml:space="preserve">Office </w:t>
      </w:r>
      <w:r>
        <w:rPr>
          <w:rFonts w:ascii="微软雅黑" w:eastAsia="微软雅黑" w:hAnsi="微软雅黑" w:cs="微软雅黑" w:hint="eastAsia"/>
          <w:lang w:eastAsia="zh-CN"/>
        </w:rPr>
        <w:t>进程或跨语言桥接。这正是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的立项出发点：</w:t>
      </w:r>
      <w:r>
        <w:rPr>
          <w:rFonts w:ascii="微软雅黑" w:eastAsia="微软雅黑" w:hAnsi="微软雅黑" w:cs="微软雅黑" w:hint="eastAsia"/>
          <w:b/>
          <w:lang w:eastAsia="zh-CN"/>
        </w:rPr>
        <w:t>把 PPT 文档能力变成 Go 服务里一个普通的库依赖</w:t>
      </w:r>
      <w:r>
        <w:rPr>
          <w:rFonts w:ascii="微软雅黑" w:eastAsia="微软雅黑" w:hAnsi="微软雅黑" w:cs="微软雅黑" w:hint="eastAsia"/>
          <w:lang w:eastAsia="zh-CN"/>
        </w:rPr>
        <w:t>，而不是一个需要专门运维的外部系统。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边界澄清：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定位为文档读写组件，</w:t>
      </w:r>
      <w:r>
        <w:t xml:space="preserve">TTS </w:t>
      </w:r>
      <w:r>
        <w:rPr>
          <w:rFonts w:ascii="微软雅黑" w:eastAsia="微软雅黑" w:hAnsi="微软雅黑" w:cs="微软雅黑" w:hint="eastAsia"/>
          <w:lang w:eastAsia="zh-CN"/>
        </w:rPr>
        <w:t>语音合成、视频编码等外部能力由业务服务或可选适配器承担，使用这些能力的完整产品可能依赖外部进程，不宣称整条视频链路零依赖。</w:t>
      </w:r>
    </w:p>
    <w:p>
      <w:bookmarkStart w:id="11" w:name="_Toc_section_2"/>
      <w:bookmarkStart w:id="1" w:name="section-2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二、项目定位与设计目标</w:t>
      </w:r>
      <w:bookmarkEnd w:id="11"/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2.1 六大能力主线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通用 PPTX 读写</w:t>
      </w:r>
      <w:r>
        <w:rPr>
          <w:rFonts w:ascii="微软雅黑" w:eastAsia="微软雅黑" w:hAnsi="微软雅黑" w:cs="微软雅黑" w:hint="eastAsia"/>
          <w:lang w:eastAsia="zh-CN"/>
        </w:rPr>
        <w:t>：创建、解析、保存、页面管理、形状、图片、文本、备注、表格与受支持图表。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可控保真编辑</w:t>
      </w:r>
      <w:r>
        <w:rPr>
          <w:rFonts w:ascii="微软雅黑" w:eastAsia="微软雅黑" w:hAnsi="微软雅黑" w:cs="微软雅黑" w:hint="eastAsia"/>
          <w:lang w:eastAsia="zh-CN"/>
        </w:rPr>
        <w:t>：保留未修改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和可保护的未知</w:t>
      </w:r>
      <w:r>
        <w:t xml:space="preserve"> XML </w:t>
      </w:r>
      <w:r>
        <w:rPr>
          <w:rFonts w:ascii="微软雅黑" w:eastAsia="微软雅黑" w:hAnsi="微软雅黑" w:cs="微软雅黑" w:hint="eastAsia"/>
          <w:lang w:eastAsia="zh-CN"/>
        </w:rPr>
        <w:t>内容，拒绝不能安全执行的操作。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精细格式处理</w:t>
      </w:r>
      <w:r>
        <w:rPr>
          <w:rFonts w:ascii="微软雅黑" w:eastAsia="微软雅黑" w:hAnsi="微软雅黑" w:cs="微软雅黑" w:hint="eastAsia"/>
          <w:lang w:eastAsia="zh-CN"/>
        </w:rPr>
        <w:t>：区分本地格式、继承格式与布局结果，支持跨</w:t>
      </w:r>
      <w:r>
        <w:t xml:space="preserve"> Run </w:t>
      </w:r>
      <w:r>
        <w:rPr>
          <w:rFonts w:ascii="微软雅黑" w:eastAsia="微软雅黑" w:hAnsi="微软雅黑" w:cs="微软雅黑" w:hint="eastAsia"/>
          <w:lang w:eastAsia="zh-CN"/>
        </w:rPr>
        <w:t>编辑、组合变换及表格样式。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自动讲解支持</w:t>
      </w:r>
      <w:r>
        <w:rPr>
          <w:rFonts w:ascii="微软雅黑" w:eastAsia="微软雅黑" w:hAnsi="微软雅黑" w:cs="微软雅黑" w:hint="eastAsia"/>
          <w:lang w:eastAsia="zh-CN"/>
        </w:rPr>
        <w:t>：富文本备注、音频嵌入、播放配置、翻页计时及带诊断的同步操作。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工程可靠性</w:t>
      </w:r>
      <w:r>
        <w:rPr>
          <w:rFonts w:ascii="微软雅黑" w:eastAsia="微软雅黑" w:hAnsi="微软雅黑" w:cs="微软雅黑" w:hint="eastAsia"/>
          <w:lang w:eastAsia="zh-CN"/>
        </w:rPr>
        <w:t>：惰性解析、资源预算、事务提交、校验报告、真实文档回归和原生</w:t>
      </w:r>
      <w:r>
        <w:t xml:space="preserve"> fuzz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可选扩展</w:t>
      </w:r>
      <w:r>
        <w:rPr>
          <w:rFonts w:ascii="微软雅黑" w:eastAsia="微软雅黑" w:hAnsi="微软雅黑" w:cs="微软雅黑" w:hint="eastAsia"/>
          <w:lang w:eastAsia="zh-CN"/>
        </w:rPr>
        <w:t>：只读</w:t>
      </w:r>
      <w:r>
        <w:t xml:space="preserve"> IR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CLI</w:t>
      </w:r>
      <w:r>
        <w:rPr>
          <w:rFonts w:ascii="微软雅黑" w:eastAsia="微软雅黑" w:hAnsi="微软雅黑" w:cs="微软雅黑" w:hint="eastAsia"/>
          <w:lang w:eastAsia="zh-CN"/>
        </w:rPr>
        <w:t>、媒体探测及渲染适配，保持核心依赖简单。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2.2 开发约束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公共入口为</w:t>
      </w:r>
      <w:r>
        <w:t xml:space="preserve"> module </w:t>
      </w:r>
      <w:r>
        <w:rPr>
          <w:rFonts w:ascii="微软雅黑" w:eastAsia="微软雅黑" w:hAnsi="微软雅黑" w:cs="微软雅黑" w:hint="eastAsia"/>
          <w:lang w:eastAsia="zh-CN"/>
        </w:rPr>
        <w:t>根包</w:t>
      </w:r>
      <w:r>
        <w:t xml:space="preserve"> </w:t>
      </w:r>
      <w:r>
        <w:rPr>
          <w:rFonts w:ascii="Consolas" w:hAnsi="Consolas"/>
          <w:sz w:val="16"/>
        </w:rPr>
        <w:t>pptx</w:t>
      </w:r>
      <w:r>
        <w:rPr>
          <w:rFonts w:ascii="微软雅黑" w:eastAsia="微软雅黑" w:hAnsi="微软雅黑" w:cs="微软雅黑" w:hint="eastAsia"/>
          <w:lang w:eastAsia="zh-CN"/>
        </w:rPr>
        <w:t>，所有修改通过受控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完成，低层存储以</w:t>
      </w:r>
      <w:r>
        <w:t xml:space="preserve"> internal </w:t>
      </w:r>
      <w:r>
        <w:rPr>
          <w:rFonts w:ascii="微软雅黑" w:eastAsia="微软雅黑" w:hAnsi="微软雅黑" w:cs="微软雅黑" w:hint="eastAsia"/>
          <w:lang w:eastAsia="zh-CN"/>
        </w:rPr>
        <w:t>包封装。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普通错误以 </w:t>
      </w:r>
      <w:r>
        <w:rPr>
          <w:rFonts w:ascii="Consolas" w:hAnsi="Consolas"/>
          <w:sz w:val="16"/>
        </w:rPr>
        <w:t>error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返回，不使用</w:t>
      </w:r>
      <w:r>
        <w:t xml:space="preserve"> panic</w:t>
      </w:r>
      <w:r>
        <w:rPr>
          <w:rFonts w:ascii="微软雅黑" w:eastAsia="微软雅黑" w:hAnsi="微软雅黑" w:cs="微软雅黑" w:hint="eastAsia"/>
          <w:lang w:eastAsia="zh-CN"/>
        </w:rPr>
        <w:t>，不通过返回</w:t>
      </w:r>
      <w:r>
        <w:t xml:space="preserve"> nil </w:t>
      </w:r>
      <w:r>
        <w:rPr>
          <w:rFonts w:ascii="微软雅黑" w:eastAsia="微软雅黑" w:hAnsi="微软雅黑" w:cs="微软雅黑" w:hint="eastAsia"/>
          <w:lang w:eastAsia="zh-CN"/>
        </w:rPr>
        <w:t>掩盖未支持能力；接口便捷性通过</w:t>
      </w:r>
      <w:r>
        <w:t xml:space="preserve"> Options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Spec </w:t>
      </w:r>
      <w:r>
        <w:rPr>
          <w:rFonts w:ascii="微软雅黑" w:eastAsia="微软雅黑" w:hAnsi="微软雅黑" w:cs="微软雅黑" w:hint="eastAsia"/>
          <w:lang w:eastAsia="zh-CN"/>
        </w:rPr>
        <w:t>与高层组合方法实现，不使用吞掉错误的链式</w:t>
      </w:r>
      <w:r>
        <w:t xml:space="preserve"> Setter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保真、兼容、渲染和播放分别声明能力范围，发布声明必须由测试证据支持。</w:t>
      </w:r>
    </w:p>
    <w:p>
      <w:pPr>
        <w:pStyle w:val="ListBullet"/>
        <w:spacing w:after="72"/>
        <w:jc w:val="both"/>
      </w:pPr>
      <w:r>
        <w:t xml:space="preserve">MVP </w:t>
      </w:r>
      <w:r>
        <w:rPr>
          <w:rFonts w:ascii="微软雅黑" w:eastAsia="微软雅黑" w:hAnsi="微软雅黑" w:cs="微软雅黑" w:hint="eastAsia"/>
          <w:lang w:eastAsia="zh-CN"/>
        </w:rPr>
        <w:t>优先形成两个业务闭环：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模板打开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读取讲稿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更新文本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备注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保存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音频嵌入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计时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放映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2.3 文件与运行时边界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首版策略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.pptx Transitional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首要读写目标，兼容范围由测试矩阵限定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.pptx Strict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识别格式，首版显式拒绝语义编辑，不静默转换命名空间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.potx / .pptm / .potm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识别处理；宏文件首版拒绝写入，不伪装成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pptx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二进制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.ppt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加密文件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不支持，明确返回错误而非当作损坏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ZIP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带包签名的文件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禁止语义修改后保存，只读导出不受影响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预览、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、视频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可选适配器，不作为核心读写的强依赖</w:t>
            </w:r>
          </w:p>
        </w:tc>
      </w:tr>
    </w:tbl>
    <w:p>
      <w:bookmarkStart w:id="12" w:name="_Toc_section_3"/>
      <w:bookmarkStart w:id="2" w:name="section-3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三、总体架构</w:t>
      </w:r>
      <w:bookmarkEnd w:id="12"/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3.1 分层架构与依赖规则</w:t>
      </w:r>
    </w:p>
    <w:p>
      <w:pPr>
        <w:spacing w:after="180"/>
        <w:jc w:val="both"/>
      </w:pP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采用单</w:t>
      </w:r>
      <w:r>
        <w:t xml:space="preserve"> Go module </w:t>
      </w:r>
      <w:r>
        <w:rPr>
          <w:rFonts w:ascii="微软雅黑" w:eastAsia="微软雅黑" w:hAnsi="微软雅黑" w:cs="微软雅黑" w:hint="eastAsia"/>
          <w:lang w:eastAsia="zh-CN"/>
        </w:rPr>
        <w:t>的分层库架构。扩展优先使用显式接口与构造参数，不采用动态插件扫描、全局注册器或</w:t>
      </w:r>
      <w:r>
        <w:t xml:space="preserve"> Go plugin ABI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依赖规则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公共对象层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Presentation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Slide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Shape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TextFrame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Paragraph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Run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Table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Notes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使用内部服务，不暴露可绕过校验的原始存储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语义服务层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样式解析、文本编辑、媒体、图表、复制、几何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通过变更集修改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与包关系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文档存储层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、节点索引、补丁、脏状态、未知扩展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作为唯一权威状态；对象层只保留句柄和缓存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ZIP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条目、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Part URI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Content Types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、关系图、流式媒体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不依赖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PresentationML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业务对象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保存与诊断层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保存计划、校验、保真报告、错误定位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检查跨层不变量，管理提交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可选适配层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渲染、字体查询、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、外部验证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依赖公共接口；核心不反向依赖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架构硬约束：不维护两个可独立修改的文档真相。强类型对象模型从内部</w:t>
      </w:r>
      <w:r>
        <w:t xml:space="preserve"> XML </w:t>
      </w:r>
      <w:r>
        <w:rPr>
          <w:rFonts w:ascii="微软雅黑" w:eastAsia="微软雅黑" w:hAnsi="微软雅黑" w:cs="微软雅黑" w:hint="eastAsia"/>
          <w:lang w:eastAsia="zh-CN"/>
        </w:rPr>
        <w:t>存储（</w:t>
      </w:r>
      <w:r>
        <w:t>xmlstore</w:t>
      </w:r>
      <w:r>
        <w:rPr>
          <w:rFonts w:ascii="微软雅黑" w:eastAsia="微软雅黑" w:hAnsi="微软雅黑" w:cs="微软雅黑" w:hint="eastAsia"/>
          <w:lang w:eastAsia="zh-CN"/>
        </w:rPr>
        <w:t>）投影而来，</w:t>
      </w:r>
      <w:r>
        <w:t xml:space="preserve">Setter </w:t>
      </w:r>
      <w:r>
        <w:rPr>
          <w:rFonts w:ascii="微软雅黑" w:eastAsia="微软雅黑" w:hAnsi="微软雅黑" w:cs="微软雅黑" w:hint="eastAsia"/>
          <w:lang w:eastAsia="zh-CN"/>
        </w:rPr>
        <w:t>形成补丁或已知节点变更；缓存通过文档</w:t>
      </w:r>
      <w:r>
        <w:t xml:space="preserve"> revision </w:t>
      </w:r>
      <w:r>
        <w:rPr>
          <w:rFonts w:ascii="微软雅黑" w:eastAsia="微软雅黑" w:hAnsi="微软雅黑" w:cs="微软雅黑" w:hint="eastAsia"/>
          <w:lang w:eastAsia="zh-CN"/>
        </w:rPr>
        <w:t>与依赖</w:t>
      </w:r>
      <w:r>
        <w:t xml:space="preserve"> revision </w:t>
      </w:r>
      <w:r>
        <w:rPr>
          <w:rFonts w:ascii="微软雅黑" w:eastAsia="微软雅黑" w:hAnsi="微软雅黑" w:cs="微软雅黑" w:hint="eastAsia"/>
          <w:lang w:eastAsia="zh-CN"/>
        </w:rPr>
        <w:t>失效，禁止保存时用陈旧对象全量重建</w:t>
      </w:r>
      <w:r>
        <w:t xml:space="preserve"> XML</w:t>
      </w:r>
      <w:r>
        <w:rPr>
          <w:rFonts w:ascii="微软雅黑" w:eastAsia="微软雅黑" w:hAnsi="微软雅黑" w:cs="微软雅黑" w:hint="eastAsia"/>
          <w:lang w:eastAsia="zh-CN"/>
        </w:rPr>
        <w:t>。这条原则从根本上避免了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结构体与原始</w:t>
      </w:r>
      <w:r>
        <w:t xml:space="preserve"> XML </w:t>
      </w:r>
      <w:r>
        <w:rPr>
          <w:rFonts w:ascii="微软雅黑" w:eastAsia="微软雅黑" w:hAnsi="微软雅黑" w:cs="微软雅黑" w:hint="eastAsia"/>
          <w:lang w:eastAsia="zh-CN"/>
        </w:rPr>
        <w:t>双写分歧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</w:t>
      </w:r>
      <w:r>
        <w:t xml:space="preserve"> OOXML </w:t>
      </w:r>
      <w:r>
        <w:rPr>
          <w:rFonts w:ascii="微软雅黑" w:eastAsia="微软雅黑" w:hAnsi="微软雅黑" w:cs="微软雅黑" w:hint="eastAsia"/>
          <w:lang w:eastAsia="zh-CN"/>
        </w:rPr>
        <w:t>库最常见的腐化路径。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3.2 源码组织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go-pptx/</w:t>
        <w:br/>
        <w:t xml:space="preserve">  presentation.go, slide.go, shape.go, text.go    # 公共对象层（module 根包）</w:t>
        <w:br/>
        <w:t xml:space="preserve">  table.go, chart.go, media.go, notes.go</w:t>
        <w:br/>
        <w:t xml:space="preserve">  options.go, diagnostics.go, save.go</w:t>
        <w:br/>
        <w:t xml:space="preserve">  internal/opc/       # Part、关系图、ZIP、Content Types</w:t>
        <w:br/>
        <w:t xml:space="preserve">  internal/xmlstore/  # 原始字节、节点跨度、命名空间环境</w:t>
        <w:br/>
        <w:t xml:space="preserve">  internal/edit/      # 变更集、冲突检测、事务提交</w:t>
        <w:br/>
        <w:t xml:space="preserve">  internal/style/     # 属性继承、颜色变换、表格样式</w:t>
        <w:br/>
        <w:t xml:space="preserve">  internal/textmap/   # 文本逻辑位置与 XML 节点映射</w:t>
        <w:br/>
        <w:t xml:space="preserve">  internal/geom/      # 单位、矩阵、边界计算</w:t>
        <w:br/>
        <w:t xml:space="preserve">  internal/validate/  # 结构与语义规则</w:t>
        <w:br/>
        <w:t xml:space="preserve">  render/             # 渲染接口（可选适配，核心不反向依赖）</w:t>
        <w:br/>
        <w:t xml:space="preserve">  cmd/pptx/           # inspect、validate、replace 等 CLI 入口</w:t>
        <w:br/>
        <w:t xml:space="preserve">  testdata/corpus/    # 真实文档语料库</w:t>
      </w:r>
    </w:p>
    <w:p>
      <w:bookmarkStart w:id="13" w:name="_Toc_section_4"/>
      <w:bookmarkStart w:id="3" w:name="section-4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四、核心技术设计</w:t>
      </w:r>
      <w:bookmarkEnd w:id="13"/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4.1 OPC 包模型与保真保存</w:t>
      </w:r>
    </w:p>
    <w:p>
      <w:pPr>
        <w:spacing w:after="180"/>
        <w:jc w:val="both"/>
      </w:pPr>
      <w:r>
        <w:t xml:space="preserve">PPTX </w:t>
      </w:r>
      <w:r>
        <w:rPr>
          <w:rFonts w:ascii="微软雅黑" w:eastAsia="微软雅黑" w:hAnsi="微软雅黑" w:cs="微软雅黑" w:hint="eastAsia"/>
          <w:lang w:eastAsia="zh-CN"/>
        </w:rPr>
        <w:t>本质是一个由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与关系（</w:t>
      </w:r>
      <w:r>
        <w:t>Relationship</w:t>
      </w:r>
      <w:r>
        <w:rPr>
          <w:rFonts w:ascii="微软雅黑" w:eastAsia="微软雅黑" w:hAnsi="微软雅黑" w:cs="微软雅黑" w:hint="eastAsia"/>
          <w:lang w:eastAsia="zh-CN"/>
        </w:rPr>
        <w:t>）组织的</w:t>
      </w:r>
      <w:r>
        <w:t xml:space="preserve"> ZIP </w:t>
      </w:r>
      <w:r>
        <w:rPr>
          <w:rFonts w:ascii="微软雅黑" w:eastAsia="微软雅黑" w:hAnsi="微软雅黑" w:cs="微软雅黑" w:hint="eastAsia"/>
          <w:lang w:eastAsia="zh-CN"/>
        </w:rPr>
        <w:t>包。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不靠固定文件名猜测逻辑结构，而是从包级</w:t>
      </w:r>
      <w:r>
        <w:t xml:space="preserve"> officeDocument </w:t>
      </w:r>
      <w:r>
        <w:rPr>
          <w:rFonts w:ascii="微软雅黑" w:eastAsia="微软雅黑" w:hAnsi="微软雅黑" w:cs="微软雅黑" w:hint="eastAsia"/>
          <w:lang w:eastAsia="zh-CN"/>
        </w:rPr>
        <w:t>关系查找主</w:t>
      </w:r>
      <w:r>
        <w:t xml:space="preserve"> Part</w:t>
      </w:r>
      <w:r>
        <w:rPr>
          <w:rFonts w:ascii="微软雅黑" w:eastAsia="微软雅黑" w:hAnsi="微软雅黑" w:cs="微软雅黑" w:hint="eastAsia"/>
          <w:lang w:eastAsia="zh-CN"/>
        </w:rPr>
        <w:t>，沿关系图获取页面、版式、母版与主题；</w:t>
      </w:r>
      <w:r>
        <w:t xml:space="preserve">PartName </w:t>
      </w:r>
      <w:r>
        <w:rPr>
          <w:rFonts w:ascii="微软雅黑" w:eastAsia="微软雅黑" w:hAnsi="微软雅黑" w:cs="微软雅黑" w:hint="eastAsia"/>
          <w:lang w:eastAsia="zh-CN"/>
        </w:rPr>
        <w:t>与磁盘路径分离，内部关系按源</w:t>
      </w:r>
      <w:r>
        <w:t xml:space="preserve"> Part URI </w:t>
      </w:r>
      <w:r>
        <w:rPr>
          <w:rFonts w:ascii="微软雅黑" w:eastAsia="微软雅黑" w:hAnsi="微软雅黑" w:cs="微软雅黑" w:hint="eastAsia"/>
          <w:lang w:eastAsia="zh-CN"/>
        </w:rPr>
        <w:t>解析，拒绝解析后越出包根的路径。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保存采用</w:t>
      </w:r>
      <w:r>
        <w:rPr>
          <w:rFonts w:ascii="微软雅黑" w:eastAsia="微软雅黑" w:hAnsi="微软雅黑" w:cs="微软雅黑" w:hint="eastAsia"/>
          <w:b/>
          <w:lang w:eastAsia="zh-CN"/>
        </w:rPr>
        <w:t>三类写入路径</w:t>
      </w:r>
      <w:r>
        <w:rPr>
          <w:rFonts w:ascii="微软雅黑" w:eastAsia="微软雅黑" w:hAnsi="微软雅黑" w:cs="微软雅黑" w:hint="eastAsia"/>
          <w:lang w:eastAsia="zh-CN"/>
        </w:rPr>
        <w:t>，按对象状态选择最优保证：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对象状态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写入行为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保证范围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复制原始压缩条目或复用原始内容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解压后内容字节一致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已修改、支持精确补丁的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XML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仅替换被修改的属性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文本跨度，保留其余原始字节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补丁以外的原始区域保留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受控结构增删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规范化序列化并保留挂接的未知片段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语义及已声明的保留能力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由此建立五级保真等级体系，使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保真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成为可验收、可声明的工程指标而非营销词汇：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等级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验收方法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原文件不做修改直接复制，整文件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SHA256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文件哈希比较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保存后每个未修改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解压内容字节一致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哈希比较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受支持对象的结构与引用保持预期语义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结构断言、再次解析、语义差异报告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指定客户端与字体环境下渲染满足视觉阈值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截图差异与人工复核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指定客户端播放和计时达到用例要求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实际播放验证</w:t>
            </w:r>
          </w:p>
        </w:tc>
      </w:tr>
    </w:tbl>
    <w:p>
      <w:pPr>
        <w:spacing w:after="180"/>
        <w:jc w:val="left"/>
        <w:pBdr>
          <w:left w:val="single" w:sz="18" w:space="0" w:color="E65100"/>
        </w:pBdr>
        <w:shd w:val="clear" w:color="auto" w:fill="F5F7FA"/>
      </w:pPr>
      <w:r>
        <w:t xml:space="preserve">  V1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P1 </w:t>
      </w:r>
      <w:r>
        <w:rPr>
          <w:rFonts w:ascii="微软雅黑" w:eastAsia="微软雅黑" w:hAnsi="微软雅黑" w:cs="微软雅黑" w:hint="eastAsia"/>
          <w:lang w:eastAsia="zh-CN"/>
        </w:rPr>
        <w:t>不能由哈希或</w:t>
      </w:r>
      <w:r>
        <w:t xml:space="preserve"> Schema </w:t>
      </w:r>
      <w:r>
        <w:rPr>
          <w:rFonts w:ascii="微软雅黑" w:eastAsia="微软雅黑" w:hAnsi="微软雅黑" w:cs="微软雅黑" w:hint="eastAsia"/>
          <w:lang w:eastAsia="zh-CN"/>
        </w:rPr>
        <w:t>校验推导，必须以真实客户端证据支撑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这决定了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的发布声明纪律。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4.2 XML 词法保留与未知内容保护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真实世界的</w:t>
      </w:r>
      <w:r>
        <w:t xml:space="preserve"> PPTX </w:t>
      </w:r>
      <w:r>
        <w:rPr>
          <w:rFonts w:ascii="微软雅黑" w:eastAsia="微软雅黑" w:hAnsi="微软雅黑" w:cs="微软雅黑" w:hint="eastAsia"/>
          <w:lang w:eastAsia="zh-CN"/>
        </w:rPr>
        <w:t>充满库不认识的扩展：动画、</w:t>
      </w:r>
      <w:r>
        <w:t>SmartArt</w:t>
      </w:r>
      <w:r>
        <w:rPr>
          <w:rFonts w:ascii="微软雅黑" w:eastAsia="微软雅黑" w:hAnsi="微软雅黑" w:cs="微软雅黑" w:hint="eastAsia"/>
          <w:lang w:eastAsia="zh-CN"/>
        </w:rPr>
        <w:t>、第三方插件节点、备用内容分支（</w:t>
      </w:r>
      <w:r>
        <w:t>AlternateContent</w:t>
      </w:r>
      <w:r>
        <w:rPr>
          <w:rFonts w:ascii="微软雅黑" w:eastAsia="微软雅黑" w:hAnsi="微软雅黑" w:cs="微软雅黑" w:hint="eastAsia"/>
          <w:lang w:eastAsia="zh-CN"/>
        </w:rPr>
        <w:t>）。粗粒度的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反序列化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改结构体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再序列化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会静默丢弃这些内容，这正是许多</w:t>
      </w:r>
      <w:r>
        <w:t xml:space="preserve"> OOXML </w:t>
      </w:r>
      <w:r>
        <w:rPr>
          <w:rFonts w:ascii="微软雅黑" w:eastAsia="微软雅黑" w:hAnsi="微软雅黑" w:cs="微软雅黑" w:hint="eastAsia"/>
          <w:lang w:eastAsia="zh-CN"/>
        </w:rPr>
        <w:t>库损坏模板文件的根源。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在文档存储层建立了</w:t>
      </w:r>
      <w:r>
        <w:rPr>
          <w:rFonts w:ascii="微软雅黑" w:eastAsia="微软雅黑" w:hAnsi="微软雅黑" w:cs="微软雅黑" w:hint="eastAsia"/>
          <w:b/>
          <w:lang w:eastAsia="zh-CN"/>
        </w:rPr>
        <w:t>词法保留</w:t>
      </w:r>
      <w:r>
        <w:rPr>
          <w:rFonts w:ascii="微软雅黑" w:eastAsia="微软雅黑" w:hAnsi="微软雅黑" w:cs="微软雅黑" w:hint="eastAsia"/>
          <w:lang w:eastAsia="zh-CN"/>
        </w:rPr>
        <w:t>能力：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保留原始字节、元素与属性跨度、命名空间作用域、未知子树及节点顺序；以</w:t>
      </w:r>
      <w:r>
        <w:t xml:space="preserve"> URI/local name </w:t>
      </w:r>
      <w:r>
        <w:rPr>
          <w:rFonts w:ascii="微软雅黑" w:eastAsia="微软雅黑" w:hAnsi="微软雅黑" w:cs="微软雅黑" w:hint="eastAsia"/>
          <w:lang w:eastAsia="zh-CN"/>
        </w:rPr>
        <w:t>识别元素，同时保留前缀声明与</w:t>
      </w:r>
      <w:r>
        <w:t xml:space="preserve"> mc:Ignorable </w:t>
      </w:r>
      <w:r>
        <w:rPr>
          <w:rFonts w:ascii="微软雅黑" w:eastAsia="微软雅黑" w:hAnsi="微软雅黑" w:cs="微软雅黑" w:hint="eastAsia"/>
          <w:lang w:eastAsia="zh-CN"/>
        </w:rPr>
        <w:t>等上下文。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编辑使用精确补丁：文本替换正确转义</w:t>
      </w:r>
      <w:r>
        <w:t xml:space="preserve"> XML</w:t>
      </w:r>
      <w:r>
        <w:rPr>
          <w:rFonts w:ascii="微软雅黑" w:eastAsia="微软雅黑" w:hAnsi="微软雅黑" w:cs="微软雅黑" w:hint="eastAsia"/>
          <w:lang w:eastAsia="zh-CN"/>
        </w:rPr>
        <w:t>、处理空白保留属性，补丁按原始区间降序应用并拒绝重叠冲突。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不使用正则表达式定位</w:t>
      </w:r>
      <w:r>
        <w:t xml:space="preserve"> XML</w:t>
      </w:r>
      <w:r>
        <w:rPr>
          <w:rFonts w:ascii="微软雅黑" w:eastAsia="微软雅黑" w:hAnsi="微软雅黑" w:cs="微软雅黑" w:hint="eastAsia"/>
          <w:lang w:eastAsia="zh-CN"/>
        </w:rPr>
        <w:t>；节点移动或跨页复制必须重建有效命名空间环境，不能直接剪贴裸</w:t>
      </w:r>
      <w:r>
        <w:t xml:space="preserve"> XML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首版若不能证明某操作能保留同节点中的未知扩展，返回 </w:t>
      </w:r>
      <w:r>
        <w:rPr>
          <w:rFonts w:ascii="Consolas" w:hAnsi="Consolas"/>
          <w:sz w:val="16"/>
        </w:rPr>
        <w:t>ErrUnsupportedEdit</w:t>
      </w:r>
      <w:r>
        <w:rPr>
          <w:rFonts w:ascii="微软雅黑" w:eastAsia="微软雅黑" w:hAnsi="微软雅黑" w:cs="微软雅黑" w:hint="eastAsia"/>
          <w:lang w:eastAsia="zh-CN"/>
        </w:rPr>
        <w:t>，由调用方选择处理路径，绝不静默删除。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词法保留是高风险基础工程，因此实施顺序上要求先做垂直验证：对包含未知扩展和动画的页面仅修改一个普通文本</w:t>
      </w:r>
      <w:r>
        <w:t xml:space="preserve"> Run</w:t>
      </w:r>
      <w:r>
        <w:rPr>
          <w:rFonts w:ascii="微软雅黑" w:eastAsia="微软雅黑" w:hAnsi="微软雅黑" w:cs="微软雅黑" w:hint="eastAsia"/>
          <w:lang w:eastAsia="zh-CN"/>
        </w:rPr>
        <w:t>，验证其余节点与关联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完全不变，在此基础成立后才扩展上层对象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4.3 对象模型、事务与状态管理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公共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以只读解析为默认、按需加载为优化手段：</w:t>
      </w:r>
    </w:p>
    <w:p>
      <w:pPr/>
      <w:r>
        <w:rPr>
          <w:rFonts w:ascii="Consolas" w:hAnsi="Consolas"/>
          <w:sz w:val="16"/>
        </w:rPr>
        <w:t>func New(opts ...NewOption) (*Presentation, error)</w:t>
        <w:br/>
        <w:t>func Open(path string, opts ...OpenOption) (*Presentation, error)</w:t>
        <w:br/>
        <w:t>func OpenReader(r io.ReaderAt, size int64, opts ...OpenOption) (*Presentation, error)</w:t>
        <w:br/>
        <w:t>func (p *Presentation) Slides() ([]*Slide, error)</w:t>
        <w:br/>
        <w:t>func (p *Presentation) Save(ctx context.Context, path string, opts ...SaveOption) (SaveReport, error)</w:t>
        <w:br/>
        <w:t>func (p *Presentation) Validate(ctx context.Context, opts ...ValidateOption) ValidationReport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关键语义约定：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属性三态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sz w:val="16"/>
        </w:rPr>
        <w:t>Optional[T]{Value, Set}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区分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无本地覆盖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显式取消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（如继承来的粗体与显式</w:t>
      </w:r>
      <w:r>
        <w:t xml:space="preserve"> false </w:t>
      </w:r>
      <w:r>
        <w:rPr>
          <w:rFonts w:ascii="微软雅黑" w:eastAsia="微软雅黑" w:hAnsi="微软雅黑" w:cs="微软雅黑" w:hint="eastAsia"/>
          <w:lang w:eastAsia="zh-CN"/>
        </w:rPr>
        <w:t>的粗体是两种状态），</w:t>
      </w:r>
      <w:r>
        <w:rPr>
          <w:rFonts w:ascii="Consolas" w:hAnsi="Consolas"/>
          <w:sz w:val="16"/>
        </w:rPr>
        <w:t>Set=false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表示无本地覆盖，</w:t>
      </w:r>
      <w:r>
        <w:t xml:space="preserve">Setter </w:t>
      </w:r>
      <w:r>
        <w:rPr>
          <w:rFonts w:ascii="微软雅黑" w:eastAsia="微软雅黑" w:hAnsi="微软雅黑" w:cs="微软雅黑" w:hint="eastAsia"/>
          <w:lang w:eastAsia="zh-CN"/>
        </w:rPr>
        <w:t>采用</w:t>
      </w:r>
      <w:r>
        <w:t xml:space="preserve"> patch </w:t>
      </w:r>
      <w:r>
        <w:rPr>
          <w:rFonts w:ascii="微软雅黑" w:eastAsia="微软雅黑" w:hAnsi="微软雅黑" w:cs="微软雅黑" w:hint="eastAsia"/>
          <w:lang w:eastAsia="zh-CN"/>
        </w:rPr>
        <w:t>语义只更新已设置字段。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强类型单位</w:t>
      </w:r>
      <w:r>
        <w:rPr>
          <w:rFonts w:ascii="微软雅黑" w:eastAsia="微软雅黑" w:hAnsi="微软雅黑" w:cs="微软雅黑" w:hint="eastAsia"/>
          <w:lang w:eastAsia="zh-CN"/>
        </w:rPr>
        <w:t>：坐标尺寸内部统一使用</w:t>
      </w:r>
      <w:r>
        <w:t xml:space="preserve"> EMU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1 inch = 914400 EMU</w:t>
      </w:r>
      <w:r>
        <w:rPr>
          <w:rFonts w:ascii="微软雅黑" w:eastAsia="微软雅黑" w:hAnsi="微软雅黑" w:cs="微软雅黑" w:hint="eastAsia"/>
          <w:lang w:eastAsia="zh-CN"/>
        </w:rPr>
        <w:t>），字号、角度、百分比各有独立类型，集中处理转换、舍入与溢出检查。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事务提交</w:t>
      </w:r>
      <w:r>
        <w:rPr>
          <w:rFonts w:ascii="微软雅黑" w:eastAsia="微软雅黑" w:hAnsi="微软雅黑" w:cs="微软雅黑" w:hint="eastAsia"/>
          <w:lang w:eastAsia="zh-CN"/>
        </w:rPr>
        <w:t>：每个公共修改方法隐式开启内部事务，记录受影响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revision</w:t>
      </w:r>
      <w:r>
        <w:rPr>
          <w:rFonts w:ascii="微软雅黑" w:eastAsia="微软雅黑" w:hAnsi="微软雅黑" w:cs="微软雅黑" w:hint="eastAsia"/>
          <w:lang w:eastAsia="zh-CN"/>
        </w:rPr>
        <w:t>、补丁与关系增删；任一步骤失败丢弃暂存，公共对象可观察状态不变；成功提交递增</w:t>
      </w:r>
      <w:r>
        <w:t xml:space="preserve"> revision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受控句柄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Shape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Run </w:t>
      </w:r>
      <w:r>
        <w:rPr>
          <w:rFonts w:ascii="微软雅黑" w:eastAsia="微软雅黑" w:hAnsi="微软雅黑" w:cs="微软雅黑" w:hint="eastAsia"/>
          <w:lang w:eastAsia="zh-CN"/>
        </w:rPr>
        <w:t>等句柄在删除后失效，访问返回可识别错误；跨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操作先暂存再一次提交。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安全保存</w:t>
      </w:r>
      <w:r>
        <w:rPr>
          <w:rFonts w:ascii="微软雅黑" w:eastAsia="微软雅黑" w:hAnsi="微软雅黑" w:cs="微软雅黑" w:hint="eastAsia"/>
          <w:lang w:eastAsia="zh-CN"/>
        </w:rPr>
        <w:t>：先写同目录临时文件，完成</w:t>
      </w:r>
      <w:r>
        <w:t xml:space="preserve"> ZIP Close </w:t>
      </w:r>
      <w:r>
        <w:rPr>
          <w:rFonts w:ascii="微软雅黑" w:eastAsia="微软雅黑" w:hAnsi="微软雅黑" w:cs="微软雅黑" w:hint="eastAsia"/>
          <w:lang w:eastAsia="zh-CN"/>
        </w:rPr>
        <w:t>和校验后再原子替换目标，提交前失败保留旧目标；</w:t>
      </w:r>
      <w:r>
        <w:rPr>
          <w:rFonts w:ascii="Consolas" w:hAnsi="Consolas"/>
          <w:sz w:val="16"/>
        </w:rPr>
        <w:t>Save</w:t>
      </w:r>
      <w:r>
        <w:rPr>
          <w:rFonts w:ascii="微软雅黑" w:eastAsia="微软雅黑" w:hAnsi="微软雅黑" w:cs="微软雅黑" w:hint="eastAsia"/>
          <w:lang w:eastAsia="zh-CN"/>
        </w:rPr>
        <w:t xml:space="preserve"> 默认禁止覆盖已存在目标，覆盖需 </w:t>
      </w:r>
      <w:r>
        <w:rPr>
          <w:rFonts w:ascii="Consolas" w:hAnsi="Consolas"/>
          <w:sz w:val="16"/>
        </w:rPr>
        <w:t>WithOverwrite(true)</w:t>
      </w:r>
      <w:r>
        <w:rPr>
          <w:rFonts w:ascii="微软雅黑" w:eastAsia="微软雅黑" w:hAnsi="微软雅黑" w:cs="微软雅黑" w:hint="eastAsia"/>
          <w:lang w:eastAsia="zh-CN"/>
        </w:rPr>
        <w:t xml:space="preserve"> 显式启用。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并发模型</w:t>
      </w:r>
      <w:r>
        <w:rPr>
          <w:rFonts w:ascii="微软雅黑" w:eastAsia="微软雅黑" w:hAnsi="微软雅黑" w:cs="微软雅黑" w:hint="eastAsia"/>
          <w:lang w:eastAsia="zh-CN"/>
        </w:rPr>
        <w:t>：单个</w:t>
      </w:r>
      <w:r>
        <w:t xml:space="preserve"> Presentation </w:t>
      </w:r>
      <w:r>
        <w:rPr>
          <w:rFonts w:ascii="微软雅黑" w:eastAsia="微软雅黑" w:hAnsi="微软雅黑" w:cs="微软雅黑" w:hint="eastAsia"/>
          <w:lang w:eastAsia="zh-CN"/>
        </w:rPr>
        <w:t>实例不保证并发安全（包括会填充缓存的读取），多个独立实例可并行使用。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4.4 跨 Run 文本编辑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模板编辑最常见也最容易破坏格式的操作是文本替换。一段</w:t>
      </w:r>
      <w:r>
        <w:t xml:space="preserve">"2025 </w:t>
      </w:r>
      <w:r>
        <w:rPr>
          <w:rFonts w:ascii="微软雅黑" w:eastAsia="微软雅黑" w:hAnsi="微软雅黑" w:cs="微软雅黑" w:hint="eastAsia"/>
          <w:lang w:eastAsia="zh-CN"/>
        </w:rPr>
        <w:t>年营收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XML </w:t>
      </w:r>
      <w:r>
        <w:rPr>
          <w:rFonts w:ascii="微软雅黑" w:eastAsia="微软雅黑" w:hAnsi="微软雅黑" w:cs="微软雅黑" w:hint="eastAsia"/>
          <w:lang w:eastAsia="zh-CN"/>
        </w:rPr>
        <w:t>中可能横跨三个</w:t>
      </w:r>
      <w:r>
        <w:t xml:space="preserve"> Run</w:t>
      </w:r>
      <w:r>
        <w:rPr>
          <w:rFonts w:ascii="微软雅黑" w:eastAsia="微软雅黑" w:hAnsi="微软雅黑" w:cs="微软雅黑" w:hint="eastAsia"/>
          <w:lang w:eastAsia="zh-CN"/>
        </w:rPr>
        <w:t>（数字、汉字、标点各有格式），朴素替换要么丢失格式要么破坏结构。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提供确定性的替换契约：</w:t>
      </w:r>
    </w:p>
    <w:p>
      <w:pPr/>
      <w:r>
        <w:rPr>
          <w:rFonts w:ascii="Consolas" w:hAnsi="Consolas"/>
          <w:sz w:val="16"/>
        </w:rPr>
        <w:t>func (p *Paragraph) ReplaceText(old, replacement string, opts ...ReplaceOption) (ReplaceResult, error)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默认规则为大小写敏感、字面匹配、左到右非重叠、不递归处理替换结果；匹配从初始文本快照计算，补丁从后向前应用。格式继承提供三种显式策略：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策略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语义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FirstCharacterStyle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（默认）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替换片段继承匹配首字符的显式字符格式，未命中的前后内容完全保留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EqualLengthPerRune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old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replacement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rune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数一致时逐位置继承格式，否则报错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ExplicitStyle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调用方显式提供替换片段格式，来源可审计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替换默认不跨段落、换行、字段或不同超链接边界；复杂字素簇被部分匹配时默认拒绝。</w:t>
      </w:r>
      <w:r>
        <w:rPr>
          <w:rFonts w:ascii="Consolas" w:hAnsi="Consolas"/>
          <w:sz w:val="16"/>
        </w:rPr>
        <w:t>ReplaceResult</w:t>
      </w:r>
      <w:r>
        <w:rPr>
          <w:rFonts w:ascii="微软雅黑" w:eastAsia="微软雅黑" w:hAnsi="微软雅黑" w:cs="微软雅黑" w:hint="eastAsia"/>
          <w:lang w:eastAsia="zh-CN"/>
        </w:rPr>
        <w:t xml:space="preserve"> 返回匹配数、修改数、跳过数、定位信息与诊断，使批量替换行为完全可预期。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4.5 有效格式与主题解析</w:t>
      </w:r>
    </w:p>
    <w:p>
      <w:pPr>
        <w:spacing w:after="180"/>
        <w:jc w:val="both"/>
      </w:pPr>
      <w:r>
        <w:t xml:space="preserve">PPTX </w:t>
      </w:r>
      <w:r>
        <w:rPr>
          <w:rFonts w:ascii="微软雅黑" w:eastAsia="微软雅黑" w:hAnsi="微软雅黑" w:cs="微软雅黑" w:hint="eastAsia"/>
          <w:lang w:eastAsia="zh-CN"/>
        </w:rPr>
        <w:t>的文字外观由多层继承决定：</w:t>
      </w:r>
      <w:r>
        <w:t xml:space="preserve">Run </w:t>
      </w:r>
      <w:r>
        <w:rPr>
          <w:rFonts w:ascii="微软雅黑" w:eastAsia="微软雅黑" w:hAnsi="微软雅黑" w:cs="微软雅黑" w:hint="eastAsia"/>
          <w:lang w:eastAsia="zh-CN"/>
        </w:rPr>
        <w:t>显式属性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段落默认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文本框样式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占位符映射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版式与母版</w:t>
      </w:r>
      <w:r>
        <w:t xml:space="preserve"> → presentation </w:t>
      </w:r>
      <w:r>
        <w:rPr>
          <w:rFonts w:ascii="微软雅黑" w:eastAsia="微软雅黑" w:hAnsi="微软雅黑" w:cs="微软雅黑" w:hint="eastAsia"/>
          <w:lang w:eastAsia="zh-CN"/>
        </w:rPr>
        <w:t>默认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主题。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按属性族编写独立解析规则，每个解析出的属性携带</w:t>
      </w:r>
      <w:r>
        <w:t xml:space="preserve"> </w:t>
      </w:r>
      <w:r>
        <w:rPr>
          <w:rFonts w:ascii="Consolas" w:hAnsi="Consolas"/>
          <w:sz w:val="16"/>
        </w:rPr>
        <w:t>Value / Resolved / SourceTrace</w:t>
      </w:r>
      <w:r>
        <w:rPr>
          <w:rFonts w:ascii="微软雅黑" w:eastAsia="微软雅黑" w:hAnsi="微软雅黑" w:cs="微软雅黑" w:hint="eastAsia"/>
          <w:lang w:eastAsia="zh-CN"/>
        </w:rPr>
        <w:t xml:space="preserve"> 三元组，无法解析时返回明确状态而非静默回退：</w:t>
      </w:r>
    </w:p>
    <w:p>
      <w:pPr/>
      <w:r>
        <w:rPr>
          <w:rFonts w:ascii="Consolas" w:hAnsi="Consolas"/>
          <w:sz w:val="16"/>
        </w:rPr>
        <w:t>func (r *TextRun) ExplicitFont() FontStyle</w:t>
        <w:br/>
        <w:t>func (r *TextRun) EffectiveFont(ctx ResolveContext) (ResolvedFont, []Diagnostic, error)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颜色解析保留原始</w:t>
      </w:r>
      <w:r>
        <w:t xml:space="preserve"> ColorSpec</w:t>
      </w:r>
      <w:r>
        <w:rPr>
          <w:rFonts w:ascii="微软雅黑" w:eastAsia="微软雅黑" w:hAnsi="微软雅黑" w:cs="微软雅黑" w:hint="eastAsia"/>
          <w:lang w:eastAsia="zh-CN"/>
        </w:rPr>
        <w:t>，有序应用已支持的颜色变换，未知变换保留并产生诊断；字体按</w:t>
      </w:r>
      <w:r>
        <w:t xml:space="preserve"> Latin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East Asian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Complex Script </w:t>
      </w:r>
      <w:r>
        <w:rPr>
          <w:rFonts w:ascii="微软雅黑" w:eastAsia="微软雅黑" w:hAnsi="微软雅黑" w:cs="微软雅黑" w:hint="eastAsia"/>
          <w:lang w:eastAsia="zh-CN"/>
        </w:rPr>
        <w:t>分别解析，与中文场景直接相关。解析缓存以文档</w:t>
      </w:r>
      <w:r>
        <w:t xml:space="preserve"> revision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的一部分，主题或母版更新自动使相关缓存失效。</w:t>
      </w:r>
    </w:p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Autofit </w:t>
      </w:r>
      <w:r>
        <w:rPr>
          <w:rFonts w:ascii="微软雅黑" w:eastAsia="微软雅黑" w:hAnsi="微软雅黑" w:cs="微软雅黑" w:hint="eastAsia"/>
          <w:lang w:eastAsia="zh-CN"/>
        </w:rPr>
        <w:t>分层：库解析样式层的有效字号，但不声称自己是排版引擎。文件中保存的缩放提示可能与当前文本不再匹配，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提供保留并诊断、交由客户端重算、显式移除三种策略，把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估算值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实际渲染字号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严格区分。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4.6 形状几何与表格图表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形状体系覆盖</w:t>
      </w:r>
      <w:r>
        <w:t xml:space="preserve"> TextShape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AutoShape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Picture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Group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Connector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Table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Chart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OpaqueShape</w:t>
      </w:r>
      <w:r>
        <w:rPr>
          <w:rFonts w:ascii="微软雅黑" w:eastAsia="微软雅黑" w:hAnsi="微软雅黑" w:cs="微软雅黑" w:hint="eastAsia"/>
          <w:lang w:eastAsia="zh-CN"/>
        </w:rPr>
        <w:t>，保留形状顺序作为</w:t>
      </w:r>
      <w:r>
        <w:t xml:space="preserve"> z-order</w:t>
      </w:r>
      <w:r>
        <w:rPr>
          <w:rFonts w:ascii="微软雅黑" w:eastAsia="微软雅黑" w:hAnsi="微软雅黑" w:cs="微软雅黑" w:hint="eastAsia"/>
          <w:lang w:eastAsia="zh-CN"/>
        </w:rPr>
        <w:t>。组变换采用</w:t>
      </w:r>
      <w:r>
        <w:t xml:space="preserve"> 3×3 </w:t>
      </w:r>
      <w:r>
        <w:rPr>
          <w:rFonts w:ascii="微软雅黑" w:eastAsia="微软雅黑" w:hAnsi="微软雅黑" w:cs="微软雅黑" w:hint="eastAsia"/>
          <w:lang w:eastAsia="zh-CN"/>
        </w:rPr>
        <w:t>仿射矩阵明确建模（列向量约定），嵌套组按父矩阵左乘，叶子形状不重复应用组变换；</w:t>
      </w:r>
      <w:r>
        <w:rPr>
          <w:rFonts w:ascii="Consolas" w:hAnsi="Consolas"/>
          <w:sz w:val="16"/>
        </w:rPr>
        <w:t>chExt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为零时禁止除法并返回诊断，而非默认结果为</w:t>
      </w:r>
      <w:r>
        <w:t xml:space="preserve"> 0——</w:t>
      </w:r>
      <w:r>
        <w:rPr>
          <w:rFonts w:ascii="微软雅黑" w:eastAsia="微软雅黑" w:hAnsi="微软雅黑" w:cs="微软雅黑" w:hint="eastAsia"/>
          <w:lang w:eastAsia="zh-CN"/>
        </w:rPr>
        <w:t>这类细节是几何计算正确性的关键。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图片首版支持</w:t>
      </w:r>
      <w:r>
        <w:t xml:space="preserve"> PNG/JPEG</w:t>
      </w:r>
      <w:r>
        <w:rPr>
          <w:rFonts w:ascii="微软雅黑" w:eastAsia="微软雅黑" w:hAnsi="微软雅黑" w:cs="微软雅黑" w:hint="eastAsia"/>
          <w:lang w:eastAsia="zh-CN"/>
        </w:rPr>
        <w:t>，默认保留源媒体字节、不隐式重采样；资源去重限定为已确认安全的媒体类型，按内容哈希及类型判断。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表格使用固定逻辑网格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合并锚点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覆盖单元格映射的模型，合并操作验证矩形区域与不重叠性；样式解析分离</w:t>
      </w:r>
      <w:r>
        <w:t xml:space="preserve"> StyleID</w:t>
      </w:r>
      <w:r>
        <w:rPr>
          <w:rFonts w:ascii="微软雅黑" w:eastAsia="微软雅黑" w:hAnsi="微软雅黑" w:cs="微软雅黑" w:hint="eastAsia"/>
          <w:lang w:eastAsia="zh-CN"/>
        </w:rPr>
        <w:t>、区域开关、显式覆盖与解析结果，未在文件中给出完整定义的内置样式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返回</w:t>
      </w:r>
      <w:r>
        <w:t xml:space="preserve"> unresolved </w:t>
      </w:r>
      <w:r>
        <w:rPr>
          <w:rFonts w:ascii="微软雅黑" w:eastAsia="微软雅黑" w:hAnsi="微软雅黑" w:cs="微软雅黑" w:hint="eastAsia"/>
          <w:lang w:eastAsia="zh-CN"/>
        </w:rPr>
        <w:t>状态，不做无依据的猜测。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图表定位为复合对象（</w:t>
      </w:r>
      <w:r>
        <w:t>chart Part</w:t>
      </w:r>
      <w:r>
        <w:rPr>
          <w:rFonts w:ascii="微软雅黑" w:eastAsia="微软雅黑" w:hAnsi="微软雅黑" w:cs="微软雅黑" w:hint="eastAsia"/>
          <w:lang w:eastAsia="zh-CN"/>
        </w:rPr>
        <w:t>、关系、数据缓存、嵌入工作簿），首版只支持明确限定的柱状、折线、饼图配置；在嵌入工作簿一致性实现完成前，不发布已有图表</w:t>
      </w:r>
      <w:r>
        <w:t xml:space="preserve"> </w:t>
      </w:r>
      <w:r>
        <w:rPr>
          <w:rFonts w:ascii="Consolas" w:hAnsi="Consolas"/>
          <w:sz w:val="16"/>
        </w:rPr>
        <w:t>SetData</w:t>
      </w:r>
      <w:r>
        <w:rPr>
          <w:rFonts w:ascii="微软雅黑" w:eastAsia="微软雅黑" w:hAnsi="微软雅黑" w:cs="微软雅黑" w:hint="eastAsia"/>
          <w:lang w:eastAsia="zh-CN"/>
        </w:rPr>
        <w:t xml:space="preserve"> 为稳定能力。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4.7 自动讲解：音频嵌入与播放计时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最具差异化的能力域。设计上将三个经常被混为一谈的能力</w:t>
      </w:r>
      <w:r>
        <w:rPr>
          <w:rFonts w:ascii="微软雅黑" w:eastAsia="微软雅黑" w:hAnsi="微软雅黑" w:cs="微软雅黑" w:hint="eastAsia"/>
          <w:b/>
          <w:lang w:eastAsia="zh-CN"/>
        </w:rPr>
        <w:t>显式拆分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Consolas" w:hAnsi="Consolas"/>
          <w:sz w:val="16"/>
        </w:rPr>
        <w:t>func (s *Slide) AddAudio(ctx context.Context, src MediaSource, opts ...AudioOption) (*AudioShape, error)</w:t>
        <w:br/>
        <w:t>func (a *AudioShape) SetPlayback(spec PlaybackSpec) error</w:t>
        <w:br/>
        <w:t>func (s *Slide) SetAdvanceAfter(d time.Duration) error</w:t>
      </w:r>
    </w:p>
    <w:p>
      <w:pPr>
        <w:pStyle w:val="ListBullet"/>
        <w:spacing w:after="72"/>
        <w:jc w:val="both"/>
      </w:pPr>
      <w:r>
        <w:rPr>
          <w:b/>
        </w:rPr>
        <w:t>AddAudio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只管媒体嵌入：注册</w:t>
      </w:r>
      <w:r>
        <w:t xml:space="preserve"> Content Type</w:t>
      </w:r>
      <w:r>
        <w:rPr>
          <w:rFonts w:ascii="微软雅黑" w:eastAsia="微软雅黑" w:hAnsi="微软雅黑" w:cs="微软雅黑" w:hint="eastAsia"/>
          <w:lang w:eastAsia="zh-CN"/>
        </w:rPr>
        <w:t>、写入媒体</w:t>
      </w:r>
      <w:r>
        <w:t xml:space="preserve"> Part</w:t>
      </w:r>
      <w:r>
        <w:rPr>
          <w:rFonts w:ascii="微软雅黑" w:eastAsia="微软雅黑" w:hAnsi="微软雅黑" w:cs="微软雅黑" w:hint="eastAsia"/>
          <w:lang w:eastAsia="zh-CN"/>
        </w:rPr>
        <w:t>、建立关系、处理图标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后备表示。嵌入成功不代表能自动播放。</w:t>
      </w:r>
    </w:p>
    <w:p>
      <w:pPr>
        <w:pStyle w:val="ListBullet"/>
        <w:spacing w:after="72"/>
        <w:jc w:val="both"/>
      </w:pPr>
      <w:r>
        <w:rPr>
          <w:b/>
        </w:rPr>
        <w:t>SetPlayback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按已验证的播放配置写入计时结构，可能涉及标准节点与</w:t>
      </w:r>
      <w:r>
        <w:t xml:space="preserve"> Office </w:t>
      </w:r>
      <w:r>
        <w:rPr>
          <w:rFonts w:ascii="微软雅黑" w:eastAsia="微软雅黑" w:hAnsi="微软雅黑" w:cs="微软雅黑" w:hint="eastAsia"/>
          <w:lang w:eastAsia="zh-CN"/>
        </w:rPr>
        <w:t>扩展；现有</w:t>
      </w:r>
      <w:r>
        <w:t xml:space="preserve"> timing </w:t>
      </w:r>
      <w:r>
        <w:rPr>
          <w:rFonts w:ascii="微软雅黑" w:eastAsia="微软雅黑" w:hAnsi="微软雅黑" w:cs="微软雅黑" w:hint="eastAsia"/>
          <w:lang w:eastAsia="zh-CN"/>
        </w:rPr>
        <w:t>树默认完整保留，只有能安全分配时间节点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并维持引用时才增量修改，禁止为加入配音覆盖整棵</w:t>
      </w:r>
      <w:r>
        <w:t xml:space="preserve"> timing </w:t>
      </w:r>
      <w:r>
        <w:rPr>
          <w:rFonts w:ascii="微软雅黑" w:eastAsia="微软雅黑" w:hAnsi="微软雅黑" w:cs="微软雅黑" w:hint="eastAsia"/>
          <w:lang w:eastAsia="zh-CN"/>
        </w:rPr>
        <w:t>树。</w:t>
      </w:r>
    </w:p>
    <w:p>
      <w:pPr>
        <w:pStyle w:val="ListBullet"/>
        <w:spacing w:after="72"/>
        <w:jc w:val="both"/>
      </w:pPr>
      <w:r>
        <w:rPr>
          <w:b/>
        </w:rPr>
        <w:t>SetAdvanceAfter</w:t>
      </w:r>
      <w:r>
        <w:rPr>
          <w:rFonts w:ascii="微软雅黑" w:eastAsia="微软雅黑" w:hAnsi="微软雅黑" w:cs="微软雅黑" w:hint="eastAsia"/>
          <w:lang w:eastAsia="zh-CN"/>
        </w:rPr>
        <w:t xml:space="preserve"> 只管页面切换时间，不推断音频时长。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音频时长探测通过可扩展的 </w:t>
      </w:r>
      <w:r>
        <w:rPr>
          <w:rFonts w:ascii="Consolas" w:hAnsi="Consolas"/>
          <w:sz w:val="16"/>
        </w:rPr>
        <w:t>MediaProbe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接口实现，内置</w:t>
      </w:r>
      <w:r>
        <w:t xml:space="preserve"> WAV PCM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MP3 </w:t>
      </w:r>
      <w:r>
        <w:rPr>
          <w:rFonts w:ascii="微软雅黑" w:eastAsia="微软雅黑" w:hAnsi="微软雅黑" w:cs="微软雅黑" w:hint="eastAsia"/>
          <w:lang w:eastAsia="zh-CN"/>
        </w:rPr>
        <w:t>探测器（处理</w:t>
      </w:r>
      <w:r>
        <w:t xml:space="preserve"> ID3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VBR </w:t>
      </w:r>
      <w:r>
        <w:rPr>
          <w:rFonts w:ascii="微软雅黑" w:eastAsia="微软雅黑" w:hAnsi="微软雅黑" w:cs="微软雅黑" w:hint="eastAsia"/>
          <w:lang w:eastAsia="zh-CN"/>
        </w:rPr>
        <w:t>信息与必要帧扫描，而非简单按文件大小除以码率），声明时长与实测时长在报告中分别记录来源与精度。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页内计时同步采用</w:t>
      </w:r>
      <w:r>
        <w:rPr>
          <w:rFonts w:ascii="微软雅黑" w:eastAsia="微软雅黑" w:hAnsi="微软雅黑" w:cs="微软雅黑" w:hint="eastAsia"/>
          <w:b/>
          <w:lang w:eastAsia="zh-CN"/>
        </w:rPr>
        <w:t>计划—应用</w:t>
      </w:r>
      <w:r>
        <w:rPr>
          <w:rFonts w:ascii="微软雅黑" w:eastAsia="微软雅黑" w:hAnsi="微软雅黑" w:cs="微软雅黑" w:hint="eastAsia"/>
          <w:lang w:eastAsia="zh-CN"/>
        </w:rPr>
        <w:t>两阶段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，核心公式为：</w:t>
      </w:r>
      <w:r>
        <w:rPr>
          <w:rFonts w:ascii="Consolas" w:hAnsi="Consolas"/>
          <w:sz w:val="16"/>
        </w:rPr>
        <w:t>AdvanceAfter = max(StartDelay + Duration) + TailPadding</w:t>
      </w:r>
      <w:r>
        <w:rPr>
          <w:rFonts w:ascii="微软雅黑" w:eastAsia="微软雅黑" w:hAnsi="微软雅黑" w:cs="微软雅黑" w:hint="eastAsia"/>
          <w:lang w:eastAsia="zh-CN"/>
        </w:rPr>
        <w:t>，参与集合默认只包含进入页面自动播放的讲解音轨，背景音、点击触发与循环音轨不参与；多音轨取最大结束时刻而非简单求和：</w:t>
      </w:r>
    </w:p>
    <w:p>
      <w:pPr/>
      <w:r>
        <w:rPr>
          <w:rFonts w:ascii="Consolas" w:hAnsi="Consolas"/>
          <w:sz w:val="16"/>
        </w:rPr>
        <w:t>func (p *Presentation) PlanTimingSync(ctx context.Context, opts TimingSyncOptions) (TimingPlan, error)</w:t>
        <w:br/>
        <w:t>func (p *Presentation) ApplyTimingPlan(plan TimingPlan) (TimingSyncReport, error)</w:t>
      </w:r>
    </w:p>
    <w:p>
      <w:pPr>
        <w:spacing w:after="180"/>
        <w:jc w:val="both"/>
      </w:pPr>
      <w:r>
        <w:t xml:space="preserve">Plan </w:t>
      </w:r>
      <w:r>
        <w:rPr>
          <w:rFonts w:ascii="微软雅黑" w:eastAsia="微软雅黑" w:hAnsi="微软雅黑" w:cs="微软雅黑" w:hint="eastAsia"/>
          <w:lang w:eastAsia="zh-CN"/>
        </w:rPr>
        <w:t>不修改文档，包含每页音轨、计算依据、原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新时间与跳过原因；</w:t>
      </w:r>
      <w:r>
        <w:t xml:space="preserve">Apply </w:t>
      </w:r>
      <w:r>
        <w:rPr>
          <w:rFonts w:ascii="微软雅黑" w:eastAsia="微软雅黑" w:hAnsi="微软雅黑" w:cs="微软雅黑" w:hint="eastAsia"/>
          <w:lang w:eastAsia="zh-CN"/>
        </w:rPr>
        <w:t>先检查</w:t>
      </w:r>
      <w:r>
        <w:t xml:space="preserve"> revision </w:t>
      </w:r>
      <w:r>
        <w:rPr>
          <w:rFonts w:ascii="微软雅黑" w:eastAsia="微软雅黑" w:hAnsi="微软雅黑" w:cs="微软雅黑" w:hint="eastAsia"/>
          <w:lang w:eastAsia="zh-CN"/>
        </w:rPr>
        <w:t>再原子提交，计划生成后文档又被修改的旧计划会被拒绝。配音写入还提供基于</w:t>
      </w:r>
      <w:r>
        <w:t xml:space="preserve"> TrackKey </w:t>
      </w:r>
      <w:r>
        <w:rPr>
          <w:rFonts w:ascii="微软雅黑" w:eastAsia="微软雅黑" w:hAnsi="微软雅黑" w:cs="微软雅黑" w:hint="eastAsia"/>
          <w:lang w:eastAsia="zh-CN"/>
        </w:rPr>
        <w:t>的幂等接口</w:t>
      </w:r>
      <w:r>
        <w:t xml:space="preserve"> </w:t>
      </w:r>
      <w:r>
        <w:rPr>
          <w:rFonts w:ascii="Consolas" w:hAnsi="Consolas"/>
          <w:sz w:val="16"/>
        </w:rPr>
        <w:t>UpsertNarration</w:t>
      </w:r>
      <w:r>
        <w:rPr>
          <w:rFonts w:ascii="微软雅黑" w:eastAsia="微软雅黑" w:hAnsi="微软雅黑" w:cs="微软雅黑" w:hint="eastAsia"/>
          <w:lang w:eastAsia="zh-CN"/>
        </w:rPr>
        <w:t>：相同业务标识与内容的重复合成不产生重复音频形状，这对生产环境的重试与补偿语义至关重要。</w:t>
      </w:r>
    </w:p>
    <w:p>
      <w:bookmarkStart w:id="14" w:name="_Toc_section_5"/>
      <w:bookmarkStart w:id="4" w:name="section-5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五、可靠性与安全工程</w:t>
      </w:r>
      <w:bookmarkEnd w:id="14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可靠性是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的产品能力而非附属质量属性。本章介绍四层校验、资源控制与测试发布门槛三道防线。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5.1 四层校验体系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检查内容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执行时机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包与输入安全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ZIP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条目、路径、大小预算、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XML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深度、重复条目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打开及读取时，不可跳过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库内不变量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对象一致性、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Content Type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、引用完整性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每次保存必须执行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结构及规范规则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已实现的内容模型、字段范围、元素顺序、全包语义扫描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默认结构扫描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客户端兼容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打开是否修复、视觉、播放与编辑后重存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发布流水线金样测试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所有诊断以结构化 </w:t>
      </w:r>
      <w:r>
        <w:rPr>
          <w:rFonts w:ascii="Consolas" w:hAnsi="Consolas"/>
          <w:sz w:val="16"/>
        </w:rPr>
        <w:t>Diagnostic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Code/Severity/Part/NodePath/SlideID/ShapeID</w:t>
      </w:r>
      <w:r>
        <w:rPr>
          <w:rFonts w:ascii="微软雅黑" w:eastAsia="微软雅黑" w:hAnsi="微软雅黑" w:cs="微软雅黑" w:hint="eastAsia"/>
          <w:lang w:eastAsia="zh-CN"/>
        </w:rPr>
        <w:t>）输出，可程序化处理；安全边界与结构可靠性问题阻止保存，不以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既有错误一律放过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降级。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5.2 不可信输入的资源控制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处理不可信</w:t>
      </w:r>
      <w:r>
        <w:t xml:space="preserve"> PPTX </w:t>
      </w:r>
      <w:r>
        <w:rPr>
          <w:rFonts w:ascii="微软雅黑" w:eastAsia="微软雅黑" w:hAnsi="微软雅黑" w:cs="微软雅黑" w:hint="eastAsia"/>
          <w:lang w:eastAsia="zh-CN"/>
        </w:rPr>
        <w:t>时资源限制是解析器的基本能力：限制条目数量、单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与总解压大小、</w:t>
      </w:r>
      <w:r>
        <w:t xml:space="preserve">XML </w:t>
      </w:r>
      <w:r>
        <w:rPr>
          <w:rFonts w:ascii="微软雅黑" w:eastAsia="微软雅黑" w:hAnsi="微软雅黑" w:cs="微软雅黑" w:hint="eastAsia"/>
          <w:lang w:eastAsia="zh-CN"/>
        </w:rPr>
        <w:t>深度、属性数量与媒体尺寸，阈值可配置、超限返回定位错误；拒绝重复或规范化冲突的条目名称；禁止</w:t>
      </w:r>
      <w:r>
        <w:t xml:space="preserve"> DTD/</w:t>
      </w:r>
      <w:r>
        <w:rPr>
          <w:rFonts w:ascii="微软雅黑" w:eastAsia="微软雅黑" w:hAnsi="微软雅黑" w:cs="微软雅黑" w:hint="eastAsia"/>
          <w:lang w:eastAsia="zh-CN"/>
        </w:rPr>
        <w:t>外部实体处理与外链自动抓取；不执行宏、</w:t>
      </w:r>
      <w:r>
        <w:t>OLE</w:t>
      </w:r>
      <w:r>
        <w:rPr>
          <w:rFonts w:ascii="微软雅黑" w:eastAsia="微软雅黑" w:hAnsi="微软雅黑" w:cs="微软雅黑" w:hint="eastAsia"/>
          <w:lang w:eastAsia="zh-CN"/>
        </w:rPr>
        <w:t>、脚本或嵌入程序；大媒体避免整包读入内存，从压缩输入读到的数据按实际字节计数。</w:t>
      </w:r>
      <w:r>
        <w:rPr>
          <w:rFonts w:ascii="Consolas" w:hAnsi="Consolas"/>
          <w:sz w:val="16"/>
        </w:rPr>
        <w:t>context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取消覆盖扫描、媒体复制与保存全程。起始预算（</w:t>
      </w:r>
      <w:r>
        <w:t xml:space="preserve">10,000 </w:t>
      </w:r>
      <w:r>
        <w:rPr>
          <w:rFonts w:ascii="微软雅黑" w:eastAsia="微软雅黑" w:hAnsi="微软雅黑" w:cs="微软雅黑" w:hint="eastAsia"/>
          <w:lang w:eastAsia="zh-CN"/>
        </w:rPr>
        <w:t>条目、单</w:t>
      </w:r>
      <w:r>
        <w:t xml:space="preserve"> XML 32 MiB</w:t>
      </w:r>
      <w:r>
        <w:rPr>
          <w:rFonts w:ascii="微软雅黑" w:eastAsia="微软雅黑" w:hAnsi="微软雅黑" w:cs="微软雅黑" w:hint="eastAsia"/>
          <w:lang w:eastAsia="zh-CN"/>
        </w:rPr>
        <w:t>、总解压</w:t>
      </w:r>
      <w:r>
        <w:t xml:space="preserve"> 1 GiB</w:t>
      </w:r>
      <w:r>
        <w:rPr>
          <w:rFonts w:ascii="微软雅黑" w:eastAsia="微软雅黑" w:hAnsi="微软雅黑" w:cs="微软雅黑" w:hint="eastAsia"/>
          <w:lang w:eastAsia="zh-CN"/>
        </w:rPr>
        <w:t>、深度</w:t>
      </w:r>
      <w:r>
        <w:t xml:space="preserve"> 256</w:t>
      </w:r>
      <w:r>
        <w:rPr>
          <w:rFonts w:ascii="微软雅黑" w:eastAsia="微软雅黑" w:hAnsi="微软雅黑" w:cs="微软雅黑" w:hint="eastAsia"/>
          <w:lang w:eastAsia="zh-CN"/>
        </w:rPr>
        <w:t>）为可调整工程初值，超大文件不自动放宽限制。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5.3 测试矩阵与发布门槛</w:t>
      </w:r>
    </w:p>
    <w:p>
      <w:pPr>
        <w:spacing w:after="180"/>
        <w:jc w:val="both"/>
      </w:pP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采用</w:t>
      </w:r>
      <w:r>
        <w:rPr>
          <w:rFonts w:ascii="微软雅黑" w:eastAsia="微软雅黑" w:hAnsi="微软雅黑" w:cs="微软雅黑" w:hint="eastAsia"/>
          <w:b/>
          <w:lang w:eastAsia="zh-CN"/>
        </w:rPr>
        <w:t>真实文档语料库</w:t>
      </w:r>
      <w:r>
        <w:rPr>
          <w:rFonts w:ascii="微软雅黑" w:eastAsia="微软雅黑" w:hAnsi="微软雅黑" w:cs="微软雅黑" w:hint="eastAsia"/>
          <w:lang w:eastAsia="zh-CN"/>
        </w:rPr>
        <w:t>驱动的测试方法论：每个样本记录来源许可、生成器及版本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平台、特性标签、预期断言与金样。测试矩阵按生成器（</w:t>
      </w:r>
      <w:r>
        <w:t>PowerPoint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WPS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LibreOffice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Google Slides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Keynote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× </w:t>
      </w:r>
      <w:r>
        <w:rPr>
          <w:rFonts w:ascii="微软雅黑" w:eastAsia="微软雅黑" w:hAnsi="微软雅黑" w:cs="微软雅黑" w:hint="eastAsia"/>
          <w:lang w:eastAsia="zh-CN"/>
        </w:rPr>
        <w:t>能力（读取、无编辑</w:t>
      </w:r>
      <w:r>
        <w:t xml:space="preserve"> B1</w:t>
      </w:r>
      <w:r>
        <w:rPr>
          <w:rFonts w:ascii="微软雅黑" w:eastAsia="微软雅黑" w:hAnsi="微软雅黑" w:cs="微软雅黑" w:hint="eastAsia"/>
          <w:lang w:eastAsia="zh-CN"/>
        </w:rPr>
        <w:t>、文本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备注编辑、图片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表格、音频播放）双维展开，并以原生</w:t>
      </w:r>
      <w:r>
        <w:t xml:space="preserve"> fuzz </w:t>
      </w:r>
      <w:r>
        <w:rPr>
          <w:rFonts w:ascii="微软雅黑" w:eastAsia="微软雅黑" w:hAnsi="微软雅黑" w:cs="微软雅黑" w:hint="eastAsia"/>
          <w:lang w:eastAsia="zh-CN"/>
        </w:rPr>
        <w:t>覆盖</w:t>
      </w:r>
      <w:r>
        <w:t xml:space="preserve"> ZIP/XML/</w:t>
      </w:r>
      <w:r>
        <w:rPr>
          <w:rFonts w:ascii="微软雅黑" w:eastAsia="微软雅黑" w:hAnsi="微软雅黑" w:cs="微软雅黑" w:hint="eastAsia"/>
          <w:lang w:eastAsia="zh-CN"/>
        </w:rPr>
        <w:t>文本编辑输入，</w:t>
      </w:r>
      <w:r>
        <w:t>panic</w:t>
      </w:r>
      <w:r>
        <w:rPr>
          <w:rFonts w:ascii="微软雅黑" w:eastAsia="微软雅黑" w:hAnsi="微软雅黑" w:cs="微软雅黑" w:hint="eastAsia"/>
          <w:lang w:eastAsia="zh-CN"/>
        </w:rPr>
        <w:t>、无限循环、越界、资源突破均为阻断缺陷。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发布硬门槛包括：所有已声明支持的金样操作通过结构断言及再次解析；所有未修改</w:t>
      </w:r>
      <w:r>
        <w:t xml:space="preserve"> Part </w:t>
      </w:r>
      <w:r>
        <w:rPr>
          <w:rFonts w:ascii="微软雅黑" w:eastAsia="微软雅黑" w:hAnsi="微软雅黑" w:cs="微软雅黑" w:hint="eastAsia"/>
          <w:lang w:eastAsia="zh-CN"/>
        </w:rPr>
        <w:t>解压内容哈希一致；</w:t>
      </w:r>
      <w:r>
        <w:t xml:space="preserve">PowerPoint/WPS </w:t>
      </w:r>
      <w:r>
        <w:rPr>
          <w:rFonts w:ascii="微软雅黑" w:eastAsia="微软雅黑" w:hAnsi="微软雅黑" w:cs="微软雅黑" w:hint="eastAsia"/>
          <w:lang w:eastAsia="zh-CN"/>
        </w:rPr>
        <w:t>受支持关键用例实际打开无修复提示；配音功能必须有实际播放记录；已知高严重度数据丢失、悬空引用、保存损坏和安全缺陷为零。性能基线分三档（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页纯文本、</w:t>
      </w:r>
      <w:r>
        <w:t xml:space="preserve">50 </w:t>
      </w:r>
      <w:r>
        <w:rPr>
          <w:rFonts w:ascii="微软雅黑" w:eastAsia="微软雅黑" w:hAnsi="微软雅黑" w:cs="微软雅黑" w:hint="eastAsia"/>
          <w:lang w:eastAsia="zh-CN"/>
        </w:rPr>
        <w:t>页图文、</w:t>
      </w:r>
      <w:r>
        <w:t xml:space="preserve">100 </w:t>
      </w:r>
      <w:r>
        <w:rPr>
          <w:rFonts w:ascii="微软雅黑" w:eastAsia="微软雅黑" w:hAnsi="微软雅黑" w:cs="微软雅黑" w:hint="eastAsia"/>
          <w:lang w:eastAsia="zh-CN"/>
        </w:rPr>
        <w:t>页含大媒体）分别测量，在基线建立前不做任何跨语言性能声明。</w:t>
      </w:r>
    </w:p>
    <w:p>
      <w:bookmarkStart w:id="15" w:name="_Toc_section_6"/>
      <w:bookmarkStart w:id="5" w:name="section-6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六、自动讲解产品的端到端接入</w:t>
      </w:r>
      <w:bookmarkEnd w:id="15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自动讲解</w:t>
      </w:r>
      <w:r>
        <w:t xml:space="preserve"> PPT"</w:t>
      </w:r>
      <w:r>
        <w:rPr>
          <w:rFonts w:ascii="微软雅黑" w:eastAsia="微软雅黑" w:hAnsi="微软雅黑" w:cs="微软雅黑" w:hint="eastAsia"/>
          <w:lang w:eastAsia="zh-CN"/>
        </w:rPr>
        <w:t>业务中，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承担文档合成核心，业务服务负责编排、讲稿与</w:t>
      </w:r>
      <w:r>
        <w:t xml:space="preserve"> TTS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对原始</w:t>
      </w:r>
      <w:r>
        <w:t xml:space="preserve"> PPTX </w:t>
      </w:r>
      <w:r>
        <w:rPr>
          <w:rFonts w:ascii="微软雅黑" w:eastAsia="微软雅黑" w:hAnsi="微软雅黑" w:cs="微软雅黑" w:hint="eastAsia"/>
          <w:lang w:eastAsia="zh-CN"/>
        </w:rPr>
        <w:t>计算源版本标识，在独立实例中打开并提取页面与备注。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有备注则使用讲稿，无备注则由业务侧调用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生成并留存来源。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t xml:space="preserve">TTS </w:t>
      </w:r>
      <w:r>
        <w:rPr>
          <w:rFonts w:ascii="微软雅黑" w:eastAsia="微软雅黑" w:hAnsi="微软雅黑" w:cs="微软雅黑" w:hint="eastAsia"/>
          <w:lang w:eastAsia="zh-CN"/>
        </w:rPr>
        <w:t>在业务侧并行生成音频，缓存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包含讲稿、音色、语速及模型版本。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获取每段音频的可靠时长后，在单个合成实例中串行执行 </w:t>
      </w:r>
      <w:r>
        <w:rPr>
          <w:rFonts w:ascii="Consolas" w:hAnsi="Consolas"/>
          <w:sz w:val="16"/>
        </w:rPr>
        <w:t>UpsertNarration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Consolas" w:hAnsi="Consolas"/>
          <w:sz w:val="16"/>
        </w:rPr>
        <w:t>PlanTimingSync</w:t>
      </w:r>
      <w:r>
        <w:rPr>
          <w:rFonts w:ascii="微软雅黑" w:eastAsia="微软雅黑" w:hAnsi="微软雅黑" w:cs="微软雅黑" w:hint="eastAsia"/>
          <w:lang w:eastAsia="zh-CN"/>
        </w:rPr>
        <w:t xml:space="preserve"> 生成可检查的计时计划，业务按预设策略自动处理或呈现冲突。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Consolas" w:hAnsi="Consolas"/>
          <w:sz w:val="16"/>
        </w:rPr>
        <w:t>ApplyTimingPlan</w:t>
      </w:r>
      <w:r>
        <w:rPr>
          <w:rFonts w:ascii="微软雅黑" w:eastAsia="微软雅黑" w:hAnsi="微软雅黑" w:cs="微软雅黑" w:hint="eastAsia"/>
          <w:lang w:eastAsia="zh-CN"/>
        </w:rPr>
        <w:t>，保存为新文件，持久化</w:t>
      </w:r>
      <w:r>
        <w:t xml:space="preserve"> SaveReport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TimingSyncReport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如需</w:t>
      </w:r>
      <w:r>
        <w:t xml:space="preserve"> MP4</w:t>
      </w:r>
      <w:r>
        <w:rPr>
          <w:rFonts w:ascii="微软雅黑" w:eastAsia="微软雅黑" w:hAnsi="微软雅黑" w:cs="微软雅黑" w:hint="eastAsia"/>
          <w:lang w:eastAsia="zh-CN"/>
        </w:rPr>
        <w:t>，调用可选</w:t>
      </w:r>
      <w:r>
        <w:t xml:space="preserve"> Renderer </w:t>
      </w:r>
      <w:r>
        <w:rPr>
          <w:rFonts w:ascii="微软雅黑" w:eastAsia="微软雅黑" w:hAnsi="微软雅黑" w:cs="微软雅黑" w:hint="eastAsia"/>
          <w:lang w:eastAsia="zh-CN"/>
        </w:rPr>
        <w:t>输出页面图后交由视频编码器组合；静态页面图片不能复现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内动画。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业务请求以</w:t>
      </w:r>
      <w:r>
        <w:t xml:space="preserve"> sourceHash + narrationConfigHash + SDKVersion </w:t>
      </w:r>
      <w:r>
        <w:rPr>
          <w:rFonts w:ascii="微软雅黑" w:eastAsia="微软雅黑" w:hAnsi="微软雅黑" w:cs="微软雅黑" w:hint="eastAsia"/>
          <w:lang w:eastAsia="zh-CN"/>
        </w:rPr>
        <w:t>形成幂等标识；用户原始文档只读保留，成果文档单独管理。典型的最小集成代码如下：</w:t>
      </w:r>
    </w:p>
    <w:p>
      <w:pPr/>
      <w:r>
        <w:rPr>
          <w:rFonts w:ascii="Consolas" w:hAnsi="Consolas"/>
          <w:sz w:val="16"/>
        </w:rPr>
        <w:t>doc, err := pptx.Open(input)</w:t>
        <w:br/>
        <w:t>if err != nil { return err }</w:t>
        <w:br/>
        <w:t>defer doc.Close()</w:t>
        <w:br/>
        <w:br/>
        <w:t>slides, _ := doc.Slides()</w:t>
        <w:br/>
        <w:t>slide := slides[track.SlideIndex]</w:t>
        <w:br/>
        <w:t>_ = slide.SetSpeakerNotes(track.Notes)</w:t>
        <w:br/>
        <w:t>_, err = slide.UpsertNarration(ctx, pptx.AudioSpec{</w:t>
        <w:br/>
        <w:t xml:space="preserve">    TrackKey: track.TrackKey,</w:t>
        <w:br/>
        <w:t xml:space="preserve">    Role:     pptx.Narration,</w:t>
        <w:br/>
        <w:t xml:space="preserve">    Source:   pptx.FileMedia(track.AudioPath),</w:t>
        <w:br/>
        <w:t xml:space="preserve">    Duration: pptx.Optional[time.Duration]{Value: track.Duration, Set: true},</w:t>
        <w:br/>
        <w:t>}, pptx.PlaybackSpec{Trigger: pptx.OnSlideEnter, IconMode: pptx.HiddenDuringShow})</w:t>
        <w:br/>
        <w:br/>
        <w:t>_, err = doc.SyncTimingToAudio(ctx, pptx.TimingSyncOptions{TailPadding: time.Second})</w:t>
        <w:br/>
        <w:t>_, err = doc.Save(ctx, output)</w:t>
      </w:r>
    </w:p>
    <w:p>
      <w:bookmarkStart w:id="16" w:name="_Toc_section_7"/>
      <w:bookmarkStart w:id="6" w:name="section-7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七、关键设计决策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ADR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决策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module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、小核心、显式接口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控制独立开发规模与依赖复杂度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xmlstore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唯一权威状态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防止结构体与原始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双写分歧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透传，已修改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Part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精确补丁优先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保留真实模板中的未知内容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保真以对象和操作范围声明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防止把包字节、语义和视觉混为一谈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继承属性与布局结果分离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核心可以解析样式但不等于排版引擎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写入最低不变量不可跳过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输出可靠性是核心产品能力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受控句柄、事务及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revision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统一错误语义和缓存失效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008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不支持的高风险编辑显式失败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用户能依据诊断选择处理路径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009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渲染、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Excel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数据源适配独立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Go PPTX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组件职责清晰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兼容矩阵由金样证据驱动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避免来源不明的兼容与性能承诺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八、交付路线图</w:t>
      </w:r>
      <w:bookmarkEnd w:id="17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以下估算以熟悉</w:t>
      </w:r>
      <w:r>
        <w:t xml:space="preserve"> Go</w:t>
      </w:r>
      <w:r>
        <w:rPr>
          <w:rFonts w:ascii="微软雅黑" w:eastAsia="微软雅黑" w:hAnsi="微软雅黑" w:cs="微软雅黑" w:hint="eastAsia"/>
          <w:lang w:eastAsia="zh-CN"/>
        </w:rPr>
        <w:t>、能持续获取</w:t>
      </w:r>
      <w:r>
        <w:t xml:space="preserve"> Office/WPS </w:t>
      </w:r>
      <w:r>
        <w:rPr>
          <w:rFonts w:ascii="微软雅黑" w:eastAsia="微软雅黑" w:hAnsi="微软雅黑" w:cs="微软雅黑" w:hint="eastAsia"/>
          <w:lang w:eastAsia="zh-CN"/>
        </w:rPr>
        <w:t>测试环境的开发者人周计：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交付物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验收要点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估算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技术验证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打开、原始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索引、单文本补丁、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含动画及扩展样本修改后保留成功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2–3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基础内核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关系图、最小新建、诊断、安全预算、受控保存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包级和失败保存门槛通过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3–5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文本模板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MVP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形状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图片、文本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备注、跨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Run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替换、基础样式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完成实际报告模板生成与编辑闭环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5–8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格式和表格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颜色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字体扩展解析、几何、表格合并及样式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中英文与复杂组合金样通过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4–7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配音功能包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嵌入、受限计时、翻页、客户端验证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保留原动画并实际播放通过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3–6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图表与复制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受限图表、数据源同步、同文档复制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关系闭包和数据隔离验证通过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5–9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扩展阶段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跨文档合并、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Strict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、更多客户端、渲染适配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各功能独立验收发布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单独估算</w:t>
            </w:r>
          </w:p>
        </w:tc>
      </w:tr>
    </w:tbl>
    <w:p>
      <w:pPr>
        <w:spacing w:after="180"/>
        <w:jc w:val="both"/>
      </w:pPr>
      <w:r>
        <w:t xml:space="preserve">M0–M2 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10–16 人周</w:t>
      </w:r>
      <w:r>
        <w:rPr>
          <w:rFonts w:ascii="微软雅黑" w:eastAsia="微软雅黑" w:hAnsi="微软雅黑" w:cs="微软雅黑" w:hint="eastAsia"/>
          <w:lang w:eastAsia="zh-CN"/>
        </w:rPr>
        <w:t>形成首个可用</w:t>
      </w:r>
      <w:r>
        <w:t xml:space="preserve"> MVP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M0–M5 </w:t>
      </w:r>
      <w:r>
        <w:rPr>
          <w:rFonts w:ascii="微软雅黑" w:eastAsia="微软雅黑" w:hAnsi="微软雅黑" w:cs="微软雅黑" w:hint="eastAsia"/>
          <w:lang w:eastAsia="zh-CN"/>
        </w:rPr>
        <w:t>合计约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22–38 人周</w:t>
      </w:r>
      <w:r>
        <w:rPr>
          <w:rFonts w:ascii="微软雅黑" w:eastAsia="微软雅黑" w:hAnsi="微软雅黑" w:cs="微软雅黑" w:hint="eastAsia"/>
          <w:lang w:eastAsia="zh-CN"/>
        </w:rPr>
        <w:t>。保留与诊断能力从首阶段实施；</w:t>
      </w:r>
      <w:r>
        <w:t xml:space="preserve">M4 </w:t>
      </w:r>
      <w:r>
        <w:rPr>
          <w:rFonts w:ascii="微软雅黑" w:eastAsia="微软雅黑" w:hAnsi="微软雅黑" w:cs="微软雅黑" w:hint="eastAsia"/>
          <w:lang w:eastAsia="zh-CN"/>
        </w:rPr>
        <w:t>配音可在</w:t>
      </w:r>
      <w:r>
        <w:t xml:space="preserve"> M2 </w:t>
      </w:r>
      <w:r>
        <w:rPr>
          <w:rFonts w:ascii="微软雅黑" w:eastAsia="微软雅黑" w:hAnsi="微软雅黑" w:cs="微软雅黑" w:hint="eastAsia"/>
          <w:lang w:eastAsia="zh-CN"/>
        </w:rPr>
        <w:t>完成后按业务优先级前移，但不能绕过计时保留验证。每个工作包以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实现代码</w:t>
      </w:r>
      <w:r>
        <w:t xml:space="preserve"> + GoDoc + </w:t>
      </w:r>
      <w:r>
        <w:rPr>
          <w:rFonts w:ascii="微软雅黑" w:eastAsia="微软雅黑" w:hAnsi="微软雅黑" w:cs="微软雅黑" w:hint="eastAsia"/>
          <w:lang w:eastAsia="zh-CN"/>
        </w:rPr>
        <w:t>最小示例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正反向测试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语料许可记录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能力矩阵更新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为完成标准，不以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接口已定义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作为完成依据。</w:t>
      </w:r>
    </w:p>
    <w:p>
      <w:bookmarkStart w:id="18" w:name="_Toc_section_9"/>
      <w:bookmarkStart w:id="8" w:name="section-9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九、适用边界与选型建议</w:t>
      </w:r>
      <w:bookmarkEnd w:id="18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go-pptx 适合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Go </w:t>
      </w:r>
      <w:r>
        <w:rPr>
          <w:rFonts w:ascii="微软雅黑" w:eastAsia="微软雅黑" w:hAnsi="微软雅黑" w:cs="微软雅黑" w:hint="eastAsia"/>
          <w:lang w:eastAsia="zh-CN"/>
        </w:rPr>
        <w:t>技术栈的模板报告生成、文档内容提取（含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数据管道）、受控文本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备注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图片编辑、配音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合成等服务端场景；对部署简洁性（单二进制、无外部运行时）有强诉求的团队。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go-pptx 不适合</w:t>
      </w:r>
      <w:r>
        <w:rPr>
          <w:rFonts w:ascii="微软雅黑" w:eastAsia="微软雅黑" w:hAnsi="微软雅黑" w:cs="微软雅黑" w:hint="eastAsia"/>
          <w:lang w:eastAsia="zh-CN"/>
        </w:rPr>
        <w:t>：需要像素级复刻</w:t>
      </w:r>
      <w:r>
        <w:t xml:space="preserve"> PowerPoint </w:t>
      </w:r>
      <w:r>
        <w:rPr>
          <w:rFonts w:ascii="微软雅黑" w:eastAsia="微软雅黑" w:hAnsi="微软雅黑" w:cs="微软雅黑" w:hint="eastAsia"/>
          <w:lang w:eastAsia="zh-CN"/>
        </w:rPr>
        <w:t>渲染、完整动画编辑、</w:t>
      </w:r>
      <w:r>
        <w:t xml:space="preserve">Strict </w:t>
      </w:r>
      <w:r>
        <w:rPr>
          <w:rFonts w:ascii="微软雅黑" w:eastAsia="微软雅黑" w:hAnsi="微软雅黑" w:cs="微软雅黑" w:hint="eastAsia"/>
          <w:lang w:eastAsia="zh-CN"/>
        </w:rPr>
        <w:t>格式语义写入或二进制</w:t>
      </w:r>
      <w:r>
        <w:t xml:space="preserve"> .ppt </w:t>
      </w:r>
      <w:r>
        <w:rPr>
          <w:rFonts w:ascii="微软雅黑" w:eastAsia="微软雅黑" w:hAnsi="微软雅黑" w:cs="微软雅黑" w:hint="eastAsia"/>
          <w:lang w:eastAsia="zh-CN"/>
        </w:rPr>
        <w:t>转换的场景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这些在能力边界表中明确列为非目标或后续方向，渲染、</w:t>
      </w:r>
      <w:r>
        <w:t xml:space="preserve">TTS </w:t>
      </w:r>
      <w:r>
        <w:rPr>
          <w:rFonts w:ascii="微软雅黑" w:eastAsia="微软雅黑" w:hAnsi="微软雅黑" w:cs="微软雅黑" w:hint="eastAsia"/>
          <w:lang w:eastAsia="zh-CN"/>
        </w:rPr>
        <w:t>与视频编码应通过适配器接入专业后端。</w:t>
      </w:r>
    </w:p>
    <w:p>
      <w:pPr>
        <w:spacing w:after="180"/>
        <w:jc w:val="left"/>
        <w:pBdr>
          <w:left w:val="single" w:sz="18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选型结论：</w:t>
      </w:r>
      <w:r>
        <w:t xml:space="preserve">python-pptx </w:t>
      </w:r>
      <w:r>
        <w:rPr>
          <w:rFonts w:ascii="微软雅黑" w:eastAsia="微软雅黑" w:hAnsi="微软雅黑" w:cs="微软雅黑" w:hint="eastAsia"/>
          <w:lang w:eastAsia="zh-CN"/>
        </w:rPr>
        <w:t>赢在生态与人体工学，</w:t>
      </w:r>
      <w:r>
        <w:t xml:space="preserve">Office </w:t>
      </w:r>
      <w:r>
        <w:rPr>
          <w:rFonts w:ascii="微软雅黑" w:eastAsia="微软雅黑" w:hAnsi="微软雅黑" w:cs="微软雅黑" w:hint="eastAsia"/>
          <w:lang w:eastAsia="zh-CN"/>
        </w:rPr>
        <w:t>自动化赢在能力上限，而</w:t>
      </w:r>
      <w:r>
        <w:t xml:space="preserve"> go-pptx </w:t>
      </w:r>
      <w:r>
        <w:rPr>
          <w:rFonts w:ascii="微软雅黑" w:eastAsia="微软雅黑" w:hAnsi="微软雅黑" w:cs="微软雅黑" w:hint="eastAsia"/>
          <w:lang w:eastAsia="zh-CN"/>
        </w:rPr>
        <w:t>赢在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把保真编辑做成可验收的工程契约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原生自动讲解能力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服务端部署友好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。若你的系统是</w:t>
      </w:r>
      <w:r>
        <w:t xml:space="preserve"> Go </w:t>
      </w:r>
      <w:r>
        <w:rPr>
          <w:rFonts w:ascii="微软雅黑" w:eastAsia="微软雅黑" w:hAnsi="微软雅黑" w:cs="微软雅黑" w:hint="eastAsia"/>
          <w:lang w:eastAsia="zh-CN"/>
        </w:rPr>
        <w:t>服务、你的编辑对象是真实世界的模板文件、你的场景包含配音讲解，</w:t>
      </w:r>
      <w:r>
        <w:t xml:space="preserve">go-pptx </w:t>
      </w:r>
      <w:r>
        <w:rPr>
          <w:rFonts w:ascii="微软雅黑" w:eastAsia="微软雅黑" w:hAnsi="微软雅黑" w:cs="微软雅黑" w:hint="eastAsia"/>
          <w:lang w:eastAsia="zh-CN"/>
        </w:rPr>
        <w:t>提供的是现有方案组合都无法同时满足的三件事。</w:t>
      </w:r>
    </w:p>
    <w:p>
      <w:bookmarkStart w:id="19" w:name="_Toc_appendix"/>
      <w:pPr>
        <w:pStyle w:val="Heading2"/>
        <w:spacing w:before="550" w:after="165"/>
        <w:jc w:val="left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附录：参考资料</w:t>
      </w:r>
      <w:bookmarkEnd w:id="19"/>
    </w:p>
    <w:p>
      <w:pPr>
        <w:pStyle w:val="ListNumber"/>
        <w:numPr>
          <w:ilvl w:val="0"/>
          <w:numId w:val="12"/>
        </w:numPr>
        <w:spacing w:after="72"/>
        <w:jc w:val="both"/>
      </w:pPr>
      <w:r>
        <w:t>ECMA-376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Office Open XML </w:t>
      </w:r>
      <w:r>
        <w:rPr>
          <w:rFonts w:ascii="微软雅黑" w:eastAsia="微软雅黑" w:hAnsi="微软雅黑" w:cs="微软雅黑" w:hint="eastAsia"/>
          <w:lang w:eastAsia="zh-CN"/>
        </w:rPr>
        <w:t>文件格式标准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t>Microsoft Open XML SDK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Working with presentations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OpenXmlValidator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t xml:space="preserve">python-pptx </w:t>
      </w:r>
      <w:r>
        <w:rPr>
          <w:rFonts w:ascii="微软雅黑" w:eastAsia="微软雅黑" w:hAnsi="微软雅黑" w:cs="微软雅黑" w:hint="eastAsia"/>
          <w:lang w:eastAsia="zh-CN"/>
        </w:rPr>
        <w:t>官方文档：</w:t>
      </w:r>
      <w:r>
        <w:t>Text-related objects</w:t>
      </w:r>
      <w:r>
        <w:rPr>
          <w:rFonts w:ascii="微软雅黑" w:eastAsia="微软雅黑" w:hAnsi="微软雅黑" w:cs="微软雅黑" w:hint="eastAsia"/>
          <w:lang w:eastAsia="zh-CN"/>
        </w:rPr>
        <w:t>、占位符与继承说明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t xml:space="preserve">Go </w:t>
      </w:r>
      <w:r>
        <w:rPr>
          <w:rFonts w:ascii="微软雅黑" w:eastAsia="微软雅黑" w:hAnsi="微软雅黑" w:cs="微软雅黑" w:hint="eastAsia"/>
          <w:lang w:eastAsia="zh-CN"/>
        </w:rPr>
        <w:t>标准库：</w:t>
      </w:r>
      <w:r>
        <w:t>archive/zip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encoding/xml</w:t>
      </w:r>
    </w:p>
    <w:p>
      <w:pPr>
        <w:spacing w:after="105"/>
        <w:jc w:val="left"/>
      </w:pP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元信息：目标读者为中级以上的后端</w:t>
      </w:r>
      <w:r>
        <w:rPr>
          <w:i/>
          <w:color w:val="616161"/>
          <w:sz w:val="14"/>
        </w:rPr>
        <w:t>/</w:t>
      </w: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工具链</w:t>
      </w:r>
      <w:r>
        <w:rPr>
          <w:i/>
          <w:color w:val="616161"/>
          <w:sz w:val="14"/>
        </w:rPr>
        <w:t xml:space="preserve"> Go </w:t>
      </w: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开发者与技术决策者；前置知识为基本的</w:t>
      </w:r>
      <w:r>
        <w:rPr>
          <w:i/>
          <w:color w:val="616161"/>
          <w:sz w:val="14"/>
        </w:rPr>
        <w:t xml:space="preserve"> OOXML </w:t>
      </w: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包结构概念；本文依据《</w:t>
      </w:r>
      <w:r>
        <w:rPr>
          <w:i/>
          <w:color w:val="616161"/>
          <w:sz w:val="14"/>
        </w:rPr>
        <w:t xml:space="preserve">go-pptx </w:t>
      </w: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组件完整设计方案</w:t>
      </w:r>
      <w:r>
        <w:rPr>
          <w:i/>
          <w:color w:val="616161"/>
          <w:sz w:val="14"/>
        </w:rPr>
        <w:t xml:space="preserve"> V2.3</w:t>
      </w:r>
      <w:r>
        <w:rPr>
          <w:rFonts w:ascii="微软雅黑" w:eastAsia="微软雅黑" w:hAnsi="微软雅黑" w:cs="微软雅黑" w:hint="eastAsia"/>
          <w:i/>
          <w:color w:val="616161"/>
          <w:sz w:val="14"/>
          <w:lang w:eastAsia="zh-CN"/>
        </w:rPr>
        <w:t>（开发实施版）》编写，所述接口为设计契约，功能可用性以各阶段验收交付为准。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