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86" w:rsidRDefault="00756186" w:rsidP="00756186">
      <w:r>
        <w:t>Anesteziyoloji ve Reanimasyon Anabilim Dalı</w:t>
      </w:r>
    </w:p>
    <w:p w:rsidR="00756186" w:rsidRDefault="00756186" w:rsidP="00756186">
      <w:r>
        <w:t>Çocuk Cerrahisi Anabilim Dalı</w:t>
      </w:r>
    </w:p>
    <w:p w:rsidR="00756186" w:rsidRDefault="00756186" w:rsidP="00756186">
      <w:r>
        <w:t>Genel Cerrahi Anabilim Dalı</w:t>
      </w:r>
    </w:p>
    <w:p w:rsidR="00756186" w:rsidRDefault="00756186" w:rsidP="00756186">
      <w:r>
        <w:t>Göğüs Cerrahisi Anabilim Dalı</w:t>
      </w:r>
    </w:p>
    <w:p w:rsidR="00756186" w:rsidRDefault="00756186" w:rsidP="00756186">
      <w:r>
        <w:t>Göz Hastalıkları Anabilim Dalı</w:t>
      </w:r>
    </w:p>
    <w:p w:rsidR="00756186" w:rsidRDefault="00756186" w:rsidP="00756186">
      <w:r>
        <w:t>Kadın Hastalıkları ve Doğum Anabilim Dalı</w:t>
      </w:r>
    </w:p>
    <w:p w:rsidR="00756186" w:rsidRDefault="00756186" w:rsidP="00756186">
      <w:r>
        <w:t>Kalp-Damar Cerrahisi Anabilim Dalı</w:t>
      </w:r>
    </w:p>
    <w:p w:rsidR="00756186" w:rsidRDefault="00756186" w:rsidP="00756186">
      <w:r>
        <w:t>Kulak Burun Boğaz Hastalıkları Anabilim Dalı</w:t>
      </w:r>
    </w:p>
    <w:p w:rsidR="00756186" w:rsidRDefault="00756186" w:rsidP="00756186">
      <w:r>
        <w:t>Nöroşuriji(Beyin Cerrahisi) Anabilim Dalı</w:t>
      </w:r>
    </w:p>
    <w:p w:rsidR="00756186" w:rsidRDefault="00756186" w:rsidP="00756186">
      <w:r>
        <w:t>Ortopedi ve Travmatoloji Anabilim Dalı</w:t>
      </w:r>
    </w:p>
    <w:p w:rsidR="00756186" w:rsidRDefault="00756186" w:rsidP="00756186">
      <w:r>
        <w:t xml:space="preserve">Plastik ve Rekonstrüktif Cerrahi Anabilim Dalı </w:t>
      </w:r>
      <w:bookmarkStart w:id="0" w:name="_GoBack"/>
      <w:bookmarkEnd w:id="0"/>
    </w:p>
    <w:p w:rsidR="00756186" w:rsidRDefault="00756186" w:rsidP="00756186">
      <w:r>
        <w:t>Patoloji Anabilim Dalı</w:t>
      </w:r>
    </w:p>
    <w:p w:rsidR="002D24B9" w:rsidRDefault="00756186" w:rsidP="00756186">
      <w:r>
        <w:t>Üroloji Anabilim Dalı</w:t>
      </w:r>
    </w:p>
    <w:sectPr w:rsidR="002D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AF"/>
    <w:rsid w:val="001F4CDF"/>
    <w:rsid w:val="002D24B9"/>
    <w:rsid w:val="00400900"/>
    <w:rsid w:val="00506E36"/>
    <w:rsid w:val="00756186"/>
    <w:rsid w:val="007967AF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>By NeC ® 2010 | Katilimsiz.Com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2</cp:revision>
  <dcterms:created xsi:type="dcterms:W3CDTF">2013-01-23T10:03:00Z</dcterms:created>
  <dcterms:modified xsi:type="dcterms:W3CDTF">2013-01-23T10:04:00Z</dcterms:modified>
</cp:coreProperties>
</file>