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1a1a1a"/>
          <w:sz w:val="38"/>
          <w:szCs w:val="38"/>
        </w:rPr>
        <w:t xml:space="preserve">Assignment 4 — Prototype Pitch Kit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Institutional Knowledge Doesn't Scale — AUI UI/UX Bootcamp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kit contains three things: (1) the one-line strategy and hero interaction, (2) a complete copy-paste Google Stitch prompt engineered to produce the full prototype in a single generation, and (3) a 2-minute pitch script mapped to the assigned readings.</w:t>
      </w:r>
    </w:p>
    <w:p>
      <w:pPr>
        <w:pBdr>
          <w:bottom w:val="single" w:color="cccccc" w:sz="6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D2B22"/>
          <w:sz w:val="28"/>
          <w:szCs w:val="28"/>
        </w:rPr>
        <w:t xml:space="preserve">1. The Strategy in One Breath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name (working): </w:t>
      </w:r>
      <w:r>
        <w:rPr>
          <w:rFonts w:ascii="Calibri" w:cs="Calibri" w:eastAsia="Calibri" w:hAnsi="Calibri"/>
          <w:sz w:val="22"/>
          <w:szCs w:val="22"/>
        </w:rPr>
        <w:t xml:space="preserve">Loop — the AUI knowledge network that never forgets.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problem: </w:t>
      </w:r>
      <w:r>
        <w:rPr>
          <w:rFonts w:ascii="Calibri" w:cs="Calibri" w:eastAsia="Calibri" w:hAnsi="Calibri"/>
          <w:sz w:val="22"/>
          <w:szCs w:val="22"/>
        </w:rPr>
        <w:t xml:space="preserve">At AUI, the answers that actually matter live in people's heads and leave when they graduate. Official channels hold policy; peers hold practice; neither is durable, searchable, or trustworthy at the same time.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Who it's for: </w:t>
      </w:r>
      <w:r>
        <w:rPr>
          <w:rFonts w:ascii="Calibri" w:cs="Calibri" w:eastAsia="Calibri" w:hAnsi="Calibri"/>
          <w:sz w:val="22"/>
          <w:szCs w:val="22"/>
        </w:rPr>
        <w:t xml:space="preserve">Not just freshmen. Any AUI community member hitting an unfamiliar process for the first time — a transfer student, a third-year facing Add/Drop, a visiting professor relocating to Ifrane. (This is our edge over the other team, who scope only to freshmen.)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B5651D"/>
          <w:sz w:val="23"/>
          <w:szCs w:val="23"/>
        </w:rPr>
        <w:t xml:space="preserve">The one hero interaction (this is what we pitch)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Verified Answer loop. </w:t>
      </w:r>
      <w:r>
        <w:rPr>
          <w:rFonts w:ascii="Calibri" w:cs="Calibri" w:eastAsia="Calibri" w:hAnsi="Calibri"/>
          <w:sz w:val="22"/>
          <w:szCs w:val="22"/>
        </w:rPr>
        <w:t xml:space="preserve">A user asks a question in plain language. The AI answers instantly — but not like ChatGPT. It answers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from AUI's own knowledge</w:t>
      </w:r>
      <w:r>
        <w:rPr>
          <w:rFonts w:ascii="Calibri" w:cs="Calibri" w:eastAsia="Calibri" w:hAnsi="Calibri"/>
          <w:sz w:val="22"/>
          <w:szCs w:val="22"/>
        </w:rPr>
        <w:t xml:space="preserve"> (the handbook plus real history from Facebook groups, WhatsApp, and Reddit), and every answer visibly shows three things: how confident it is, where each piece came from, and whether it's official policy or lived student experience. A verified senior or staff member can then confirm or correct it in one tap — and that confirmation trains the model, so the same question is answered better forever.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one interaction wins the pitch: </w:t>
      </w:r>
      <w:r>
        <w:rPr>
          <w:rFonts w:ascii="Calibri" w:cs="Calibri" w:eastAsia="Calibri" w:hAnsi="Calibri"/>
          <w:sz w:val="22"/>
          <w:szCs w:val="22"/>
        </w:rPr>
        <w:t xml:space="preserve">it demonstrates the AI, the social layer, the trust system, and continuous learning in a single screen — and it is the one thing neither the official portal nor a generic chatbot can do.</w:t>
      </w:r>
    </w:p>
    <w:p>
      <w:pPr>
        <w:pBdr>
          <w:bottom w:val="single" w:color="cccccc" w:sz="6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D2B22"/>
          <w:sz w:val="28"/>
          <w:szCs w:val="28"/>
        </w:rPr>
        <w:t xml:space="preserve">2. The Google Stitch Prompt (copy-paste, one shot)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Paste everything in the shaded block below into Google Stitch as a single prompt. It is written to Stitch's strengths: named screens, component-level detail, explicit visual system, and defined states. When Stitch asks to confirm the multi-screen flow, say yes.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Design a mobile app called "Loop" — an AUI-specific knowledge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network where students, faculty, and staff get trustworthy,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verified answers to real campus questions. iOS mobile, 390px width.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/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=== VISUAL SYSTEM (apply to every screen) ===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Palette: deep forest green #1D2B22 (primary), warm sand #EFE7D6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(background), terracotta #B5651D (accent/CTA), soft cream #FBF8F2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(cards), muted olive #2F4538 (secondary).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Typography: serif for headings (Georgia-like), clean sans-serif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for body. Generous white space, calm and academic, not techy.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Style: friendly, trustworthy, rounded cards with subtle shadows,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12px radius. Feels like a well-designed university product, not a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social media clone.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Every AI element must look distinct from human content: AI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responses sit in a bordered card with a small spark/star icon and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a confidence bar; human posts are plain cards with avatars.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/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=== SCREEN 1: HOME / ASK (the hero screen) ===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Top bar: "Loop" wordmark left, profile avatar right.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A large, inviting search/ask field as the centerpiece: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placeholder "Ask anything about AUI — a rule, a deadline, a place…"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with a terracotta "Ask" button.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Below it, four quick-tag chips: "Registration", "Housing",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"Exchange", "Campus".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Section "Answered for you" showing 2 recent community questions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as cards, each with question text, a green "Verified" badge, and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answerer count.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Bottom navigation (5 items): Ask (home), Explore, Ask AI, Spaces,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Profile.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/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=== SCREEN 2: THE VERIFIED ANSWER (most important screen) ===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This is the key interaction — make it the most polished screen.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Header shows the user's question: "Do I need advisor confirmation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to un-drop a course?"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An AI ANSWER CARD (bordered, cream, with a small spark icon and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label "AUI AI"):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 * The answer text, concise.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 * A CONFIDENCE BAR labeled "Confidence: High (92%)".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 * SOURCE CHIPS under the answer: "Student Handbook p.14"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   (blue = official policy) and "Facebook: Add/Drop group"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   (amber = lived experience). Policy and experience are visibly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   color-coded and separated.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 * A one-line disclaimer: "AI can be wrong — a verified member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   confirms answers below."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A VERIFICATION STRIP directly beneath: green checkmark avatar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"Confirmed by Sidra M., Senior · did this exact process" plus a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timestamp "verified 2 days ago". Show 1 confirmer and a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"+3 confirmed" pill.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Two feedback affordances on the AI card: thumbs up / thumbs down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and a small "Suggest a correction" text link.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A subtle footer line: "Your feedback trains Loop for the next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person."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/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=== SCREEN 3: ASK AI (conversational, but grounded) ===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A chat interface. First AI message states its scope explicitly: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"I answer using AUI's handbook and real student history. I don't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guess about things I haven't seen." (sets expectations)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One user bubble and one AI reply that again shows inline source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chips and a confidence tag.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Above the input: three suggested prompt chips ("What's the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attendance policy?", "How does exchange work?", "Where is my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class?").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Input field with a mic icon and send button.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/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=== SCREEN 4: SPACES (the social layer) ===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A directory of topic communities ("Spaces") as cards: Housing,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Software Systems Eng., Business, Exchange &amp; Study Abroad,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International Students, Faculty &amp; Staff.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Each card: icon, name, member count, and last-active label.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A search bar at top and a "Create a Space" button.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/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=== SCREEN 5: A SPACE / DISCUSSION THREAD ===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Header: "Exchange &amp; Study Abroad" with member count and a join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button.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A list of question threads. The top thread expanded to show: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the question, an AI draft answer card (with confidence + sources),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and two human replies with avatars, one carrying a green Verified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badge and an upvote count.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A reward hint on the verified answerer: a small "Top Helper"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badge and points count (e.g. "+15").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Floating "Ask in this Space" button.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/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=== SCREEN 6: PROFILE / CONTRIBUTION ===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User avatar, name, role ("3rd year · Software Systems Eng.").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Stats row: Questions asked, Answers given, People helped.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A "Helper level" progress bar with a badge (rewards system).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A toggle "Verified answerer for: Exchange, Registration" showing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the user can be a trusted source.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A list "Your verified answers" with 2 entries.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/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=== FUNCTIONAL STATES to include where natural ===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Show the AI answer card in a brief "thinking / retrieving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sources…" loading state as a small variant.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Show one empty state (a Space with no questions yet) with a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friendly prompt to ask the first question.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- Moderation cue: a small shield icon note "Auto-moderated for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  safety" in the Space header.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/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Generate all six screens as one coherent flow with the shared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color w:val="24201A"/>
          <w:sz w:val="18"/>
          <w:szCs w:val="18"/>
        </w:rPr>
        <w:t xml:space="preserve">  visual system. Prioritize polish on Screen 2 (The Verified Answer).</w:t>
      </w:r>
    </w:p>
    <w:p>
      <w:pPr>
        <w:shd w:fill="F4F1EA" w:val="clear"/>
        <w:spacing w:after="0" w:line="264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Tip: </w:t>
      </w:r>
      <w:r>
        <w:rPr>
          <w:rFonts w:ascii="Calibri" w:cs="Calibri" w:eastAsia="Calibri" w:hAnsi="Calibri"/>
          <w:sz w:val="22"/>
          <w:szCs w:val="22"/>
        </w:rPr>
        <w:t xml:space="preserve">if Stitch outputs only some screens, generate Screen 2 first on its own (paste just that block), get it perfect, then generate the rest. Screen 2 is the one you actually demo.</w:t>
      </w:r>
    </w:p>
    <w:p>
      <w:pPr>
        <w:pBdr>
          <w:bottom w:val="single" w:color="cccccc" w:sz="6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D2B22"/>
          <w:sz w:val="28"/>
          <w:szCs w:val="28"/>
        </w:rPr>
        <w:t xml:space="preserve">3. Why This Lands With a BCG / IDEO Panel (the readings)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Every design choice above traces to an assigned reading. If a judge asks "why did you design it that way?", here is your answer — say these out loud in the Q&amp;A.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B5651D"/>
          <w:sz w:val="23"/>
          <w:szCs w:val="23"/>
        </w:rPr>
        <w:t xml:space="preserve">Amershi et al. (2019) — Guidelines for Human-AI Interaction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G1 &amp; G2 (make clear what the system can do / how well): </w:t>
      </w:r>
      <w:r>
        <w:rPr>
          <w:rFonts w:ascii="Calibri" w:cs="Calibri" w:eastAsia="Calibri" w:hAnsi="Calibri"/>
          <w:sz w:val="22"/>
          <w:szCs w:val="22"/>
        </w:rPr>
        <w:t xml:space="preserve">the Ask AI intro line states its scope, and every answer shows a confidence score. We tell users up front where the AI is strong and that it can be wrong.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G11 (make clear why the system did what it did): </w:t>
      </w:r>
      <w:r>
        <w:rPr>
          <w:rFonts w:ascii="Calibri" w:cs="Calibri" w:eastAsia="Calibri" w:hAnsi="Calibri"/>
          <w:sz w:val="22"/>
          <w:szCs w:val="22"/>
        </w:rPr>
        <w:t xml:space="preserve">source chips show exactly where each answer came from — handbook vs. Facebook — so the AI is explainable, not a black box.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G15 (encourage granular feedback) &amp; G13/G17 (learn from behavior, update and adapt): </w:t>
      </w:r>
      <w:r>
        <w:rPr>
          <w:rFonts w:ascii="Calibri" w:cs="Calibri" w:eastAsia="Calibri" w:hAnsi="Calibri"/>
          <w:sz w:val="22"/>
          <w:szCs w:val="22"/>
        </w:rPr>
        <w:t xml:space="preserve">thumbs and "suggest a correction" feed the model; verified confirmations retrain it. This is the continuous-learning loop, made visible.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G16 (convey consequences of user actions): </w:t>
      </w:r>
      <w:r>
        <w:rPr>
          <w:rFonts w:ascii="Calibri" w:cs="Calibri" w:eastAsia="Calibri" w:hAnsi="Calibri"/>
          <w:sz w:val="22"/>
          <w:szCs w:val="22"/>
        </w:rPr>
        <w:t xml:space="preserve">"Your feedback trains Loop for the next person" tells users their action matters.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B5651D"/>
          <w:sz w:val="23"/>
          <w:szCs w:val="23"/>
        </w:rPr>
        <w:t xml:space="preserve">Shneiderman (2020) — who is in control?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Our answer is explicit: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human stays in control.</w:t>
      </w:r>
      <w:r>
        <w:rPr>
          <w:rFonts w:ascii="Calibri" w:cs="Calibri" w:eastAsia="Calibri" w:hAnsi="Calibri"/>
          <w:sz w:val="22"/>
          <w:szCs w:val="22"/>
        </w:rPr>
        <w:t xml:space="preserve"> The AI drafts, but a verified person confirms, and the community can always correct. High automation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and</w:t>
      </w:r>
      <w:r>
        <w:rPr>
          <w:rFonts w:ascii="Calibri" w:cs="Calibri" w:eastAsia="Calibri" w:hAnsi="Calibri"/>
          <w:sz w:val="22"/>
          <w:szCs w:val="22"/>
        </w:rPr>
        <w:t xml:space="preserve"> high human oversight at once — the top-right quadrant Shneiderman argues for. Say this sentence in the pitch; it's the framing the discussion is anchored on.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B5651D"/>
          <w:sz w:val="23"/>
          <w:szCs w:val="23"/>
        </w:rPr>
        <w:t xml:space="preserve">Nielsen — 10 Usability Heuristics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Visibility of system status: </w:t>
      </w:r>
      <w:r>
        <w:rPr>
          <w:rFonts w:ascii="Calibri" w:cs="Calibri" w:eastAsia="Calibri" w:hAnsi="Calibri"/>
          <w:sz w:val="22"/>
          <w:szCs w:val="22"/>
        </w:rPr>
        <w:t xml:space="preserve">the "retrieving sources…" state and the confidence bar.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between system and real world: </w:t>
      </w:r>
      <w:r>
        <w:rPr>
          <w:rFonts w:ascii="Calibri" w:cs="Calibri" w:eastAsia="Calibri" w:hAnsi="Calibri"/>
          <w:sz w:val="22"/>
          <w:szCs w:val="22"/>
        </w:rPr>
        <w:t xml:space="preserve">questions are asked in plain language, organized by real student situations, not database categories.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Help users recognize, diagnose, recover: </w:t>
      </w:r>
      <w:r>
        <w:rPr>
          <w:rFonts w:ascii="Calibri" w:cs="Calibri" w:eastAsia="Calibri" w:hAnsi="Calibri"/>
          <w:sz w:val="22"/>
          <w:szCs w:val="22"/>
        </w:rPr>
        <w:t xml:space="preserve">the correction flow and human verification catch AI errors gracefully.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B5651D"/>
          <w:sz w:val="23"/>
          <w:szCs w:val="23"/>
        </w:rPr>
        <w:t xml:space="preserve">Shneiderman (1983) &amp; Hutchins/Hollan/Norman (1985) — Direct Manipulation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source chips, confidence bar, and one-tap verify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continuous, visible objects you act on directly</w:t>
      </w:r>
      <w:r>
        <w:rPr>
          <w:rFonts w:ascii="Calibri" w:cs="Calibri" w:eastAsia="Calibri" w:hAnsi="Calibri"/>
          <w:sz w:val="22"/>
          <w:szCs w:val="22"/>
        </w:rPr>
        <w:t xml:space="preserve"> — not hidden commands. This narrows the Gulf of Evaluation (you can see at a glance how trustworthy an answer is) and the Gulf of Execution (confirming or correcting is a single physical tap). That's the theory behind why the interaction feels effortless.</w:t>
      </w:r>
    </w:p>
    <w:p>
      <w:pPr>
        <w:pBdr>
          <w:bottom w:val="single" w:color="cccccc" w:sz="6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D2B22"/>
          <w:sz w:val="28"/>
          <w:szCs w:val="28"/>
        </w:rPr>
        <w:t xml:space="preserve">4. Your 2-Minute Pitch Script (practice once out loud)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Strict two minutes. Have Screen 2 open before class starts. Roughly 320 words — read at a calm pace, it lands just under 2:00.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D2B22"/>
          <w:sz w:val="22"/>
          <w:szCs w:val="22"/>
        </w:rPr>
        <w:t xml:space="preserve">0:00 — Hook (the problem)</w:t>
      </w:r>
    </w:p>
    <w:p>
      <w:pPr>
        <w:spacing w:after="100" w:line="276"/>
        <w:ind w:left="24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"At AUI, the answer you actually need is almost never on the portal. It's in someone's head — a senior who's done exchange, a professor who knows the real Add/Drop trick. And when they graduate, it's gone. Every year, the whole campus relearns the same things from zero."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D2B22"/>
          <w:sz w:val="22"/>
          <w:szCs w:val="22"/>
        </w:rPr>
        <w:t xml:space="preserve">0:25 — The idea</w:t>
      </w:r>
    </w:p>
    <w:p>
      <w:pPr>
        <w:spacing w:after="100" w:line="276"/>
        <w:ind w:left="24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"We built Loop: an AUI knowledge network that never forgets. And it's not just for freshmen — a transfer student, a third-year, even a visiting professor relocating to Ifrane all hit the same wall. Loop is for anyone facing something for the first time."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D2B22"/>
          <w:sz w:val="22"/>
          <w:szCs w:val="22"/>
        </w:rPr>
        <w:t xml:space="preserve">0:45 — The hero interaction (show Screen 2)</w:t>
      </w:r>
    </w:p>
    <w:p>
      <w:pPr>
        <w:spacing w:after="100" w:line="276"/>
        <w:ind w:left="24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"Here's the one thing that makes it worth building. I ask a real question — 'Do I need advisor confirmation to un-drop a course?' Loop answers instantly. But look closely: it's not guessing like a generic chatbot. It answers from AUI's own knowledge — our handbook, and years of real Facebook and WhatsApp history. And it shows its work: how confident it is, and exactly where each part came from — blue for official policy, amber for lived student experience."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D2B22"/>
          <w:sz w:val="22"/>
          <w:szCs w:val="22"/>
        </w:rPr>
        <w:t xml:space="preserve">1:20 — Trust + learning</w:t>
      </w:r>
    </w:p>
    <w:p>
      <w:pPr>
        <w:spacing w:after="100" w:line="276"/>
        <w:ind w:left="24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"Then a verified senior who actually did this confirms it in one tap. That confirmation does two things: you now trust the answer, and it trains the AI so the next person gets an even better answer. The human stays in control; the AI just makes them scale."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D2B22"/>
          <w:sz w:val="22"/>
          <w:szCs w:val="22"/>
        </w:rPr>
        <w:t xml:space="preserve">1:45 — Close (the readings, said plainly)</w:t>
      </w:r>
    </w:p>
    <w:p>
      <w:pPr>
        <w:spacing w:after="100" w:line="276"/>
        <w:ind w:left="24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"That's the whole thesis. Amershi says: show what the AI can do, make it explainable, learn from feedback — that's the confidence bar and the sources. Shneiderman asks who's in control — for us, always the human. That's Loop."</w:t>
      </w:r>
    </w:p>
    <w:p>
      <w:pPr>
        <w:pBdr>
          <w:bottom w:val="single" w:color="cccccc" w:sz="6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B5651D"/>
          <w:sz w:val="23"/>
          <w:szCs w:val="23"/>
        </w:rPr>
        <w:t xml:space="preserve">Final checklist before you walk in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Laptop charged, Stitch prototype open to Screen 2.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Practiced out loud at least once, timed under 2:00.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One sentence ready for each reading in case of Q&amp;A (Section 3).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Know your one line: "An AUI knowledge network that never forgets — where AI drafts and a verified human confirms."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2026-07-10T03:38:15.236Z</dcterms:created>
  <dcterms:modified xsi:type="dcterms:W3CDTF">2026-07-10T03:38:15.254Z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