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1. Mise à jour et Installation des Pilotes</w:t>
        <w:br/>
        <w:br/>
        <w:t>## Objectif</w:t>
        <w:br/>
        <w:t>Mise à jour du Raspberry Pi et installation des pilotes nécessaires pour gérer les interfaces réseau (USB, WiFi, Bluetooth).</w:t>
        <w:br/>
        <w:br/>
        <w:t>### Commandes :</w:t>
        <w:br/>
        <w:t>sudo apt update &amp;&amp; sudo apt upgrade -y</w:t>
        <w:br/>
        <w:t>sudo apt install usb-modeswitch ethtool hostapd dnsmasq iptables python3 bluetooth bluez -y</w:t>
        <w:br/>
        <w:br/>
        <w:t>### Commentaires :</w:t>
        <w:br/>
        <w:t>- Mise à jour nécessaire pour garantir la compatibilité avec les dernières versions des paquets.</w:t>
        <w:br/>
        <w:t>- Installation des paquets Bluetooth via `bluez` pour la gestion des connexions Bluetooth.</w:t>
        <w:br/>
        <w:br/>
        <w:t>**Importance** 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