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3. Création d’un Point d’Accès WiFi et Bluetooth Sécurisé</w:t>
        <w:br/>
        <w:br/>
        <w:t>## Objectif</w:t>
        <w:br/>
        <w:t>Mettre en place un point d'accès sécurisé via WiFi et Bluetooth sur le Raspberry Pi, qui servira de passerelle dans le réseau.</w:t>
        <w:br/>
        <w:br/>
        <w:t>### Installation des services WiFi et Bluetooth :</w:t>
        <w:br/>
        <w:t>sudo apt install hostapd dnsmasq bluez -y</w:t>
        <w:br/>
        <w:t>sudo systemctl stop hostapd</w:t>
        <w:br/>
        <w:t>sudo systemctl stop dnsmasq</w:t>
        <w:br/>
        <w:br/>
        <w:t>### Configuration de `hostapd` pour le WiFi :</w:t>
        <w:br/>
        <w:t>Créez un fichier `/etc/hostapd/hostapd.conf` :</w:t>
        <w:br/>
        <w:t>interface=wlan0</w:t>
        <w:br/>
        <w:t>driver=nl80211</w:t>
        <w:br/>
        <w:t>ssid=DMZ_Secure_Hotspot</w:t>
        <w:br/>
        <w:t>hw_mode=g</w:t>
        <w:br/>
        <w:t>channel=6</w:t>
        <w:br/>
        <w:t>wpa=2</w:t>
        <w:br/>
        <w:t>wpa_passphrase=StrongPassword123</w:t>
        <w:br/>
        <w:br/>
        <w:t>Rendez la configuration active :</w:t>
        <w:br/>
        <w:t>sudo sed -i 's|#DAEMON_CONF=""|DAEMON_CONF="/etc/hostapd/hostapd.conf"|' /etc/default/hostapd</w:t>
        <w:br/>
        <w:br/>
        <w:t>### Configuration Bluetooth :</w:t>
        <w:br/>
        <w:t>sudo systemctl start bluetooth</w:t>
        <w:br/>
        <w:t>sudo bluetoothctl</w:t>
        <w:br/>
        <w:br/>
        <w:t>Autorisez les connexions Bluetooth :</w:t>
        <w:br/>
        <w:t>pairable on</w:t>
        <w:br/>
        <w:t>discoverable on</w:t>
        <w:br/>
        <w:br/>
        <w:t>**Importance** 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