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C7619" w:rsidR="001E507F" w:rsidP="008F59D9" w:rsidRDefault="1C4D6C53" w14:paraId="492A2375" w14:textId="2D341A17">
      <w:pPr>
        <w:pStyle w:val="Titel"/>
        <w:rPr>
          <w:lang w:val="en-US"/>
        </w:rPr>
      </w:pPr>
      <w:r w:rsidRPr="033ADACF">
        <w:rPr>
          <w:lang w:val="en-US"/>
        </w:rPr>
        <w:t>Electricity Distribution Grid Optimization</w:t>
      </w:r>
    </w:p>
    <w:p w:rsidRPr="00EC7619" w:rsidR="001E507F" w:rsidRDefault="390327AC" w14:paraId="4E47C1E7" w14:textId="107DF6CF">
      <w:pPr>
        <w:rPr>
          <w:lang w:val="en-US"/>
        </w:rPr>
      </w:pPr>
      <w:r w:rsidRPr="033ADACF">
        <w:rPr>
          <w:lang w:val="en-US"/>
        </w:rPr>
        <w:t xml:space="preserve">EDisGo Docs: </w:t>
      </w:r>
      <w:hyperlink r:id="rId8">
        <w:r w:rsidRPr="033ADACF">
          <w:rPr>
            <w:rStyle w:val="Hyperlink"/>
            <w:lang w:val="en-US"/>
          </w:rPr>
          <w:t>https://edisgo.readthedocs.io/en/stable/</w:t>
        </w:r>
      </w:hyperlink>
    </w:p>
    <w:p w:rsidR="390327AC" w:rsidP="7F5A4D1B" w:rsidRDefault="390327AC" w14:paraId="6E1B5BCB" w14:textId="5D10CFEA">
      <w:pPr>
        <w:rPr>
          <w:lang w:val="en-US"/>
        </w:rPr>
      </w:pPr>
      <w:r w:rsidRPr="033ADACF">
        <w:rPr>
          <w:lang w:val="en-US"/>
        </w:rPr>
        <w:t xml:space="preserve">EDisGo GitHub: </w:t>
      </w:r>
      <w:hyperlink r:id="rId9">
        <w:r w:rsidRPr="033ADACF">
          <w:rPr>
            <w:rStyle w:val="Hyperlink"/>
            <w:lang w:val="en-US"/>
          </w:rPr>
          <w:t>https://github.com/openego/eDisGo</w:t>
        </w:r>
      </w:hyperlink>
    </w:p>
    <w:p w:rsidR="7F5A4D1B" w:rsidP="033ADACF" w:rsidRDefault="7F5A4D1B" w14:paraId="025D6FAA" w14:textId="47E2C504">
      <w:pPr>
        <w:rPr>
          <w:lang w:val="en-US"/>
        </w:rPr>
      </w:pPr>
    </w:p>
    <w:p w:rsidRPr="00EC7619" w:rsidR="7F5A4D1B" w:rsidP="033ADACF" w:rsidRDefault="023B7D90" w14:paraId="66DCADAF" w14:textId="4330408C">
      <w:pPr>
        <w:rPr>
          <w:rStyle w:val="Hyperlink"/>
        </w:rPr>
      </w:pPr>
      <w:r>
        <w:t>Unsere verwendete Version ist: https://github.com</w:t>
      </w:r>
      <w:r w:rsidR="2DC6F7AF">
        <w:t xml:space="preserve"> https://github.com/bhuemmer/eDisGo.git </w:t>
      </w:r>
      <w:r>
        <w:t>/bhuemmer/eDisGo</w:t>
      </w:r>
      <w:r w:rsidR="6C82AFA8">
        <w:t>:</w:t>
      </w:r>
      <w:commentRangeStart w:id="0"/>
      <w:commentRangeEnd w:id="0"/>
      <w:r w:rsidRPr="00EC7619">
        <w:rPr>
          <w:rStyle w:val="Kommentarzeichen"/>
          <w:color w:val="467886"/>
          <w:sz w:val="24"/>
          <w:szCs w:val="24"/>
          <w:u w:val="single"/>
        </w:rPr>
        <w:commentReference w:id="0"/>
      </w:r>
    </w:p>
    <w:p w:rsidR="2C31B582" w:rsidP="2C31B582" w:rsidRDefault="026A7AA7" w14:paraId="6193491D" w14:textId="18F87590">
      <w:pPr>
        <w:pStyle w:val="Listenabsatz"/>
        <w:numPr>
          <w:ilvl w:val="0"/>
          <w:numId w:val="1"/>
        </w:numPr>
      </w:pPr>
      <w:r>
        <w:t>Branch: update-toep</w:t>
      </w:r>
    </w:p>
    <w:p w:rsidR="09B9EBFD" w:rsidP="219CD755" w:rsidRDefault="09B9EBFD" w14:paraId="43D31167" w14:textId="46A42948">
      <w:pPr>
        <w:pStyle w:val="Listenabsatz"/>
        <w:numPr>
          <w:ilvl w:val="0"/>
          <w:numId w:val="1"/>
        </w:numPr>
      </w:pPr>
      <w:r>
        <w:t>Basiert auf:</w:t>
      </w:r>
    </w:p>
    <w:p w:rsidR="09B9EBFD" w:rsidP="219CD755" w:rsidRDefault="09B9EBFD" w14:paraId="219BEC90" w14:textId="35D5627C">
      <w:pPr>
        <w:pStyle w:val="Listenabsatz"/>
        <w:numPr>
          <w:ilvl w:val="1"/>
          <w:numId w:val="1"/>
        </w:numPr>
      </w:pPr>
      <w:r>
        <w:t>0.3.0.dev0 Version vom 02.12.2025</w:t>
      </w:r>
    </w:p>
    <w:p w:rsidR="00EB3249" w:rsidP="033ADACF" w:rsidRDefault="09B9EBFD" w14:paraId="5F831FFE" w14:textId="1CA19E11">
      <w:pPr>
        <w:pStyle w:val="Listenabsatz"/>
        <w:numPr>
          <w:ilvl w:val="1"/>
          <w:numId w:val="1"/>
        </w:numPr>
      </w:pPr>
      <w:r>
        <w:t>Gemerged mit “</w:t>
      </w:r>
      <w:r w:rsidRPr="219CD755">
        <w:t>nader/fix-471-load-scaling"</w:t>
      </w:r>
      <w:r w:rsidRPr="219CD755" w:rsidR="40F94D9A">
        <w:t>, um TOEP-Verbindung und alternative Abbildung von Lasten zu integrieren</w:t>
      </w:r>
    </w:p>
    <w:p w:rsidR="00413457" w:rsidP="00413457" w:rsidRDefault="00413457" w14:paraId="65FE7683" w14:textId="40E3A33D">
      <w:r w:rsidRPr="00413457">
        <w:t>Um die Szenarien für d</w:t>
      </w:r>
      <w:r>
        <w:t xml:space="preserve">ie edisgo_alpha_netze zu laden braucht es einen Account auf der </w:t>
      </w:r>
      <w:r w:rsidR="009B029B">
        <w:t>Test open energy Plattform</w:t>
      </w:r>
      <w:r w:rsidRPr="009B029B" w:rsidR="009B029B">
        <w:t xml:space="preserve">TOEP: </w:t>
      </w:r>
      <w:r w:rsidR="009B029B">
        <w:t>(</w:t>
      </w:r>
      <w:hyperlink w:history="1" r:id="rId14">
        <w:r w:rsidRPr="004E3B0E" w:rsidR="009B029B">
          <w:rPr>
            <w:rStyle w:val="Hyperlink"/>
          </w:rPr>
          <w:t>https://toep.iks.cs.ovgu.de/</w:t>
        </w:r>
      </w:hyperlink>
      <w:r w:rsidR="009B029B">
        <w:t xml:space="preserve">) </w:t>
      </w:r>
      <w:r>
        <w:t>Dabei erhält man einen individuellen Token. Dieser wird in config in eine textdatei geschrieben:</w:t>
      </w:r>
    </w:p>
    <w:p w:rsidRPr="003115A5" w:rsidR="00413457" w:rsidP="00413457" w:rsidRDefault="00413457" w14:paraId="05D01F11" w14:textId="77777777">
      <w:r w:rsidRPr="003115A5">
        <w:t>In TOEP_TOKEN.txt wird der</w:t>
      </w:r>
      <w:r>
        <w:t xml:space="preserve"> individuelle Token reingeschrieben</w:t>
      </w:r>
    </w:p>
    <w:p w:rsidR="00413457" w:rsidP="00413457" w:rsidRDefault="00413457" w14:paraId="74800DFB" w14:textId="5C4FC16B">
      <w:r w:rsidRPr="003115A5">
        <w:rPr>
          <w:noProof/>
          <w:lang w:val="en-US"/>
        </w:rPr>
        <w:drawing>
          <wp:inline distT="0" distB="0" distL="0" distR="0" wp14:anchorId="7ABBFF2F" wp14:editId="19399BB2">
            <wp:extent cx="1949550" cy="1428823"/>
            <wp:effectExtent l="0" t="0" r="0" b="0"/>
            <wp:docPr id="51928391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83915" name=""/>
                    <pic:cNvPicPr/>
                  </pic:nvPicPr>
                  <pic:blipFill>
                    <a:blip r:embed="rId15"/>
                    <a:stretch>
                      <a:fillRect/>
                    </a:stretch>
                  </pic:blipFill>
                  <pic:spPr>
                    <a:xfrm>
                      <a:off x="0" y="0"/>
                      <a:ext cx="1949550" cy="1428823"/>
                    </a:xfrm>
                    <a:prstGeom prst="rect">
                      <a:avLst/>
                    </a:prstGeom>
                  </pic:spPr>
                </pic:pic>
              </a:graphicData>
            </a:graphic>
          </wp:inline>
        </w:drawing>
      </w:r>
    </w:p>
    <w:p w:rsidRPr="00413457" w:rsidR="00413457" w:rsidP="00413457" w:rsidRDefault="00413457" w14:paraId="52A08C95" w14:textId="112488EC">
      <w:r>
        <w:t>Da die Daten von egon noch nicht vollständig sind, befinden sich diese in draft und wird über toep abgerufen, anstatt über oep.</w:t>
      </w:r>
    </w:p>
    <w:p w:rsidRPr="00413457" w:rsidR="7F5A4D1B" w:rsidP="033ADACF" w:rsidRDefault="002224E3" w14:paraId="34D0034D" w14:textId="6E1E8FDD">
      <w:pPr>
        <w:rPr>
          <w:lang w:val="en-US"/>
        </w:rPr>
      </w:pPr>
      <w:r w:rsidRPr="00413457">
        <w:rPr>
          <w:lang w:val="en-US"/>
        </w:rPr>
        <w:t>TOEP:</w:t>
      </w:r>
      <w:r w:rsidRPr="00413457" w:rsidR="00A51883">
        <w:rPr>
          <w:lang w:val="en-US"/>
        </w:rPr>
        <w:t xml:space="preserve"> </w:t>
      </w:r>
      <w:r w:rsidRPr="0016231B" w:rsidR="0016231B">
        <w:rPr>
          <w:lang w:val="en-US"/>
        </w:rPr>
        <w:t>https://toep.iks.cs.ovgu.de/</w:t>
      </w:r>
    </w:p>
    <w:p w:rsidRPr="00EB3249" w:rsidR="002224E3" w:rsidP="033ADACF" w:rsidRDefault="002224E3" w14:paraId="523AA703" w14:textId="3EBC63DC">
      <w:pPr>
        <w:rPr>
          <w:lang w:val="en-US"/>
        </w:rPr>
      </w:pPr>
    </w:p>
    <w:p w:rsidR="7F5A4D1B" w:rsidP="00CA30B5" w:rsidRDefault="467D4271" w14:paraId="538F62BC" w14:textId="0D4E53F0">
      <w:pPr>
        <w:pStyle w:val="berschrift1"/>
        <w:rPr>
          <w:lang w:val="en-US"/>
        </w:rPr>
      </w:pPr>
      <w:r w:rsidRPr="033ADACF">
        <w:rPr>
          <w:lang w:val="en-US"/>
        </w:rPr>
        <w:t>Allgemein:</w:t>
      </w:r>
    </w:p>
    <w:p w:rsidR="7F5A4D1B" w:rsidP="033ADACF" w:rsidRDefault="33A8D427" w14:paraId="5FD6C73E" w14:textId="029F543C">
      <w:pPr>
        <w:pStyle w:val="Listenabsatz"/>
        <w:numPr>
          <w:ilvl w:val="0"/>
          <w:numId w:val="3"/>
        </w:numPr>
        <w:rPr>
          <w:rFonts w:ascii="Times New Roman" w:hAnsi="Times New Roman" w:eastAsia="Times New Roman" w:cs="Times New Roman"/>
          <w:color w:val="000000" w:themeColor="text1"/>
        </w:rPr>
      </w:pPr>
      <w:r w:rsidRPr="033ADACF">
        <w:rPr>
          <w:rFonts w:ascii="Times New Roman" w:hAnsi="Times New Roman" w:eastAsia="Times New Roman" w:cs="Times New Roman"/>
          <w:color w:val="000000" w:themeColor="text1"/>
        </w:rPr>
        <w:t xml:space="preserve">EDisGo benötigt als Eingangsdaten grid topology data. Aktuell werden nur Netze aus ding0 unterstützt. </w:t>
      </w:r>
    </w:p>
    <w:p w:rsidR="7F5A4D1B" w:rsidP="033ADACF" w:rsidRDefault="33A8D427" w14:paraId="303AB023" w14:textId="00029550">
      <w:pPr>
        <w:pStyle w:val="Listenabsatz"/>
        <w:numPr>
          <w:ilvl w:val="0"/>
          <w:numId w:val="3"/>
        </w:numPr>
        <w:rPr>
          <w:rFonts w:ascii="Times New Roman" w:hAnsi="Times New Roman" w:eastAsia="Times New Roman" w:cs="Times New Roman"/>
          <w:color w:val="000000" w:themeColor="text1"/>
        </w:rPr>
      </w:pPr>
      <w:r w:rsidRPr="2C31B582">
        <w:rPr>
          <w:rFonts w:ascii="Times New Roman" w:hAnsi="Times New Roman" w:eastAsia="Times New Roman" w:cs="Times New Roman"/>
          <w:color w:val="000000" w:themeColor="text1"/>
        </w:rPr>
        <w:t>Es gibt eine Schnittstelle zur OpenEnergyDataB</w:t>
      </w:r>
      <w:r w:rsidRPr="2C31B582" w:rsidR="36AB299D">
        <w:rPr>
          <w:rFonts w:ascii="Times New Roman" w:hAnsi="Times New Roman" w:eastAsia="Times New Roman" w:cs="Times New Roman"/>
          <w:color w:val="000000" w:themeColor="text1"/>
        </w:rPr>
        <w:t>a</w:t>
      </w:r>
      <w:r w:rsidRPr="2C31B582">
        <w:rPr>
          <w:rFonts w:ascii="Times New Roman" w:hAnsi="Times New Roman" w:eastAsia="Times New Roman" w:cs="Times New Roman"/>
          <w:color w:val="000000" w:themeColor="text1"/>
        </w:rPr>
        <w:t>se (oedb) auf der OpenEnergyPlatform (OEP) und der TestOpenEnergyPlatform</w:t>
      </w:r>
      <w:r w:rsidRPr="2C31B582" w:rsidR="612273E8">
        <w:rPr>
          <w:rFonts w:ascii="Times New Roman" w:hAnsi="Times New Roman" w:eastAsia="Times New Roman" w:cs="Times New Roman"/>
          <w:color w:val="000000" w:themeColor="text1"/>
        </w:rPr>
        <w:t xml:space="preserve"> (toep)</w:t>
      </w:r>
    </w:p>
    <w:p w:rsidR="612273E8" w:rsidP="2C31B582" w:rsidRDefault="612273E8" w14:paraId="6EC865EF" w14:textId="6E2EB3C8">
      <w:pPr>
        <w:pStyle w:val="Listenabsatz"/>
        <w:numPr>
          <w:ilvl w:val="0"/>
          <w:numId w:val="3"/>
        </w:numPr>
        <w:rPr>
          <w:rFonts w:ascii="Times New Roman" w:hAnsi="Times New Roman" w:eastAsia="Times New Roman" w:cs="Times New Roman"/>
          <w:color w:val="000000" w:themeColor="text1"/>
        </w:rPr>
      </w:pPr>
      <w:r w:rsidRPr="2C31B582">
        <w:rPr>
          <w:rFonts w:ascii="Times New Roman" w:hAnsi="Times New Roman" w:eastAsia="Times New Roman" w:cs="Times New Roman"/>
          <w:color w:val="000000" w:themeColor="text1"/>
        </w:rPr>
        <w:t>EDisGo kann mit lokaler egon-data Datenbank verbunden werden</w:t>
      </w:r>
    </w:p>
    <w:p w:rsidR="7F5A4D1B" w:rsidP="033ADACF" w:rsidRDefault="33A8D427" w14:paraId="6E17C4EF" w14:textId="735F0FCE">
      <w:pPr>
        <w:pStyle w:val="Listenabsatz"/>
        <w:numPr>
          <w:ilvl w:val="0"/>
          <w:numId w:val="3"/>
        </w:numPr>
        <w:rPr>
          <w:rFonts w:ascii="Times New Roman" w:hAnsi="Times New Roman" w:eastAsia="Times New Roman" w:cs="Times New Roman"/>
          <w:color w:val="000000" w:themeColor="text1"/>
        </w:rPr>
      </w:pPr>
      <w:r w:rsidRPr="033ADACF">
        <w:rPr>
          <w:rFonts w:ascii="Times New Roman" w:hAnsi="Times New Roman" w:eastAsia="Times New Roman" w:cs="Times New Roman"/>
          <w:color w:val="000000" w:themeColor="text1"/>
        </w:rPr>
        <w:t>automatisiertes Verfahren zur Netzverstärkung bereitgestellt, welches auf Standard Planungs- und Ausbaugrundsätzen beruht.</w:t>
      </w:r>
    </w:p>
    <w:p w:rsidR="7F5A4D1B" w:rsidP="033ADACF" w:rsidRDefault="33A8D427" w14:paraId="13EF56F3" w14:textId="382A3557">
      <w:pPr>
        <w:pStyle w:val="Listenabsatz"/>
        <w:numPr>
          <w:ilvl w:val="0"/>
          <w:numId w:val="3"/>
        </w:numPr>
        <w:rPr>
          <w:rFonts w:ascii="Times New Roman" w:hAnsi="Times New Roman" w:eastAsia="Times New Roman" w:cs="Times New Roman"/>
          <w:color w:val="000000" w:themeColor="text1"/>
        </w:rPr>
      </w:pPr>
      <w:r w:rsidRPr="033ADACF">
        <w:rPr>
          <w:rFonts w:ascii="Times New Roman" w:hAnsi="Times New Roman" w:eastAsia="Times New Roman" w:cs="Times New Roman"/>
          <w:color w:val="000000" w:themeColor="text1"/>
        </w:rPr>
        <w:t>eDisGo ist eine Toolbox, welche heuristische Verfahren zur Abregelung sowie zum Speicherausbau bereitstellt, mittels derer diese Flexibilitätsoptionen unter Berücksichtigung der Vorgaben aus den darüberliegenenden Netzebenen möglichst kostenoptimal eingesetzt werden sollen.</w:t>
      </w:r>
    </w:p>
    <w:p w:rsidRPr="0022780A" w:rsidR="0022780A" w:rsidP="033ADACF" w:rsidRDefault="0022780A" w14:paraId="6396ED9A" w14:textId="2A6503E5">
      <w:pPr>
        <w:pStyle w:val="Listenabsatz"/>
        <w:numPr>
          <w:ilvl w:val="0"/>
          <w:numId w:val="3"/>
        </w:numPr>
        <w:rPr>
          <w:rFonts w:ascii="Times New Roman" w:hAnsi="Times New Roman" w:eastAsia="Times New Roman" w:cs="Times New Roman"/>
          <w:color w:val="000000" w:themeColor="text1"/>
          <w:lang w:val="en-US"/>
        </w:rPr>
      </w:pPr>
      <w:r w:rsidRPr="0022780A">
        <w:rPr>
          <w:rFonts w:ascii="Times New Roman" w:hAnsi="Times New Roman" w:eastAsia="Times New Roman" w:cs="Times New Roman"/>
          <w:color w:val="000000" w:themeColor="text1"/>
          <w:lang w:val="en-US"/>
        </w:rPr>
        <w:t>Input sind grid topology c</w:t>
      </w:r>
      <w:r>
        <w:rPr>
          <w:rFonts w:ascii="Times New Roman" w:hAnsi="Times New Roman" w:eastAsia="Times New Roman" w:cs="Times New Roman"/>
          <w:color w:val="000000" w:themeColor="text1"/>
          <w:lang w:val="en-US"/>
        </w:rPr>
        <w:t>sv files</w:t>
      </w:r>
    </w:p>
    <w:p w:rsidRPr="00EC7619" w:rsidR="7F5A4D1B" w:rsidP="00CA30B5" w:rsidRDefault="33A8D427" w14:paraId="2935616E" w14:textId="6B6460B1">
      <w:pPr>
        <w:pStyle w:val="berschrift2"/>
        <w:rPr>
          <w:rFonts w:eastAsia="Times New Roman"/>
          <w:lang w:val="en-US"/>
        </w:rPr>
      </w:pPr>
      <w:r w:rsidRPr="00EC7619">
        <w:rPr>
          <w:rFonts w:eastAsia="Times New Roman"/>
          <w:lang w:val="en-US"/>
        </w:rPr>
        <w:t>Netzausbau:</w:t>
      </w:r>
    </w:p>
    <w:p w:rsidR="7F5A4D1B" w:rsidP="033ADACF" w:rsidRDefault="33A8D427" w14:paraId="61BC79F6" w14:textId="29EEF8D7">
      <w:pPr>
        <w:rPr>
          <w:rFonts w:ascii="Times New Roman" w:hAnsi="Times New Roman" w:eastAsia="Times New Roman" w:cs="Times New Roman"/>
          <w:color w:val="000000" w:themeColor="text1"/>
          <w:lang w:val="en-US"/>
        </w:rPr>
      </w:pPr>
      <w:r w:rsidRPr="033ADACF">
        <w:rPr>
          <w:rFonts w:ascii="Times New Roman" w:hAnsi="Times New Roman" w:eastAsia="Times New Roman" w:cs="Times New Roman"/>
          <w:color w:val="000000" w:themeColor="text1"/>
          <w:lang w:val="en-US"/>
        </w:rPr>
        <w:t>It uses an iterative approach to solve component overloading and voltage violations. Therefore, the determined power flow on lines, transformers, and bus voltages are compared to the technical restrictions of the components. If these are violated, different measures, like the installation of parallel components, are simulated. The installation of new components is associated with costs specific to the resepctive component and grid-level.</w:t>
      </w:r>
    </w:p>
    <w:p w:rsidR="7F5A4D1B" w:rsidP="033ADACF" w:rsidRDefault="33A8D427" w14:paraId="4D98BB0D" w14:textId="1D57AD5E">
      <w:pPr>
        <w:rPr>
          <w:lang w:val="en-US"/>
        </w:rPr>
      </w:pPr>
      <w:r w:rsidRPr="033ADACF">
        <w:rPr>
          <w:lang w:val="en-US"/>
        </w:rPr>
        <w:t xml:space="preserve">The order grid expansion measures are conducted is as follows: </w:t>
      </w:r>
    </w:p>
    <w:p w:rsidR="7F5A4D1B" w:rsidP="033ADACF" w:rsidRDefault="33A8D427" w14:paraId="2F42CF69" w14:textId="1295BB36">
      <w:pPr>
        <w:pStyle w:val="Listenabsatz"/>
        <w:numPr>
          <w:ilvl w:val="0"/>
          <w:numId w:val="2"/>
        </w:numPr>
        <w:rPr>
          <w:lang w:val="en-US"/>
        </w:rPr>
      </w:pPr>
      <w:r w:rsidRPr="033ADACF">
        <w:rPr>
          <w:lang w:val="en-US"/>
        </w:rPr>
        <w:t xml:space="preserve">stations and lines due to overloading issues </w:t>
      </w:r>
    </w:p>
    <w:p w:rsidR="7F5A4D1B" w:rsidP="033ADACF" w:rsidRDefault="33A8D427" w14:paraId="578DED08" w14:textId="3F4F3C5B">
      <w:pPr>
        <w:pStyle w:val="Listenabsatz"/>
        <w:numPr>
          <w:ilvl w:val="0"/>
          <w:numId w:val="2"/>
        </w:numPr>
        <w:rPr>
          <w:lang w:val="en-US"/>
        </w:rPr>
      </w:pPr>
      <w:r w:rsidRPr="033ADACF">
        <w:rPr>
          <w:lang w:val="en-US"/>
        </w:rPr>
        <w:t xml:space="preserve">lines in MV grid due to voltage issues </w:t>
      </w:r>
    </w:p>
    <w:p w:rsidR="7F5A4D1B" w:rsidP="033ADACF" w:rsidRDefault="33A8D427" w14:paraId="0CE6D9E4" w14:textId="572188CB">
      <w:pPr>
        <w:pStyle w:val="Listenabsatz"/>
        <w:numPr>
          <w:ilvl w:val="0"/>
          <w:numId w:val="2"/>
        </w:numPr>
        <w:rPr>
          <w:lang w:val="en-US"/>
        </w:rPr>
      </w:pPr>
      <w:r w:rsidRPr="033ADACF">
        <w:rPr>
          <w:lang w:val="en-US"/>
        </w:rPr>
        <w:t xml:space="preserve">distribution substations due to voltage issues </w:t>
      </w:r>
    </w:p>
    <w:p w:rsidR="7F5A4D1B" w:rsidP="033ADACF" w:rsidRDefault="33A8D427" w14:paraId="60C07F62" w14:textId="5D2DB047">
      <w:pPr>
        <w:pStyle w:val="Listenabsatz"/>
        <w:numPr>
          <w:ilvl w:val="0"/>
          <w:numId w:val="2"/>
        </w:numPr>
        <w:rPr>
          <w:lang w:val="en-US"/>
        </w:rPr>
      </w:pPr>
      <w:r w:rsidRPr="033ADACF">
        <w:rPr>
          <w:lang w:val="en-US"/>
        </w:rPr>
        <w:t xml:space="preserve">lines in LV grid due to voltage issues </w:t>
      </w:r>
    </w:p>
    <w:p w:rsidR="7F5A4D1B" w:rsidP="033ADACF" w:rsidRDefault="33A8D427" w14:paraId="48914AEE" w14:textId="00502EE6">
      <w:pPr>
        <w:pStyle w:val="Listenabsatz"/>
        <w:numPr>
          <w:ilvl w:val="0"/>
          <w:numId w:val="2"/>
        </w:numPr>
        <w:rPr>
          <w:lang w:val="en-US"/>
        </w:rPr>
      </w:pPr>
      <w:r w:rsidRPr="033ADACF">
        <w:rPr>
          <w:lang w:val="en-US"/>
        </w:rPr>
        <w:t>stations and lines due to overloading issues</w:t>
      </w:r>
    </w:p>
    <w:p w:rsidR="7F5A4D1B" w:rsidP="033ADACF" w:rsidRDefault="4F99C8E5" w14:paraId="32A1BA0E" w14:textId="5370A983">
      <w:pPr>
        <w:rPr>
          <w:rFonts w:ascii="Aptos" w:hAnsi="Aptos" w:eastAsia="Aptos" w:cs="Aptos"/>
          <w:lang w:val="en-US"/>
        </w:rPr>
      </w:pPr>
      <w:r>
        <w:rPr>
          <w:noProof/>
        </w:rPr>
        <w:drawing>
          <wp:inline distT="0" distB="0" distL="0" distR="0" wp14:anchorId="0567ACD4" wp14:editId="2D434BC2">
            <wp:extent cx="4495800" cy="2921458"/>
            <wp:effectExtent l="0" t="0" r="0" b="0"/>
            <wp:docPr id="6323296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29609" name="Picture 632329609"/>
                    <pic:cNvPicPr/>
                  </pic:nvPicPr>
                  <pic:blipFill>
                    <a:blip r:embed="rId16">
                      <a:extLst>
                        <a:ext uri="{28A0092B-C50C-407E-A947-70E740481C1C}">
                          <a14:useLocalDpi xmlns:a14="http://schemas.microsoft.com/office/drawing/2010/main"/>
                        </a:ext>
                      </a:extLst>
                    </a:blip>
                    <a:stretch>
                      <a:fillRect/>
                    </a:stretch>
                  </pic:blipFill>
                  <pic:spPr>
                    <a:xfrm>
                      <a:off x="0" y="0"/>
                      <a:ext cx="4502880" cy="2926059"/>
                    </a:xfrm>
                    <a:prstGeom prst="rect">
                      <a:avLst/>
                    </a:prstGeom>
                  </pic:spPr>
                </pic:pic>
              </a:graphicData>
            </a:graphic>
          </wp:inline>
        </w:drawing>
      </w:r>
    </w:p>
    <w:p w:rsidR="7F5A4D1B" w:rsidP="033ADACF" w:rsidRDefault="7F5A4D1B" w14:paraId="139A3A18" w14:textId="732A7472">
      <w:pPr>
        <w:rPr>
          <w:lang w:val="en-US"/>
        </w:rPr>
      </w:pPr>
    </w:p>
    <w:p w:rsidRPr="00A303AA" w:rsidR="4F99C8E5" w:rsidP="00CA30B5" w:rsidRDefault="4F99C8E5" w14:paraId="7B36DA77" w14:textId="1A59DCDA">
      <w:pPr>
        <w:pStyle w:val="berschrift2"/>
      </w:pPr>
      <w:r w:rsidRPr="00A303AA">
        <w:t>Datenaufbau:</w:t>
      </w:r>
    </w:p>
    <w:p w:rsidR="00137B80" w:rsidP="033ADACF" w:rsidRDefault="008116B2" w14:paraId="585A109A" w14:textId="5CF5D6FE">
      <w:r w:rsidRPr="008116B2">
        <w:t>Ordnerstruktur der Topologie Datei j</w:t>
      </w:r>
      <w:r>
        <w:t>e MV Grid.</w:t>
      </w:r>
      <w:r w:rsidR="000A2A53">
        <w:t xml:space="preserve"> Um die Topologie in eDisGo einzulesen, reicht initial topology. </w:t>
      </w:r>
      <w:r w:rsidR="001444BD">
        <w:t>Electromobility und heat_pump enthält die Daten für eine Zeitreihenrechnung für Electromobility und heat_pumps</w:t>
      </w:r>
      <w:r w:rsidR="00484D5B">
        <w:t>. Result</w:t>
      </w:r>
      <w:r w:rsidR="00EF6956">
        <w:t>s enthält die Ergebnisse für ein Lastflussberechnung (.analyse()) oder einem Netzausbau (.reinforce()).</w:t>
      </w:r>
      <w:r w:rsidR="00426C20">
        <w:t xml:space="preserve"> Timeseries wird durch eine Berechnung mit den jeweiligen Einstellungen befüllt.</w:t>
      </w:r>
      <w:r w:rsidR="00AA0EB2">
        <w:t xml:space="preserve"> </w:t>
      </w:r>
    </w:p>
    <w:p w:rsidR="0209FEA5" w:rsidP="033ADACF" w:rsidRDefault="008116B2" w14:paraId="6DD2539C" w14:textId="207234A3">
      <w:r w:rsidRPr="008116B2">
        <w:rPr>
          <w:noProof/>
        </w:rPr>
        <w:drawing>
          <wp:anchor distT="0" distB="0" distL="114300" distR="114300" simplePos="0" relativeHeight="251658240" behindDoc="0" locked="0" layoutInCell="1" allowOverlap="1" wp14:anchorId="5EAF30D0" wp14:editId="477AF239">
            <wp:simplePos x="914400" y="6296025"/>
            <wp:positionH relativeFrom="column">
              <wp:align>left</wp:align>
            </wp:positionH>
            <wp:positionV relativeFrom="paragraph">
              <wp:align>top</wp:align>
            </wp:positionV>
            <wp:extent cx="5731510" cy="2805430"/>
            <wp:effectExtent l="0" t="0" r="2540" b="0"/>
            <wp:wrapSquare wrapText="bothSides"/>
            <wp:docPr id="2145629097"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29097" name="Grafik 1" descr="Ein Bild, das Text, Screenshot, Schrift, Reihe enthält.&#10;&#10;KI-generierte Inhalte können fehlerhaft sein."/>
                    <pic:cNvPicPr/>
                  </pic:nvPicPr>
                  <pic:blipFill>
                    <a:blip r:embed="rId17">
                      <a:extLst>
                        <a:ext uri="{28A0092B-C50C-407E-A947-70E740481C1C}">
                          <a14:useLocalDpi xmlns:a14="http://schemas.microsoft.com/office/drawing/2010/main" val="0"/>
                        </a:ext>
                      </a:extLst>
                    </a:blip>
                    <a:stretch>
                      <a:fillRect/>
                    </a:stretch>
                  </pic:blipFill>
                  <pic:spPr>
                    <a:xfrm>
                      <a:off x="0" y="0"/>
                      <a:ext cx="5731510" cy="2805430"/>
                    </a:xfrm>
                    <a:prstGeom prst="rect">
                      <a:avLst/>
                    </a:prstGeom>
                  </pic:spPr>
                </pic:pic>
              </a:graphicData>
            </a:graphic>
          </wp:anchor>
        </w:drawing>
      </w:r>
      <w:r w:rsidR="002C1CDC">
        <w:t xml:space="preserve">Auf die Topology kann über </w:t>
      </w:r>
      <w:r w:rsidRPr="002C1CDC" w:rsidR="002C1CDC">
        <w:rPr>
          <w:noProof/>
        </w:rPr>
        <w:drawing>
          <wp:inline distT="0" distB="0" distL="0" distR="0" wp14:anchorId="5939EFB1" wp14:editId="1EAD3CCF">
            <wp:extent cx="2191056" cy="209579"/>
            <wp:effectExtent l="0" t="0" r="0" b="0"/>
            <wp:docPr id="33296613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66132" name=""/>
                    <pic:cNvPicPr/>
                  </pic:nvPicPr>
                  <pic:blipFill>
                    <a:blip r:embed="rId18"/>
                    <a:stretch>
                      <a:fillRect/>
                    </a:stretch>
                  </pic:blipFill>
                  <pic:spPr>
                    <a:xfrm>
                      <a:off x="0" y="0"/>
                      <a:ext cx="2191056" cy="209579"/>
                    </a:xfrm>
                    <a:prstGeom prst="rect">
                      <a:avLst/>
                    </a:prstGeom>
                  </pic:spPr>
                </pic:pic>
              </a:graphicData>
            </a:graphic>
          </wp:inline>
        </w:drawing>
      </w:r>
      <w:r w:rsidR="002C1CDC">
        <w:t xml:space="preserve"> zugegriffen werden.</w:t>
      </w:r>
      <w:r w:rsidR="0033619F">
        <w:t xml:space="preserve"> name_df gibt jede der csv Dateien in topology als pandas Dataframe aus. </w:t>
      </w:r>
      <w:r w:rsidRPr="00CA30B5" w:rsidR="0033619F">
        <w:rPr>
          <w:b/>
          <w:bCs/>
        </w:rPr>
        <w:t xml:space="preserve">OBACHT: </w:t>
      </w:r>
      <w:r w:rsidRPr="00CA30B5" w:rsidR="00137B80">
        <w:rPr>
          <w:b/>
          <w:bCs/>
        </w:rPr>
        <w:t>Die Struktur, sprich Spaltenanzahl, ändert sich, nachdem Lastfluss gerechnet wurde.</w:t>
      </w:r>
      <w:r w:rsidR="0033619F">
        <w:t xml:space="preserve"> </w:t>
      </w:r>
    </w:p>
    <w:p w:rsidR="00DF2A50" w:rsidP="033ADACF" w:rsidRDefault="008D7124" w14:paraId="01223C9B" w14:textId="71C8CE28">
      <w:r w:rsidRPr="008D7124">
        <w:rPr>
          <w:noProof/>
        </w:rPr>
        <w:drawing>
          <wp:inline distT="0" distB="0" distL="0" distR="0" wp14:anchorId="3F99C41A" wp14:editId="4AD42C78">
            <wp:extent cx="5731510" cy="2814320"/>
            <wp:effectExtent l="0" t="0" r="2540" b="5080"/>
            <wp:docPr id="9199881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88142" name=""/>
                    <pic:cNvPicPr/>
                  </pic:nvPicPr>
                  <pic:blipFill>
                    <a:blip r:embed="rId19"/>
                    <a:stretch>
                      <a:fillRect/>
                    </a:stretch>
                  </pic:blipFill>
                  <pic:spPr>
                    <a:xfrm>
                      <a:off x="0" y="0"/>
                      <a:ext cx="5731510" cy="2814320"/>
                    </a:xfrm>
                    <a:prstGeom prst="rect">
                      <a:avLst/>
                    </a:prstGeom>
                  </pic:spPr>
                </pic:pic>
              </a:graphicData>
            </a:graphic>
          </wp:inline>
        </w:drawing>
      </w:r>
    </w:p>
    <w:p w:rsidR="00B804F9" w:rsidP="00CA30B5" w:rsidRDefault="00B804F9" w14:paraId="0EBF43C8" w14:textId="4F3F0BC3">
      <w:pPr>
        <w:pStyle w:val="berschrift3"/>
      </w:pPr>
      <w:r>
        <w:t>Aufbau Heat_Pumps:</w:t>
      </w:r>
    </w:p>
    <w:p w:rsidR="008116B2" w:rsidP="033ADACF" w:rsidRDefault="00B804F9" w14:paraId="336ADF6E" w14:textId="135891E2">
      <w:r w:rsidRPr="00B804F9">
        <w:rPr>
          <w:noProof/>
        </w:rPr>
        <w:drawing>
          <wp:inline distT="0" distB="0" distL="0" distR="0" wp14:anchorId="47E13D61" wp14:editId="690B6584">
            <wp:extent cx="5731510" cy="2019300"/>
            <wp:effectExtent l="0" t="0" r="2540" b="0"/>
            <wp:docPr id="647179045"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79045" name="Grafik 1" descr="Ein Bild, das Text, Screenshot, Schrift, Zahl enthält.&#10;&#10;KI-generierte Inhalte können fehlerhaft sein."/>
                    <pic:cNvPicPr/>
                  </pic:nvPicPr>
                  <pic:blipFill>
                    <a:blip r:embed="rId20"/>
                    <a:stretch>
                      <a:fillRect/>
                    </a:stretch>
                  </pic:blipFill>
                  <pic:spPr>
                    <a:xfrm>
                      <a:off x="0" y="0"/>
                      <a:ext cx="5731510" cy="2019300"/>
                    </a:xfrm>
                    <a:prstGeom prst="rect">
                      <a:avLst/>
                    </a:prstGeom>
                  </pic:spPr>
                </pic:pic>
              </a:graphicData>
            </a:graphic>
          </wp:inline>
        </w:drawing>
      </w:r>
    </w:p>
    <w:p w:rsidR="00DF2A50" w:rsidP="00CA30B5" w:rsidRDefault="00DB1A9C" w14:paraId="39EC1136" w14:textId="201F054A">
      <w:pPr>
        <w:pStyle w:val="berschrift3"/>
      </w:pPr>
      <w:r>
        <w:t>Aufbau Generators:</w:t>
      </w:r>
    </w:p>
    <w:p w:rsidR="00DB1A9C" w:rsidP="033ADACF" w:rsidRDefault="00CD554A" w14:paraId="57E04666" w14:textId="75350C47">
      <w:r>
        <w:t>Generatoren sind eingeteilt in types und subtypes. Für das N-ERGIE Netz gibt es folgende Kombinationen aus type und subtype:</w:t>
      </w:r>
    </w:p>
    <w:p w:rsidR="00CD554A" w:rsidP="00CD554A" w:rsidRDefault="00CD554A" w14:paraId="03C284A3" w14:textId="3C9B966C">
      <w:r>
        <w:t>{('solar', 'pv_rooftop'), ('solar', 'open_space'), ('solar', 'solar_ground_mounted'), ('water', 'unknown'), ('gas', nan), ('gas extended', nan), ('run_of_river', nan), ('others', nan), ('biomass', nan), ('wind', 'wind_onshore'), ('conventional', 'combustion'), ('biomass', 'unknown'), ('wind', 'unknown')}</w:t>
      </w:r>
      <w:r w:rsidR="006D3E21">
        <w:t xml:space="preserve"> </w:t>
      </w:r>
      <w:r w:rsidRPr="00774510" w:rsidR="006D3E21">
        <w:t>('reservoir', nan), ( ( ('conventional', 'gsgk'),</w:t>
      </w:r>
    </w:p>
    <w:p w:rsidR="00CD554A" w:rsidP="00CD554A" w:rsidRDefault="00CD554A" w14:paraId="5867081A" w14:textId="77777777"/>
    <w:p w:rsidRPr="00774510" w:rsidR="006533EA" w:rsidP="00CA30B5" w:rsidRDefault="006533EA" w14:paraId="6B302263" w14:textId="74CE04C9">
      <w:pPr>
        <w:pStyle w:val="berschrift3"/>
      </w:pPr>
      <w:r w:rsidRPr="00774510">
        <w:t>Aufbau Loads:</w:t>
      </w:r>
    </w:p>
    <w:p w:rsidR="00CA1F29" w:rsidP="00CA1F29" w:rsidRDefault="00CA1F29" w14:paraId="0A737CBB" w14:textId="78086F1C">
      <w:r>
        <w:t xml:space="preserve">Loads sind eingeteilt in types und subtypes. </w:t>
      </w:r>
    </w:p>
    <w:p w:rsidR="001618BF" w:rsidP="001D5682" w:rsidRDefault="001D5682" w14:paraId="0515AD95" w14:textId="0D45FD24">
      <w:pPr>
        <w:pStyle w:val="Listenabsatz"/>
        <w:numPr>
          <w:ilvl w:val="0"/>
          <w:numId w:val="3"/>
        </w:numPr>
        <w:rPr>
          <w:lang w:val="en-US"/>
        </w:rPr>
      </w:pPr>
      <w:r w:rsidRPr="001D5682">
        <w:rPr>
          <w:lang w:val="en-US"/>
        </w:rPr>
        <w:t>Types: conventional_load</w:t>
      </w:r>
    </w:p>
    <w:p w:rsidR="00B04CD7" w:rsidP="00B04CD7" w:rsidRDefault="001618BF" w14:paraId="15F42EDF" w14:textId="77777777">
      <w:pPr>
        <w:pStyle w:val="Listenabsatz"/>
        <w:numPr>
          <w:ilvl w:val="1"/>
          <w:numId w:val="3"/>
        </w:numPr>
        <w:rPr>
          <w:lang w:val="en-US"/>
        </w:rPr>
      </w:pPr>
      <w:r>
        <w:rPr>
          <w:lang w:val="en-US"/>
        </w:rPr>
        <w:t>residential, cts,</w:t>
      </w:r>
      <w:r w:rsidRPr="001618BF">
        <w:rPr>
          <w:lang w:val="en-US"/>
        </w:rPr>
        <w:t xml:space="preserve"> </w:t>
      </w:r>
      <w:r>
        <w:rPr>
          <w:lang w:val="en-US"/>
        </w:rPr>
        <w:t>industry,</w:t>
      </w:r>
    </w:p>
    <w:p w:rsidR="00B04CD7" w:rsidP="00B04CD7" w:rsidRDefault="001D5682" w14:paraId="16A48C82" w14:textId="77777777">
      <w:pPr>
        <w:pStyle w:val="Listenabsatz"/>
        <w:numPr>
          <w:ilvl w:val="0"/>
          <w:numId w:val="3"/>
        </w:numPr>
        <w:rPr>
          <w:lang w:val="en-US"/>
        </w:rPr>
      </w:pPr>
      <w:r w:rsidRPr="00B04CD7">
        <w:rPr>
          <w:lang w:val="en-US"/>
        </w:rPr>
        <w:t xml:space="preserve"> charging_points,</w:t>
      </w:r>
    </w:p>
    <w:p w:rsidR="00B04CD7" w:rsidP="00B04CD7" w:rsidRDefault="00B04CD7" w14:paraId="6C97301F" w14:textId="7F1E0DF8">
      <w:pPr>
        <w:pStyle w:val="Listenabsatz"/>
        <w:numPr>
          <w:ilvl w:val="1"/>
          <w:numId w:val="3"/>
        </w:numPr>
        <w:rPr>
          <w:lang w:val="en-US"/>
        </w:rPr>
      </w:pPr>
      <w:r>
        <w:rPr>
          <w:lang w:val="en-US"/>
        </w:rPr>
        <w:t>home, work, hpc, public,</w:t>
      </w:r>
    </w:p>
    <w:p w:rsidRPr="00B04CD7" w:rsidR="001D5682" w:rsidP="00B04CD7" w:rsidRDefault="001D5682" w14:paraId="22A2F32E" w14:textId="7D21D991">
      <w:pPr>
        <w:pStyle w:val="Listenabsatz"/>
        <w:numPr>
          <w:ilvl w:val="0"/>
          <w:numId w:val="3"/>
        </w:numPr>
        <w:rPr>
          <w:lang w:val="en-US"/>
        </w:rPr>
      </w:pPr>
      <w:r w:rsidRPr="00B04CD7">
        <w:rPr>
          <w:lang w:val="en-US"/>
        </w:rPr>
        <w:t xml:space="preserve"> heat_pump</w:t>
      </w:r>
    </w:p>
    <w:p w:rsidRPr="001D5682" w:rsidR="00D15ED4" w:rsidP="00541095" w:rsidRDefault="00D15ED4" w14:paraId="7081D289" w14:textId="6634BF9C">
      <w:pPr>
        <w:pStyle w:val="Listenabsatz"/>
        <w:numPr>
          <w:ilvl w:val="1"/>
          <w:numId w:val="3"/>
        </w:numPr>
        <w:rPr>
          <w:lang w:val="en-US"/>
        </w:rPr>
      </w:pPr>
      <w:r>
        <w:rPr>
          <w:lang w:val="en-US"/>
        </w:rPr>
        <w:t xml:space="preserve">district_heating, individual_heating, </w:t>
      </w:r>
      <w:r w:rsidR="005B7C71">
        <w:rPr>
          <w:lang w:val="en-US"/>
        </w:rPr>
        <w:t>district_heating_resistive_heater,</w:t>
      </w:r>
      <w:r w:rsidR="00102102">
        <w:rPr>
          <w:lang w:val="en-US"/>
        </w:rPr>
        <w:t xml:space="preserve"> </w:t>
      </w:r>
    </w:p>
    <w:p w:rsidRPr="001D5682" w:rsidR="006533EA" w:rsidP="00CD554A" w:rsidRDefault="006533EA" w14:paraId="2B7EDE7D" w14:textId="77777777">
      <w:pPr>
        <w:rPr>
          <w:lang w:val="en-US"/>
        </w:rPr>
      </w:pPr>
    </w:p>
    <w:p w:rsidR="006D3E21" w:rsidP="00A303AA" w:rsidRDefault="00A303AA" w14:paraId="0C2701A5" w14:textId="76EB610E">
      <w:pPr>
        <w:pStyle w:val="berschrift2"/>
      </w:pPr>
      <w:r w:rsidRPr="00A303AA">
        <w:t xml:space="preserve">Spatial </w:t>
      </w:r>
      <w:r>
        <w:t>Reduction</w:t>
      </w:r>
    </w:p>
    <w:p w:rsidR="00A303AA" w:rsidP="00A303AA" w:rsidRDefault="00A303AA" w14:paraId="7AAD5AB2" w14:textId="77728C8F">
      <w:r>
        <w:t xml:space="preserve">In der dev Version wurde Methoden zu spatial reduction eingebaut: </w:t>
      </w:r>
      <w:hyperlink w:history="1" w:anchor="spatial-complexity-reduction" r:id="rId21">
        <w:r w:rsidRPr="00B76338" w:rsidR="00BB0C2A">
          <w:rPr>
            <w:rStyle w:val="Hyperlink"/>
          </w:rPr>
          <w:t>https://edisgo.readthedocs.io/en/dev/features_in_detail.html#spatial-complexity-reduction</w:t>
        </w:r>
      </w:hyperlink>
      <w:r w:rsidR="00BB0C2A">
        <w:br/>
      </w:r>
      <w:r w:rsidR="00BB0C2A">
        <w:t xml:space="preserve">Dabei können Regionen, in denen im worst case keine Probleme auftauchen und kein Netzausbau benötigt wird </w:t>
      </w:r>
      <w:r w:rsidR="00E50748">
        <w:t xml:space="preserve">gröber geclustert werden über </w:t>
      </w:r>
      <w:r w:rsidRPr="00E50748" w:rsidR="00E50748">
        <w:t>parameter ‘reduction_factor_not_focused’. </w:t>
      </w:r>
    </w:p>
    <w:p w:rsidR="00497236" w:rsidP="00A303AA" w:rsidRDefault="00497236" w14:paraId="123A725A" w14:textId="77777777"/>
    <w:p w:rsidR="00497236" w:rsidP="00497236" w:rsidRDefault="00497236" w14:paraId="5A3781FE" w14:textId="3C8298DE">
      <w:pPr>
        <w:pStyle w:val="berschrift2"/>
      </w:pPr>
      <w:r>
        <w:t>Plotting</w:t>
      </w:r>
    </w:p>
    <w:p w:rsidR="00497236" w:rsidP="00A303AA" w:rsidRDefault="001C434B" w14:paraId="24F6AF09" w14:textId="61C738D3">
      <w:r w:rsidRPr="001C434B">
        <w:rPr>
          <w:noProof/>
        </w:rPr>
        <w:drawing>
          <wp:inline distT="0" distB="0" distL="0" distR="0" wp14:anchorId="32DBF13C" wp14:editId="05FBDBD2">
            <wp:extent cx="5731510" cy="2908935"/>
            <wp:effectExtent l="0" t="0" r="2540" b="5715"/>
            <wp:docPr id="121375999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59993" name=""/>
                    <pic:cNvPicPr/>
                  </pic:nvPicPr>
                  <pic:blipFill>
                    <a:blip r:embed="rId22"/>
                    <a:stretch>
                      <a:fillRect/>
                    </a:stretch>
                  </pic:blipFill>
                  <pic:spPr>
                    <a:xfrm>
                      <a:off x="0" y="0"/>
                      <a:ext cx="5731510" cy="2908935"/>
                    </a:xfrm>
                    <a:prstGeom prst="rect">
                      <a:avLst/>
                    </a:prstGeom>
                  </pic:spPr>
                </pic:pic>
              </a:graphicData>
            </a:graphic>
          </wp:inline>
        </w:drawing>
      </w:r>
    </w:p>
    <w:p w:rsidR="001C434B" w:rsidP="00A303AA" w:rsidRDefault="001C434B" w14:paraId="1092C80D" w14:textId="7E9E08FA">
      <w:r w:rsidRPr="001C434B">
        <w:rPr>
          <w:noProof/>
        </w:rPr>
        <w:drawing>
          <wp:inline distT="0" distB="0" distL="0" distR="0" wp14:anchorId="0FCB6911" wp14:editId="47D5583F">
            <wp:extent cx="5731510" cy="2074545"/>
            <wp:effectExtent l="0" t="0" r="2540" b="1905"/>
            <wp:docPr id="165780060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00604" name=""/>
                    <pic:cNvPicPr/>
                  </pic:nvPicPr>
                  <pic:blipFill>
                    <a:blip r:embed="rId23"/>
                    <a:stretch>
                      <a:fillRect/>
                    </a:stretch>
                  </pic:blipFill>
                  <pic:spPr>
                    <a:xfrm>
                      <a:off x="0" y="0"/>
                      <a:ext cx="5731510" cy="2074545"/>
                    </a:xfrm>
                    <a:prstGeom prst="rect">
                      <a:avLst/>
                    </a:prstGeom>
                  </pic:spPr>
                </pic:pic>
              </a:graphicData>
            </a:graphic>
          </wp:inline>
        </w:drawing>
      </w:r>
    </w:p>
    <w:p w:rsidR="009C5E6B" w:rsidP="009C5E6B" w:rsidRDefault="009C5E6B" w14:paraId="49B500FF" w14:textId="767C68E8">
      <w:pPr>
        <w:pStyle w:val="berschrift2"/>
      </w:pPr>
      <w:r>
        <w:t>Zusammenbau der Netze aus Datenbank</w:t>
      </w:r>
    </w:p>
    <w:p w:rsidR="00BC31C9" w:rsidP="00BC31C9" w:rsidRDefault="00BC31C9" w14:paraId="7252D9C3" w14:textId="77777777">
      <w:r>
        <w:t>eGo</w:t>
      </w:r>
    </w:p>
    <w:p w:rsidR="00BC31C9" w:rsidP="00BC31C9" w:rsidRDefault="00BC31C9" w14:paraId="6F78FAC8" w14:textId="77777777">
      <w:pPr>
        <w:pStyle w:val="Listenabsatz"/>
        <w:numPr>
          <w:ilvl w:val="0"/>
          <w:numId w:val="7"/>
        </w:numPr>
      </w:pPr>
      <w:r>
        <w:t>Zugriff auf PostgreSQL egondata</w:t>
      </w:r>
    </w:p>
    <w:p w:rsidR="00BC31C9" w:rsidP="00BC31C9" w:rsidRDefault="00BC31C9" w14:paraId="0F39CF0F" w14:textId="77777777">
      <w:pPr>
        <w:pStyle w:val="Listenabsatz"/>
        <w:numPr>
          <w:ilvl w:val="0"/>
          <w:numId w:val="7"/>
        </w:numPr>
      </w:pPr>
      <w:r>
        <w:t>ORM Modelle für Tabellen</w:t>
      </w:r>
    </w:p>
    <w:p w:rsidR="00BC31C9" w:rsidP="00BC31C9" w:rsidRDefault="00BC31C9" w14:paraId="37C9246D" w14:textId="77777777">
      <w:pPr>
        <w:pStyle w:val="Listenabsatz"/>
        <w:numPr>
          <w:ilvl w:val="0"/>
          <w:numId w:val="7"/>
        </w:numPr>
      </w:pPr>
      <w:r>
        <w:t>Zusammenstellen der Netzdaten</w:t>
      </w:r>
    </w:p>
    <w:p w:rsidR="00BC31C9" w:rsidP="00BC31C9" w:rsidRDefault="00BC31C9" w14:paraId="3A87495B" w14:textId="77777777">
      <w:pPr>
        <w:pStyle w:val="Listenabsatz"/>
        <w:numPr>
          <w:ilvl w:val="0"/>
          <w:numId w:val="7"/>
        </w:numPr>
      </w:pPr>
      <w:r>
        <w:t>Export in eDisGo kompatibles Format</w:t>
      </w:r>
    </w:p>
    <w:p w:rsidR="00BC31C9" w:rsidP="00BC31C9" w:rsidRDefault="00BC31C9" w14:paraId="73160724" w14:textId="77777777">
      <w:r>
        <w:t>eDisGo</w:t>
      </w:r>
    </w:p>
    <w:p w:rsidRPr="00BC31C9" w:rsidR="009C5E6B" w:rsidP="00BC31C9" w:rsidRDefault="00BC31C9" w14:paraId="0BF85BEC" w14:textId="3E082165">
      <w:pPr>
        <w:rPr>
          <w:lang w:val="en-US"/>
        </w:rPr>
      </w:pPr>
      <w:r w:rsidRPr="00BC31C9">
        <w:rPr>
          <w:lang w:val="en-US"/>
        </w:rPr>
        <w:t>baut Topology und Edisgo objek</w:t>
      </w:r>
      <w:r>
        <w:rPr>
          <w:lang w:val="en-US"/>
        </w:rPr>
        <w:t>t</w:t>
      </w:r>
    </w:p>
    <w:p w:rsidR="00BE74BB" w:rsidP="006D3E21" w:rsidRDefault="00BE74BB" w14:paraId="595464E7" w14:textId="47B9725B">
      <w:pPr>
        <w:pStyle w:val="berschrift1"/>
      </w:pPr>
      <w:r>
        <w:t xml:space="preserve">Code </w:t>
      </w:r>
      <w:r w:rsidR="00D711D4">
        <w:t xml:space="preserve">Erklärungen </w:t>
      </w:r>
      <w:r w:rsidRPr="007C2264" w:rsidR="007C2264">
        <w:t>C:\FlexIMa\eDisGo\code_maria</w:t>
      </w:r>
      <w:r w:rsidR="007C2264">
        <w:t xml:space="preserve"> auf Server:</w:t>
      </w:r>
    </w:p>
    <w:p w:rsidR="00654E19" w:rsidP="033ADACF" w:rsidRDefault="007E4E5F" w14:paraId="2B1A4A4C" w14:textId="692D7467">
      <w:r w:rsidRPr="007E4E5F">
        <w:rPr>
          <w:noProof/>
        </w:rPr>
        <w:drawing>
          <wp:inline distT="0" distB="0" distL="0" distR="0" wp14:anchorId="0FD787EF" wp14:editId="79CC50C4">
            <wp:extent cx="2686425" cy="2638793"/>
            <wp:effectExtent l="0" t="0" r="0" b="9525"/>
            <wp:docPr id="449329269" name="Grafik 1" descr="Ein Bild, das Text, Screenshot, Schrif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29269" name="Grafik 1" descr="Ein Bild, das Text, Screenshot, Schrift, Software enthält.&#10;&#10;KI-generierte Inhalte können fehlerhaft sein."/>
                    <pic:cNvPicPr/>
                  </pic:nvPicPr>
                  <pic:blipFill>
                    <a:blip r:embed="rId24"/>
                    <a:stretch>
                      <a:fillRect/>
                    </a:stretch>
                  </pic:blipFill>
                  <pic:spPr>
                    <a:xfrm>
                      <a:off x="0" y="0"/>
                      <a:ext cx="2686425" cy="2638793"/>
                    </a:xfrm>
                    <a:prstGeom prst="rect">
                      <a:avLst/>
                    </a:prstGeom>
                  </pic:spPr>
                </pic:pic>
              </a:graphicData>
            </a:graphic>
          </wp:inline>
        </w:drawing>
      </w:r>
    </w:p>
    <w:tbl>
      <w:tblPr>
        <w:tblStyle w:val="Tabellenraster"/>
        <w:tblW w:w="0" w:type="auto"/>
        <w:tblLook w:val="04A0" w:firstRow="1" w:lastRow="0" w:firstColumn="1" w:lastColumn="0" w:noHBand="0" w:noVBand="1"/>
      </w:tblPr>
      <w:tblGrid>
        <w:gridCol w:w="4626"/>
        <w:gridCol w:w="4390"/>
      </w:tblGrid>
      <w:tr w:rsidR="00DC12EF" w:rsidTr="31146ADA" w14:paraId="44268FA8" w14:textId="77777777">
        <w:tc>
          <w:tcPr>
            <w:tcW w:w="4626" w:type="dxa"/>
            <w:tcMar/>
          </w:tcPr>
          <w:p w:rsidR="00DC12EF" w:rsidP="033ADACF" w:rsidRDefault="00DC12EF" w14:paraId="3EDBBA9F" w14:textId="0552C4CC">
            <w:r>
              <w:t>File</w:t>
            </w:r>
          </w:p>
        </w:tc>
        <w:tc>
          <w:tcPr>
            <w:tcW w:w="4390" w:type="dxa"/>
            <w:tcMar/>
          </w:tcPr>
          <w:p w:rsidR="00DC12EF" w:rsidP="033ADACF" w:rsidRDefault="00DC12EF" w14:paraId="0E934E11" w14:textId="7E4B9AAB">
            <w:r>
              <w:t>Erklärung</w:t>
            </w:r>
          </w:p>
        </w:tc>
      </w:tr>
      <w:tr w:rsidRPr="00DC12EF" w:rsidR="00DC12EF" w:rsidTr="31146ADA" w14:paraId="74A48FA3" w14:textId="77777777">
        <w:tc>
          <w:tcPr>
            <w:tcW w:w="4626" w:type="dxa"/>
            <w:tcMar/>
          </w:tcPr>
          <w:p w:rsidRPr="00DC12EF" w:rsidR="00DC12EF" w:rsidP="033ADACF" w:rsidRDefault="00DC12EF" w14:paraId="166203B0" w14:textId="03E859FD">
            <w:pPr>
              <w:rPr>
                <w:lang w:val="en-US"/>
              </w:rPr>
            </w:pPr>
            <w:r w:rsidRPr="31146ADA" w:rsidR="00DC12EF">
              <w:rPr>
                <w:lang w:val="en-US"/>
              </w:rPr>
              <w:t>Ding0_mv_grid_</w:t>
            </w:r>
            <w:r w:rsidRPr="31146ADA" w:rsidR="3BE6F6E7">
              <w:rPr>
                <w:lang w:val="en-US"/>
              </w:rPr>
              <w:t>districts</w:t>
            </w:r>
            <w:r w:rsidRPr="31146ADA" w:rsidR="00EC6A9F">
              <w:rPr>
                <w:lang w:val="en-US"/>
              </w:rPr>
              <w:t xml:space="preserve">. </w:t>
            </w:r>
            <w:r w:rsidRPr="31146ADA" w:rsidR="00EC6A9F">
              <w:rPr>
                <w:lang w:val="en-US"/>
              </w:rPr>
              <w:t>gpkg</w:t>
            </w:r>
          </w:p>
        </w:tc>
        <w:tc>
          <w:tcPr>
            <w:tcW w:w="4390" w:type="dxa"/>
            <w:tcMar/>
          </w:tcPr>
          <w:p w:rsidRPr="00F96B85" w:rsidR="00DC12EF" w:rsidP="033ADACF" w:rsidRDefault="00F96B85" w14:paraId="493440BE" w14:textId="06D6C3DC">
            <w:r w:rsidRPr="00F96B85">
              <w:t>dingo_mv_districts geopackage</w:t>
            </w:r>
          </w:p>
        </w:tc>
      </w:tr>
      <w:tr w:rsidRPr="00EC6A9F" w:rsidR="00DC12EF" w:rsidTr="31146ADA" w14:paraId="0A792912" w14:textId="77777777">
        <w:tc>
          <w:tcPr>
            <w:tcW w:w="4626" w:type="dxa"/>
            <w:tcMar/>
          </w:tcPr>
          <w:p w:rsidRPr="00EC6A9F" w:rsidR="00DC12EF" w:rsidP="033ADACF" w:rsidRDefault="00EC6A9F" w14:paraId="68275F84" w14:textId="0231D31C">
            <w:r w:rsidRPr="00EC6A9F">
              <w:t>Mv_grid_areas_N.ERGIE_Netz</w:t>
            </w:r>
            <w:r>
              <w:t>_GmbH.gpkg</w:t>
            </w:r>
          </w:p>
        </w:tc>
        <w:tc>
          <w:tcPr>
            <w:tcW w:w="4390" w:type="dxa"/>
            <w:tcMar/>
          </w:tcPr>
          <w:p w:rsidRPr="00EC6A9F" w:rsidR="00DC12EF" w:rsidP="033ADACF" w:rsidRDefault="00664628" w14:paraId="49883C2B" w14:textId="0BBA9530">
            <w:r>
              <w:t xml:space="preserve">Ergebnis der Funktion get_mv_districts. Verschneidet ding0 MV districts mit </w:t>
            </w:r>
            <w:r w:rsidR="00BA6B9A">
              <w:t>N-ERGIE Netzgebiet.</w:t>
            </w:r>
          </w:p>
        </w:tc>
      </w:tr>
      <w:tr w:rsidRPr="0042323D" w:rsidR="00DC12EF" w:rsidTr="31146ADA" w14:paraId="0A2E808F" w14:textId="77777777">
        <w:tc>
          <w:tcPr>
            <w:tcW w:w="4626" w:type="dxa"/>
            <w:tcMar/>
          </w:tcPr>
          <w:p w:rsidRPr="00EC6A9F" w:rsidR="00DC12EF" w:rsidP="033ADACF" w:rsidRDefault="00EC6A9F" w14:paraId="65295D25" w14:textId="085450C8">
            <w:r>
              <w:t>Grid_structure_EPSG_25832.csv</w:t>
            </w:r>
          </w:p>
        </w:tc>
        <w:tc>
          <w:tcPr>
            <w:tcW w:w="4390" w:type="dxa"/>
            <w:tcMar/>
          </w:tcPr>
          <w:p w:rsidRPr="00E72DB1" w:rsidR="00DC12EF" w:rsidP="033ADACF" w:rsidRDefault="00E72DB1" w14:paraId="7EE74AD3" w14:textId="34FF09D9">
            <w:pPr>
              <w:rPr>
                <w:lang w:val="en-US"/>
              </w:rPr>
            </w:pPr>
            <w:r>
              <w:rPr>
                <w:lang w:val="en-US"/>
              </w:rPr>
              <w:t xml:space="preserve">N-ERGIE </w:t>
            </w:r>
            <w:r w:rsidRPr="00E72DB1">
              <w:rPr>
                <w:lang w:val="en-US"/>
              </w:rPr>
              <w:t>grid structur as csv file</w:t>
            </w:r>
          </w:p>
        </w:tc>
      </w:tr>
      <w:tr w:rsidRPr="00EC6A9F" w:rsidR="00DC12EF" w:rsidTr="31146ADA" w14:paraId="375700F5" w14:textId="77777777">
        <w:tc>
          <w:tcPr>
            <w:tcW w:w="4626" w:type="dxa"/>
            <w:tcMar/>
          </w:tcPr>
          <w:p w:rsidRPr="00EC6A9F" w:rsidR="00DC12EF" w:rsidP="033ADACF" w:rsidRDefault="00A86BE1" w14:paraId="3506A3D3" w14:textId="0199E45B">
            <w:r>
              <w:t>Edisgo_main.py</w:t>
            </w:r>
          </w:p>
        </w:tc>
        <w:tc>
          <w:tcPr>
            <w:tcW w:w="4390" w:type="dxa"/>
            <w:tcMar/>
          </w:tcPr>
          <w:p w:rsidRPr="00EC6A9F" w:rsidR="00DC12EF" w:rsidP="033ADACF" w:rsidRDefault="00516DC7" w14:paraId="5AC7A021" w14:textId="6A35F101">
            <w:r>
              <w:t xml:space="preserve">Hauptskript, das </w:t>
            </w:r>
            <w:r w:rsidR="009A482F">
              <w:t>Netze einliest, für die Jahre 2021-2035 Ausbau berechnet.</w:t>
            </w:r>
          </w:p>
        </w:tc>
      </w:tr>
      <w:tr w:rsidRPr="00EC6A9F" w:rsidR="00DC12EF" w:rsidTr="31146ADA" w14:paraId="44E9CFEC" w14:textId="77777777">
        <w:tc>
          <w:tcPr>
            <w:tcW w:w="4626" w:type="dxa"/>
            <w:tcMar/>
          </w:tcPr>
          <w:p w:rsidRPr="00EC6A9F" w:rsidR="00DC12EF" w:rsidP="033ADACF" w:rsidRDefault="00A86BE1" w14:paraId="1FCC9138" w14:textId="29AA3CDE">
            <w:r>
              <w:t>Functions_edisgo.py</w:t>
            </w:r>
          </w:p>
        </w:tc>
        <w:tc>
          <w:tcPr>
            <w:tcW w:w="4390" w:type="dxa"/>
            <w:tcMar/>
          </w:tcPr>
          <w:p w:rsidRPr="00EC6A9F" w:rsidR="00DC12EF" w:rsidP="033ADACF" w:rsidRDefault="009A482F" w14:paraId="05EBDF7F" w14:textId="1C76E78A">
            <w:r>
              <w:t>Funktionen mit edisgo Funktionalitäten</w:t>
            </w:r>
          </w:p>
        </w:tc>
      </w:tr>
      <w:tr w:rsidRPr="00EC6A9F" w:rsidR="00A86BE1" w:rsidTr="31146ADA" w14:paraId="230931B1" w14:textId="77777777">
        <w:tc>
          <w:tcPr>
            <w:tcW w:w="4626" w:type="dxa"/>
            <w:tcMar/>
          </w:tcPr>
          <w:p w:rsidRPr="00EC6A9F" w:rsidR="00A86BE1" w:rsidP="00A86BE1" w:rsidRDefault="00A86BE1" w14:paraId="260D3706" w14:textId="67A396FD">
            <w:r>
              <w:t>Helpers.py</w:t>
            </w:r>
          </w:p>
        </w:tc>
        <w:tc>
          <w:tcPr>
            <w:tcW w:w="4390" w:type="dxa"/>
            <w:tcMar/>
          </w:tcPr>
          <w:p w:rsidRPr="00EC6A9F" w:rsidR="00A86BE1" w:rsidP="00A86BE1" w:rsidRDefault="000F47A7" w14:paraId="6404B10D" w14:textId="19244203">
            <w:r>
              <w:t>Allgemeine Funktionen für edisgo_main.py</w:t>
            </w:r>
          </w:p>
        </w:tc>
      </w:tr>
      <w:tr w:rsidRPr="00EC6A9F" w:rsidR="00A86BE1" w:rsidTr="31146ADA" w14:paraId="7C0E8730" w14:textId="77777777">
        <w:tc>
          <w:tcPr>
            <w:tcW w:w="4626" w:type="dxa"/>
            <w:tcMar/>
          </w:tcPr>
          <w:p w:rsidRPr="00EC6A9F" w:rsidR="00A86BE1" w:rsidP="00A86BE1" w:rsidRDefault="00A86BE1" w14:paraId="19001CB5" w14:textId="23FCF222">
            <w:r>
              <w:t>Download_grids.py</w:t>
            </w:r>
          </w:p>
        </w:tc>
        <w:tc>
          <w:tcPr>
            <w:tcW w:w="4390" w:type="dxa"/>
            <w:tcMar/>
          </w:tcPr>
          <w:p w:rsidRPr="00EC6A9F" w:rsidR="00A86BE1" w:rsidP="00A86BE1" w:rsidRDefault="002B12D1" w14:paraId="345A0214" w14:textId="2E8D862F">
            <w:r>
              <w:t>Funktionalität aus edisgo_main.py</w:t>
            </w:r>
            <w:r w:rsidR="00E779F1">
              <w:t xml:space="preserve"> als extra ausführbarer Schritt</w:t>
            </w:r>
            <w:r>
              <w:t xml:space="preserve">. </w:t>
            </w:r>
            <w:r w:rsidR="0060154F">
              <w:t xml:space="preserve">Liest MV grid für 2021 ein und lädt 2035 Szenario. </w:t>
            </w:r>
          </w:p>
        </w:tc>
      </w:tr>
      <w:tr w:rsidRPr="00EC6A9F" w:rsidR="00A86BE1" w:rsidTr="31146ADA" w14:paraId="4E04BB14" w14:textId="77777777">
        <w:tc>
          <w:tcPr>
            <w:tcW w:w="4626" w:type="dxa"/>
            <w:tcMar/>
          </w:tcPr>
          <w:p w:rsidRPr="00EC6A9F" w:rsidR="00A86BE1" w:rsidP="00A86BE1" w:rsidRDefault="00A86BE1" w14:paraId="1C4142C3" w14:textId="5E587075">
            <w:r>
              <w:t>Reinforce_2035.py</w:t>
            </w:r>
          </w:p>
        </w:tc>
        <w:tc>
          <w:tcPr>
            <w:tcW w:w="4390" w:type="dxa"/>
            <w:tcMar/>
          </w:tcPr>
          <w:p w:rsidRPr="00EC6A9F" w:rsidR="00A86BE1" w:rsidP="00A86BE1" w:rsidRDefault="00572014" w14:paraId="0EAAEAF7" w14:textId="1A20BFBE">
            <w:r>
              <w:t>Berechnet Netzausbau</w:t>
            </w:r>
            <w:r w:rsidR="001F0CB9">
              <w:t xml:space="preserve"> je MV Grid nur für das 2035 Szenario.</w:t>
            </w:r>
          </w:p>
        </w:tc>
      </w:tr>
      <w:tr w:rsidRPr="00EC6A9F" w:rsidR="00A86BE1" w:rsidTr="31146ADA" w14:paraId="62EF59F0" w14:textId="77777777">
        <w:tc>
          <w:tcPr>
            <w:tcW w:w="4626" w:type="dxa"/>
            <w:tcMar/>
          </w:tcPr>
          <w:p w:rsidR="00A86BE1" w:rsidP="00A86BE1" w:rsidRDefault="00A86BE1" w14:paraId="601AE875" w14:textId="5DD83415">
            <w:r>
              <w:t>Plot_grids.py</w:t>
            </w:r>
          </w:p>
        </w:tc>
        <w:tc>
          <w:tcPr>
            <w:tcW w:w="4390" w:type="dxa"/>
            <w:tcMar/>
          </w:tcPr>
          <w:p w:rsidRPr="00EC6A9F" w:rsidR="00A86BE1" w:rsidP="00A86BE1" w:rsidRDefault="00BB035D" w14:paraId="0354AFF7" w14:textId="66F264AA">
            <w:r>
              <w:t>Plottet</w:t>
            </w:r>
            <w:r w:rsidR="00631FE0">
              <w:t xml:space="preserve"> topology mit Technologien für eingelesenes Netz</w:t>
            </w:r>
          </w:p>
        </w:tc>
      </w:tr>
    </w:tbl>
    <w:p w:rsidR="007C2264" w:rsidP="033ADACF" w:rsidRDefault="007C2264" w14:paraId="0A680C30" w14:textId="77777777"/>
    <w:p w:rsidR="00B241CD" w:rsidP="00B241CD" w:rsidRDefault="00B241CD" w14:paraId="192CAC4A" w14:textId="75A97881">
      <w:pPr>
        <w:pStyle w:val="berschrift2"/>
      </w:pPr>
      <w:r>
        <w:t>Netzgebiet</w:t>
      </w:r>
    </w:p>
    <w:p w:rsidR="00631FE0" w:rsidP="033ADACF" w:rsidRDefault="008D1F92" w14:paraId="4CC0AB2F" w14:textId="1E656B7D">
      <w:r>
        <w:t>Für diese Betrachtung wurde das Netz von N-ERGIE betrachtet</w:t>
      </w:r>
      <w:r w:rsidR="0014793A">
        <w:t xml:space="preserve">. Das Netzgebiet und die synthetischen MV </w:t>
      </w:r>
      <w:r w:rsidR="003436C1">
        <w:t xml:space="preserve">Gebiete </w:t>
      </w:r>
      <w:r w:rsidR="0014793A">
        <w:t>wurden verschnitten</w:t>
      </w:r>
      <w:r w:rsidR="003436C1">
        <w:t>. Die MV Gebiete</w:t>
      </w:r>
      <w:r w:rsidR="00E811D6">
        <w:t xml:space="preserve"> </w:t>
      </w:r>
      <w:r w:rsidR="003436C1">
        <w:t>wurden in Ein-und Ausspeise</w:t>
      </w:r>
      <w:r w:rsidR="00E811D6">
        <w:t>g</w:t>
      </w:r>
      <w:r w:rsidR="003436C1">
        <w:t>ebiete eingeteilt.</w:t>
      </w:r>
    </w:p>
    <w:p w:rsidR="00484A8C" w:rsidP="033ADACF" w:rsidRDefault="00484A8C" w14:paraId="3D88EBEA" w14:textId="1AE459F8">
      <w:r>
        <w:t xml:space="preserve">Für die Modellierung haben wir folgende </w:t>
      </w:r>
      <w:r w:rsidR="00651EEF">
        <w:t>MV-Netzte</w:t>
      </w:r>
      <w:r>
        <w:t xml:space="preserve"> betrachtet.</w:t>
      </w:r>
    </w:p>
    <w:p w:rsidRPr="00700F99" w:rsidR="00700F99" w:rsidP="00700F99" w:rsidRDefault="00E811D6" w14:paraId="0C71B7EC" w14:textId="77777777">
      <w:r>
        <w:t>Ausspeise = städtisch:</w:t>
      </w:r>
      <w:r w:rsidR="00700F99">
        <w:t xml:space="preserve"> </w:t>
      </w:r>
      <w:r w:rsidRPr="00700F99" w:rsidR="00700F99">
        <w:t>31457</w:t>
      </w:r>
    </w:p>
    <w:p w:rsidR="00E811D6" w:rsidP="033ADACF" w:rsidRDefault="00700F99" w14:paraId="361FE603" w14:textId="4CD2D3ED">
      <w:r>
        <w:t xml:space="preserve">Einspeise = ländlich: </w:t>
      </w:r>
      <w:r w:rsidRPr="00700F99">
        <w:t>35538</w:t>
      </w:r>
      <w:r w:rsidR="00651EEF">
        <w:t xml:space="preserve"> (</w:t>
      </w:r>
      <w:r w:rsidRPr="00700F99">
        <w:t>31357, 31161</w:t>
      </w:r>
      <w:r w:rsidR="00651EEF">
        <w:t xml:space="preserve"> wären auch eine Option gewesen, sind aber nicht durchgelaufen)</w:t>
      </w:r>
    </w:p>
    <w:p w:rsidR="003436C1" w:rsidP="033ADACF" w:rsidRDefault="00E811D6" w14:paraId="75BA03FF" w14:textId="462CCF99">
      <w:r w:rsidRPr="00E811D6">
        <w:rPr>
          <w:noProof/>
        </w:rPr>
        <w:drawing>
          <wp:inline distT="0" distB="0" distL="0" distR="0" wp14:anchorId="4024FBD8" wp14:editId="42D85046">
            <wp:extent cx="4149249" cy="3676650"/>
            <wp:effectExtent l="0" t="0" r="3810" b="0"/>
            <wp:docPr id="1159896343" name="Grafik 1" descr="Ein Bild, das Text, Karte, Atlas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96343" name="Grafik 1" descr="Ein Bild, das Text, Karte, Atlas enthält.&#10;&#10;KI-generierte Inhalte können fehlerhaft sein."/>
                    <pic:cNvPicPr/>
                  </pic:nvPicPr>
                  <pic:blipFill>
                    <a:blip r:embed="rId25"/>
                    <a:stretch>
                      <a:fillRect/>
                    </a:stretch>
                  </pic:blipFill>
                  <pic:spPr>
                    <a:xfrm>
                      <a:off x="0" y="0"/>
                      <a:ext cx="4152424" cy="3679463"/>
                    </a:xfrm>
                    <a:prstGeom prst="rect">
                      <a:avLst/>
                    </a:prstGeom>
                  </pic:spPr>
                </pic:pic>
              </a:graphicData>
            </a:graphic>
          </wp:inline>
        </w:drawing>
      </w:r>
    </w:p>
    <w:p w:rsidR="00651EEF" w:rsidP="033ADACF" w:rsidRDefault="00651EEF" w14:paraId="0EED70B5" w14:textId="77777777"/>
    <w:p w:rsidR="00651EEF" w:rsidP="00B241CD" w:rsidRDefault="00030EBC" w14:paraId="755B4758" w14:textId="7113430D">
      <w:pPr>
        <w:pStyle w:val="berschrift2"/>
      </w:pPr>
      <w:r>
        <w:t>Ordneraufbau der Netze:</w:t>
      </w:r>
    </w:p>
    <w:p w:rsidR="00030EBC" w:rsidP="033ADACF" w:rsidRDefault="001D01DE" w14:paraId="25F59147" w14:textId="405D9394">
      <w:r>
        <w:rPr>
          <w:noProof/>
        </w:rPr>
        <w:drawing>
          <wp:inline distT="0" distB="0" distL="0" distR="0" wp14:anchorId="60F36264" wp14:editId="5E786105">
            <wp:extent cx="1295400" cy="1257300"/>
            <wp:effectExtent l="0" t="0" r="0" b="0"/>
            <wp:docPr id="698260774" name="Grafik 1" descr="Ein Bild, das Text, Schrift,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60774" name="Grafik 1" descr="Ein Bild, das Text, Schrift, Screenshot, Reihe enthält.&#10;&#10;KI-generierte Inhalte können fehlerhaft sein."/>
                    <pic:cNvPicPr/>
                  </pic:nvPicPr>
                  <pic:blipFill>
                    <a:blip r:embed="rId26"/>
                    <a:stretch>
                      <a:fillRect/>
                    </a:stretch>
                  </pic:blipFill>
                  <pic:spPr>
                    <a:xfrm>
                      <a:off x="0" y="0"/>
                      <a:ext cx="1295400" cy="1257300"/>
                    </a:xfrm>
                    <a:prstGeom prst="rect">
                      <a:avLst/>
                    </a:prstGeom>
                  </pic:spPr>
                </pic:pic>
              </a:graphicData>
            </a:graphic>
          </wp:inline>
        </w:drawing>
      </w:r>
    </w:p>
    <w:p w:rsidR="00870A0B" w:rsidP="033ADACF" w:rsidRDefault="00870A0B" w14:paraId="7D6F0FD0" w14:textId="77777777"/>
    <w:tbl>
      <w:tblPr>
        <w:tblStyle w:val="Tabellenraster"/>
        <w:tblW w:w="0" w:type="auto"/>
        <w:tblLook w:val="04A0" w:firstRow="1" w:lastRow="0" w:firstColumn="1" w:lastColumn="0" w:noHBand="0" w:noVBand="1"/>
      </w:tblPr>
      <w:tblGrid>
        <w:gridCol w:w="2547"/>
        <w:gridCol w:w="6469"/>
      </w:tblGrid>
      <w:tr w:rsidR="007B6917" w:rsidTr="00870A0B" w14:paraId="41B660A8" w14:textId="77777777">
        <w:tc>
          <w:tcPr>
            <w:tcW w:w="2547" w:type="dxa"/>
          </w:tcPr>
          <w:p w:rsidR="007B6917" w:rsidP="033ADACF" w:rsidRDefault="007B6917" w14:paraId="02743D4B" w14:textId="2CEB7D65">
            <w:r>
              <w:t>File</w:t>
            </w:r>
          </w:p>
        </w:tc>
        <w:tc>
          <w:tcPr>
            <w:tcW w:w="6469" w:type="dxa"/>
          </w:tcPr>
          <w:p w:rsidR="007B6917" w:rsidP="033ADACF" w:rsidRDefault="007B6917" w14:paraId="40601946" w14:textId="5FEF4AC6">
            <w:r>
              <w:t>Erklärung</w:t>
            </w:r>
          </w:p>
        </w:tc>
      </w:tr>
      <w:tr w:rsidR="007B6917" w:rsidTr="00870A0B" w14:paraId="5B6EADF4" w14:textId="77777777">
        <w:tc>
          <w:tcPr>
            <w:tcW w:w="2547" w:type="dxa"/>
          </w:tcPr>
          <w:p w:rsidR="007B6917" w:rsidP="033ADACF" w:rsidRDefault="007B6917" w14:paraId="0CA6EFCA" w14:textId="344DFC27">
            <w:r>
              <w:t>ist</w:t>
            </w:r>
          </w:p>
        </w:tc>
        <w:tc>
          <w:tcPr>
            <w:tcW w:w="6469" w:type="dxa"/>
          </w:tcPr>
          <w:p w:rsidR="007B6917" w:rsidP="00331B1C" w:rsidRDefault="00331B1C" w14:paraId="7B49DB4A" w14:textId="0C26C0A1">
            <w:r>
              <w:t>Lädt aus D:\Ablage\FlexIMa\ding0_v0.3</w:t>
            </w:r>
            <w:r w:rsidR="008E0C96">
              <w:t>\grids die MV Grids und speichert sie in ist</w:t>
            </w:r>
            <w:r w:rsidR="00C34D28">
              <w:t xml:space="preserve">. </w:t>
            </w:r>
            <w:r w:rsidR="00CF4825">
              <w:t xml:space="preserve"> Die ding0 grids wurden zuvor </w:t>
            </w:r>
            <w:hyperlink w:history="1" r:id="rId27">
              <w:r w:rsidRPr="001B566E" w:rsidR="00CF4825">
                <w:rPr>
                  <w:rStyle w:val="Hyperlink"/>
                </w:rPr>
                <w:t>https://zenodo.org/records/10405129</w:t>
              </w:r>
            </w:hyperlink>
            <w:r w:rsidR="00CF4825">
              <w:t xml:space="preserve"> runtergeladen.</w:t>
            </w:r>
          </w:p>
        </w:tc>
      </w:tr>
      <w:tr w:rsidR="007B6917" w:rsidTr="00870A0B" w14:paraId="57868F52" w14:textId="77777777">
        <w:tc>
          <w:tcPr>
            <w:tcW w:w="2547" w:type="dxa"/>
          </w:tcPr>
          <w:p w:rsidR="007B6917" w:rsidP="033ADACF" w:rsidRDefault="00CF4825" w14:paraId="40143E16" w14:textId="569FC514">
            <w:r>
              <w:t>scenario</w:t>
            </w:r>
          </w:p>
        </w:tc>
        <w:tc>
          <w:tcPr>
            <w:tcW w:w="6469" w:type="dxa"/>
          </w:tcPr>
          <w:p w:rsidR="007B6917" w:rsidP="033ADACF" w:rsidRDefault="00732219" w14:paraId="639EA0AA" w14:textId="62C85BA0">
            <w:r>
              <w:t xml:space="preserve">Ist Netzte mit 2035 Szenario (ohne Netzausbau) </w:t>
            </w:r>
          </w:p>
        </w:tc>
      </w:tr>
      <w:tr w:rsidR="007B6917" w:rsidTr="00870A0B" w14:paraId="4D83F09D" w14:textId="77777777">
        <w:tc>
          <w:tcPr>
            <w:tcW w:w="2547" w:type="dxa"/>
          </w:tcPr>
          <w:p w:rsidR="007B6917" w:rsidP="033ADACF" w:rsidRDefault="00AB457F" w14:paraId="60351667" w14:textId="6CC19994">
            <w:r>
              <w:t>Topolgy_scen</w:t>
            </w:r>
          </w:p>
        </w:tc>
        <w:tc>
          <w:tcPr>
            <w:tcW w:w="6469" w:type="dxa"/>
          </w:tcPr>
          <w:p w:rsidR="007B6917" w:rsidP="033ADACF" w:rsidRDefault="00AB457F" w14:paraId="6FA9508C" w14:textId="1C1877D7">
            <w:r>
              <w:t>Für jedes Jahr das Netz mit zugebauten Generators und Flexibilitites (ohne Netzausbau)</w:t>
            </w:r>
          </w:p>
        </w:tc>
      </w:tr>
      <w:tr w:rsidR="007B6917" w:rsidTr="00870A0B" w14:paraId="30E82F1E" w14:textId="77777777">
        <w:tc>
          <w:tcPr>
            <w:tcW w:w="2547" w:type="dxa"/>
          </w:tcPr>
          <w:p w:rsidR="007B6917" w:rsidP="033ADACF" w:rsidRDefault="00AB457F" w14:paraId="59B28449" w14:textId="1898E36D">
            <w:r>
              <w:t>reinforce</w:t>
            </w:r>
          </w:p>
        </w:tc>
        <w:tc>
          <w:tcPr>
            <w:tcW w:w="6469" w:type="dxa"/>
          </w:tcPr>
          <w:p w:rsidR="007B6917" w:rsidP="033ADACF" w:rsidRDefault="00AB457F" w14:paraId="3089C8C6" w14:textId="3CB1DED8">
            <w:r>
              <w:t>Für jedes Jahr das ausgebaute Netz mit zugebauten Generators und Flexibilitites</w:t>
            </w:r>
          </w:p>
        </w:tc>
      </w:tr>
    </w:tbl>
    <w:p w:rsidR="001D01DE" w:rsidP="033ADACF" w:rsidRDefault="001D01DE" w14:paraId="051155E0" w14:textId="77777777"/>
    <w:p w:rsidR="00B6496D" w:rsidP="00B241CD" w:rsidRDefault="00B6496D" w14:paraId="555DA75B" w14:textId="57E83487">
      <w:pPr>
        <w:pStyle w:val="berschrift2"/>
      </w:pPr>
      <w:r>
        <w:t xml:space="preserve">Ablauf </w:t>
      </w:r>
      <w:r w:rsidR="00AF4B28">
        <w:t>von edisgo_main.py:</w:t>
      </w:r>
    </w:p>
    <w:p w:rsidR="00B6496D" w:rsidP="033ADACF" w:rsidRDefault="00AF4B28" w14:paraId="74DC053A" w14:textId="0C7E8843">
      <w:r>
        <w:rPr>
          <w:noProof/>
        </w:rPr>
        <w:drawing>
          <wp:inline distT="0" distB="0" distL="0" distR="0" wp14:anchorId="18824389" wp14:editId="6C7F8A81">
            <wp:extent cx="5676900" cy="2939025"/>
            <wp:effectExtent l="0" t="0" r="0" b="0"/>
            <wp:docPr id="895291716"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87447" cy="2944485"/>
                    </a:xfrm>
                    <a:prstGeom prst="rect">
                      <a:avLst/>
                    </a:prstGeom>
                    <a:noFill/>
                    <a:ln>
                      <a:noFill/>
                    </a:ln>
                  </pic:spPr>
                </pic:pic>
              </a:graphicData>
            </a:graphic>
          </wp:inline>
        </w:drawing>
      </w:r>
    </w:p>
    <w:p w:rsidR="00AF4B28" w:rsidP="033ADACF" w:rsidRDefault="00AF4B28" w14:paraId="1EA64A5D" w14:textId="77777777"/>
    <w:p w:rsidRPr="006226AF" w:rsidR="00030EBC" w:rsidP="006226AF" w:rsidRDefault="00F3171A" w14:paraId="644E9F30" w14:textId="19EA4039">
      <w:pPr>
        <w:pStyle w:val="berschrift3"/>
      </w:pPr>
      <w:r w:rsidRPr="006226AF">
        <w:t>eDisGo Objekt</w:t>
      </w:r>
      <w:r w:rsidRPr="006226AF" w:rsidR="004B5C6E">
        <w:t>e für Start und Zieljahr</w:t>
      </w:r>
      <w:r w:rsidRPr="006226AF">
        <w:t xml:space="preserve"> anlegen</w:t>
      </w:r>
    </w:p>
    <w:p w:rsidR="00565E76" w:rsidP="033ADACF" w:rsidRDefault="00565E76" w14:paraId="71961E4D" w14:textId="32D22E64">
      <w:r w:rsidRPr="00565E76">
        <w:rPr>
          <w:noProof/>
        </w:rPr>
        <w:drawing>
          <wp:inline distT="0" distB="0" distL="0" distR="0" wp14:anchorId="444A6E7F" wp14:editId="5A93A6AB">
            <wp:extent cx="5753100" cy="183569"/>
            <wp:effectExtent l="0" t="0" r="0" b="6985"/>
            <wp:docPr id="19047866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86689" name=""/>
                    <pic:cNvPicPr/>
                  </pic:nvPicPr>
                  <pic:blipFill>
                    <a:blip r:embed="rId29"/>
                    <a:stretch>
                      <a:fillRect/>
                    </a:stretch>
                  </pic:blipFill>
                  <pic:spPr>
                    <a:xfrm>
                      <a:off x="0" y="0"/>
                      <a:ext cx="5790594" cy="184765"/>
                    </a:xfrm>
                    <a:prstGeom prst="rect">
                      <a:avLst/>
                    </a:prstGeom>
                  </pic:spPr>
                </pic:pic>
              </a:graphicData>
            </a:graphic>
          </wp:inline>
        </w:drawing>
      </w:r>
    </w:p>
    <w:p w:rsidR="00F3171A" w:rsidP="033ADACF" w:rsidRDefault="00F3171A" w14:paraId="6679A3DB" w14:textId="1CBB443F">
      <w:r w:rsidRPr="00F3171A">
        <w:rPr>
          <w:noProof/>
        </w:rPr>
        <w:drawing>
          <wp:inline distT="0" distB="0" distL="0" distR="0" wp14:anchorId="5735E6D3" wp14:editId="787EDAE2">
            <wp:extent cx="4552950" cy="322629"/>
            <wp:effectExtent l="0" t="0" r="0" b="1270"/>
            <wp:docPr id="172436529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65298" name=""/>
                    <pic:cNvPicPr/>
                  </pic:nvPicPr>
                  <pic:blipFill rotWithShape="1">
                    <a:blip r:embed="rId30"/>
                    <a:srcRect l="62320" t="-22959" b="-1"/>
                    <a:stretch>
                      <a:fillRect/>
                    </a:stretch>
                  </pic:blipFill>
                  <pic:spPr bwMode="auto">
                    <a:xfrm>
                      <a:off x="0" y="0"/>
                      <a:ext cx="4602575" cy="326146"/>
                    </a:xfrm>
                    <a:prstGeom prst="rect">
                      <a:avLst/>
                    </a:prstGeom>
                    <a:ln>
                      <a:noFill/>
                    </a:ln>
                    <a:extLst>
                      <a:ext uri="{53640926-AAD7-44D8-BBD7-CCE9431645EC}">
                        <a14:shadowObscured xmlns:a14="http://schemas.microsoft.com/office/drawing/2010/main"/>
                      </a:ext>
                    </a:extLst>
                  </pic:spPr>
                </pic:pic>
              </a:graphicData>
            </a:graphic>
          </wp:inline>
        </w:drawing>
      </w:r>
    </w:p>
    <w:p w:rsidR="00565E76" w:rsidP="033ADACF" w:rsidRDefault="00DB7303" w14:paraId="574E014A" w14:textId="306104A9">
      <w:r>
        <w:t xml:space="preserve">Neue ding0 grid structure sind georeferenziert. </w:t>
      </w:r>
      <w:r w:rsidR="00B74E7F">
        <w:t>Georeferenzierte Szenarien sind</w:t>
      </w:r>
      <w:r w:rsidR="00B03D2B">
        <w:t>: eGon2035 und eGon100RE. Nicht georeferenziert sind nep2035, ego100.</w:t>
      </w:r>
    </w:p>
    <w:p w:rsidR="002C6345" w:rsidP="033ADACF" w:rsidRDefault="002C6345" w14:paraId="40C212B5" w14:textId="77777777"/>
    <w:p w:rsidR="002C6345" w:rsidP="033ADACF" w:rsidRDefault="002C6345" w14:paraId="73BF619B" w14:textId="715BF7C6">
      <w:r>
        <w:t>Für das 2035 S</w:t>
      </w:r>
      <w:r w:rsidR="0001164E">
        <w:t xml:space="preserve">zenario müssen die Generatoren und die Flexibilitäten importiert </w:t>
      </w:r>
      <w:commentRangeStart w:id="2"/>
      <w:commentRangeStart w:id="3"/>
      <w:r w:rsidR="0001164E">
        <w:t>werden</w:t>
      </w:r>
      <w:commentRangeEnd w:id="2"/>
      <w:r w:rsidR="000B5F67">
        <w:rPr>
          <w:rStyle w:val="Kommentarzeichen"/>
          <w:sz w:val="24"/>
          <w:szCs w:val="24"/>
        </w:rPr>
        <w:commentReference w:id="2"/>
      </w:r>
      <w:commentRangeEnd w:id="3"/>
      <w:r>
        <w:rPr>
          <w:rStyle w:val="CommentReference"/>
        </w:rPr>
        <w:commentReference w:id="3"/>
      </w:r>
      <w:r w:rsidR="0001164E">
        <w:t>.</w:t>
      </w:r>
      <w:r w:rsidR="003D6225">
        <w:t xml:space="preserve"> Import_electromobility braucht ziemlich lange ~ 2h.</w:t>
      </w:r>
    </w:p>
    <w:p w:rsidR="0001164E" w:rsidP="033ADACF" w:rsidRDefault="002203EF" w14:paraId="37A1F930" w14:textId="1F1E3C64">
      <w:r w:rsidRPr="002203EF">
        <w:rPr>
          <w:noProof/>
        </w:rPr>
        <w:drawing>
          <wp:inline distT="0" distB="0" distL="0" distR="0" wp14:anchorId="65FF84F1" wp14:editId="5E927D0B">
            <wp:extent cx="5731510" cy="1407160"/>
            <wp:effectExtent l="0" t="0" r="2540" b="2540"/>
            <wp:docPr id="2093626978"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26978" name="Grafik 1" descr="Ein Bild, das Text, Screenshot, Schrift enthält.&#10;&#10;KI-generierte Inhalte können fehlerhaft sein."/>
                    <pic:cNvPicPr/>
                  </pic:nvPicPr>
                  <pic:blipFill>
                    <a:blip r:embed="rId31"/>
                    <a:stretch>
                      <a:fillRect/>
                    </a:stretch>
                  </pic:blipFill>
                  <pic:spPr>
                    <a:xfrm>
                      <a:off x="0" y="0"/>
                      <a:ext cx="5731510" cy="1407160"/>
                    </a:xfrm>
                    <a:prstGeom prst="rect">
                      <a:avLst/>
                    </a:prstGeom>
                  </pic:spPr>
                </pic:pic>
              </a:graphicData>
            </a:graphic>
          </wp:inline>
        </w:drawing>
      </w:r>
    </w:p>
    <w:p w:rsidR="00372CAF" w:rsidP="033ADACF" w:rsidRDefault="00372CAF" w14:paraId="3A0673A2" w14:textId="6288233F">
      <w:r>
        <w:t>Soll mit Zeitreihen gerechnet werden und nicht mit worst_case</w:t>
      </w:r>
      <w:r w:rsidR="007909D1">
        <w:t xml:space="preserve"> Betrachtungen, dann müssen </w:t>
      </w:r>
      <w:r w:rsidR="00D54291">
        <w:t xml:space="preserve">für die Flexibilitäten </w:t>
      </w:r>
      <w:r w:rsidR="007909D1">
        <w:t xml:space="preserve">die Daten für die Zeitreihen entweder direkt hier oder spätestens bei der Initialisierung der Zeitreihen </w:t>
      </w:r>
      <w:r w:rsidR="001B5094">
        <w:t xml:space="preserve">geschehen. </w:t>
      </w:r>
      <w:r w:rsidR="002203EF">
        <w:t>(</w:t>
      </w:r>
      <w:commentRangeStart w:id="5"/>
      <w:commentRangeStart w:id="6"/>
      <w:r w:rsidR="002203EF">
        <w:t>Funktionen hier auskommentiert).</w:t>
      </w:r>
      <w:commentRangeEnd w:id="5"/>
      <w:r w:rsidR="002203EF">
        <w:rPr>
          <w:rStyle w:val="Kommentarzeichen"/>
          <w:sz w:val="24"/>
          <w:szCs w:val="24"/>
        </w:rPr>
        <w:commentReference w:id="5"/>
      </w:r>
      <w:commentRangeEnd w:id="6"/>
      <w:r>
        <w:rPr>
          <w:rStyle w:val="CommentReference"/>
        </w:rPr>
        <w:commentReference w:id="6"/>
      </w:r>
    </w:p>
    <w:p w:rsidR="006D66BC" w:rsidP="033ADACF" w:rsidRDefault="0076145B" w14:paraId="3033E7B1" w14:textId="433F71E5">
      <w:r>
        <w:t>Generators werden in generators_df hinzugefügt, heat_pumps und electromobility in loads_df und home_batteries in storage_units_df.</w:t>
      </w:r>
    </w:p>
    <w:p w:rsidR="00F7698A" w:rsidP="033ADACF" w:rsidRDefault="00880410" w14:paraId="4589B52F" w14:textId="098A0942">
      <w:r>
        <w:t>Wir haben herausgefunden,</w:t>
      </w:r>
      <w:r w:rsidR="00B511BF">
        <w:t xml:space="preserve"> dass der import der electromobility </w:t>
      </w:r>
      <w:r w:rsidR="00D7079D">
        <w:t>zu späteren topologischen Fehler</w:t>
      </w:r>
      <w:r w:rsidR="009B210F">
        <w:t>n</w:t>
      </w:r>
      <w:r w:rsidR="00D7079D">
        <w:t xml:space="preserve"> bei einer Lastflussberechnung führt. Deswegen werden direkt </w:t>
      </w:r>
      <w:r w:rsidR="00470702">
        <w:t>charging_points</w:t>
      </w:r>
      <w:r w:rsidR="00550D3B">
        <w:t>, die nicht im Sektor home oder work sind</w:t>
      </w:r>
      <w:r w:rsidR="009B210F">
        <w:t>,</w:t>
      </w:r>
      <w:r w:rsidR="00550D3B">
        <w:t xml:space="preserve"> gelöscht. </w:t>
      </w:r>
      <w:r w:rsidR="00196227">
        <w:t>Vorrangig sind die charging_points in den sectoren public und hpc.</w:t>
      </w:r>
    </w:p>
    <w:p w:rsidR="00F7698A" w:rsidP="033ADACF" w:rsidRDefault="00F7698A" w14:paraId="319AAF5B" w14:textId="10DB5A33">
      <w:r w:rsidRPr="00F7698A">
        <w:rPr>
          <w:noProof/>
        </w:rPr>
        <w:drawing>
          <wp:inline distT="0" distB="0" distL="0" distR="0" wp14:anchorId="4A200E80" wp14:editId="4AD91246">
            <wp:extent cx="2772162" cy="276264"/>
            <wp:effectExtent l="0" t="0" r="0" b="9525"/>
            <wp:docPr id="79679354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93549" name=""/>
                    <pic:cNvPicPr/>
                  </pic:nvPicPr>
                  <pic:blipFill>
                    <a:blip r:embed="rId32"/>
                    <a:stretch>
                      <a:fillRect/>
                    </a:stretch>
                  </pic:blipFill>
                  <pic:spPr>
                    <a:xfrm>
                      <a:off x="0" y="0"/>
                      <a:ext cx="2772162" cy="276264"/>
                    </a:xfrm>
                    <a:prstGeom prst="rect">
                      <a:avLst/>
                    </a:prstGeom>
                  </pic:spPr>
                </pic:pic>
              </a:graphicData>
            </a:graphic>
          </wp:inline>
        </w:drawing>
      </w:r>
    </w:p>
    <w:p w:rsidR="009B210F" w:rsidP="033ADACF" w:rsidRDefault="009B210F" w14:paraId="7D1E145E" w14:textId="36E8F741">
      <w:r w:rsidRPr="009B210F">
        <w:rPr>
          <w:noProof/>
        </w:rPr>
        <w:drawing>
          <wp:inline distT="0" distB="0" distL="0" distR="0" wp14:anchorId="22623CCD" wp14:editId="36F5638D">
            <wp:extent cx="4763165" cy="2848373"/>
            <wp:effectExtent l="0" t="0" r="0" b="9525"/>
            <wp:docPr id="112816423" name="Grafik 1" descr="Ein Bild, das Text, Screenshot, Display,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6423" name="Grafik 1" descr="Ein Bild, das Text, Screenshot, Display, Software enthält.&#10;&#10;KI-generierte Inhalte können fehlerhaft sein."/>
                    <pic:cNvPicPr/>
                  </pic:nvPicPr>
                  <pic:blipFill>
                    <a:blip r:embed="rId33"/>
                    <a:stretch>
                      <a:fillRect/>
                    </a:stretch>
                  </pic:blipFill>
                  <pic:spPr>
                    <a:xfrm>
                      <a:off x="0" y="0"/>
                      <a:ext cx="4763165" cy="2848373"/>
                    </a:xfrm>
                    <a:prstGeom prst="rect">
                      <a:avLst/>
                    </a:prstGeom>
                  </pic:spPr>
                </pic:pic>
              </a:graphicData>
            </a:graphic>
          </wp:inline>
        </w:drawing>
      </w:r>
    </w:p>
    <w:p w:rsidR="009B210F" w:rsidP="033ADACF" w:rsidRDefault="00E77C9A" w14:paraId="2EB329C3" w14:textId="423DA983">
      <w:r w:rsidRPr="009D201E">
        <w:t xml:space="preserve">Anstatt </w:t>
      </w:r>
      <w:r w:rsidRPr="009D201E" w:rsidR="009D201E">
        <w:t>diese charging_points komplett r</w:t>
      </w:r>
      <w:r w:rsidR="009D201E">
        <w:t>auszulöschen, kann man auch einzelne charging points l</w:t>
      </w:r>
      <w:r w:rsidR="000A1204">
        <w:t>ö</w:t>
      </w:r>
      <w:r w:rsidR="009D201E">
        <w:t>schen</w:t>
      </w:r>
      <w:r w:rsidR="000A1204">
        <w:t>. Allerdings muss man erst herausfinden</w:t>
      </w:r>
      <w:r w:rsidR="00A62648">
        <w:t xml:space="preserve">, welche charging_points problematisch ist. Herausfinden kann man das nur, indem man den .reinforce() </w:t>
      </w:r>
      <w:r w:rsidR="000B0715">
        <w:t>anstößt</w:t>
      </w:r>
      <w:r w:rsidR="00A62648">
        <w:t xml:space="preserve"> und dann die Fehlermeldung erscheint. Alle </w:t>
      </w:r>
      <w:r w:rsidR="000B0715">
        <w:t>hier aufgelisteten ChargingPoints wurden bereits als problematisch identifiziert.</w:t>
      </w:r>
    </w:p>
    <w:p w:rsidRPr="009D201E" w:rsidR="00A62648" w:rsidP="033ADACF" w:rsidRDefault="00A62648" w14:paraId="4CD82BB6" w14:textId="62D11B19">
      <w:r w:rsidRPr="00A62648">
        <w:rPr>
          <w:noProof/>
        </w:rPr>
        <w:drawing>
          <wp:inline distT="0" distB="0" distL="0" distR="0" wp14:anchorId="0B097842" wp14:editId="32E533E9">
            <wp:extent cx="5731510" cy="3265805"/>
            <wp:effectExtent l="0" t="0" r="2540" b="0"/>
            <wp:docPr id="1325876821"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76821" name="Grafik 1" descr="Ein Bild, das Text, Screenshot, Schrift enthält.&#10;&#10;KI-generierte Inhalte können fehlerhaft sein."/>
                    <pic:cNvPicPr/>
                  </pic:nvPicPr>
                  <pic:blipFill>
                    <a:blip r:embed="rId34"/>
                    <a:stretch>
                      <a:fillRect/>
                    </a:stretch>
                  </pic:blipFill>
                  <pic:spPr>
                    <a:xfrm>
                      <a:off x="0" y="0"/>
                      <a:ext cx="5731510" cy="3265805"/>
                    </a:xfrm>
                    <a:prstGeom prst="rect">
                      <a:avLst/>
                    </a:prstGeom>
                  </pic:spPr>
                </pic:pic>
              </a:graphicData>
            </a:graphic>
          </wp:inline>
        </w:drawing>
      </w:r>
    </w:p>
    <w:p w:rsidRPr="006226AF" w:rsidR="004B5C6E" w:rsidP="006226AF" w:rsidRDefault="004B5C6E" w14:paraId="275BD282" w14:textId="3E0DD4A6">
      <w:pPr>
        <w:pStyle w:val="berschrift3"/>
      </w:pPr>
      <w:r w:rsidRPr="006226AF">
        <w:t>Zubau linearisieren</w:t>
      </w:r>
    </w:p>
    <w:p w:rsidR="00D35A97" w:rsidP="033ADACF" w:rsidRDefault="00186EFE" w14:paraId="4025E459" w14:textId="4AAE9A21">
      <w:r>
        <w:t xml:space="preserve">Wir möchten für jedes Jahr zwischen 2021 und 2035 </w:t>
      </w:r>
      <w:r w:rsidR="00CF3C86">
        <w:t xml:space="preserve">den Netzausbau ermitteln. Deswegen linearisieren wir den Zubau der Generatoren und </w:t>
      </w:r>
      <w:r w:rsidR="00DE3614">
        <w:t>der Flexibilitäten über die Jahre.</w:t>
      </w:r>
      <w:r w:rsidR="00D35A97">
        <w:t xml:space="preserve"> Dafür werden in einem ersten Schritt die installierten Leistungen </w:t>
      </w:r>
      <w:r w:rsidR="00433B29">
        <w:t xml:space="preserve">für ist und scenario Jahr berechnet. </w:t>
      </w:r>
      <w:r w:rsidR="00050EFC">
        <w:t xml:space="preserve">In der Funktion analyse_topology() werden noch viele weiter Werte aufgeteilt z.B. nach </w:t>
      </w:r>
      <w:r w:rsidR="00B83A82">
        <w:t xml:space="preserve">grid level. Diese werden </w:t>
      </w:r>
      <w:r w:rsidR="00546B57">
        <w:t xml:space="preserve">unter dem Namen </w:t>
      </w:r>
      <w:r w:rsidRPr="00546B57" w:rsidR="00546B57">
        <w:rPr>
          <w:i/>
          <w:iCs/>
        </w:rPr>
        <w:t>‚installed_capcity_mvgd.csv'</w:t>
      </w:r>
      <w:r w:rsidR="00546B57">
        <w:t xml:space="preserve"> abgespeichert und können zu einer Anaylse der Netzstruktur verwendet werden. </w:t>
      </w:r>
    </w:p>
    <w:p w:rsidR="001B523E" w:rsidP="033ADACF" w:rsidRDefault="001B523E" w14:paraId="0B404075" w14:textId="027A66BB">
      <w:r w:rsidRPr="001B523E">
        <w:rPr>
          <w:noProof/>
        </w:rPr>
        <w:drawing>
          <wp:inline distT="0" distB="0" distL="0" distR="0" wp14:anchorId="2CC3B86D" wp14:editId="6B86F2AE">
            <wp:extent cx="4934639" cy="428685"/>
            <wp:effectExtent l="0" t="0" r="0" b="9525"/>
            <wp:docPr id="58612501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25019" name=""/>
                    <pic:cNvPicPr/>
                  </pic:nvPicPr>
                  <pic:blipFill>
                    <a:blip r:embed="rId35"/>
                    <a:stretch>
                      <a:fillRect/>
                    </a:stretch>
                  </pic:blipFill>
                  <pic:spPr>
                    <a:xfrm>
                      <a:off x="0" y="0"/>
                      <a:ext cx="4934639" cy="428685"/>
                    </a:xfrm>
                    <a:prstGeom prst="rect">
                      <a:avLst/>
                    </a:prstGeom>
                  </pic:spPr>
                </pic:pic>
              </a:graphicData>
            </a:graphic>
          </wp:inline>
        </w:drawing>
      </w:r>
    </w:p>
    <w:p w:rsidR="00433B29" w:rsidP="033ADACF" w:rsidRDefault="003378D0" w14:paraId="107CFF62" w14:textId="0CC368EB">
      <w:r w:rsidRPr="003378D0">
        <w:rPr>
          <w:noProof/>
        </w:rPr>
        <w:drawing>
          <wp:inline distT="0" distB="0" distL="0" distR="0" wp14:anchorId="3F9CBF49" wp14:editId="2676D81B">
            <wp:extent cx="4763165" cy="924054"/>
            <wp:effectExtent l="0" t="0" r="0" b="9525"/>
            <wp:docPr id="2010491359"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91359" name="Grafik 1" descr="Ein Bild, das Text, Screenshot, Schrift enthält.&#10;&#10;KI-generierte Inhalte können fehlerhaft sein."/>
                    <pic:cNvPicPr/>
                  </pic:nvPicPr>
                  <pic:blipFill>
                    <a:blip r:embed="rId36"/>
                    <a:stretch>
                      <a:fillRect/>
                    </a:stretch>
                  </pic:blipFill>
                  <pic:spPr>
                    <a:xfrm>
                      <a:off x="0" y="0"/>
                      <a:ext cx="4763165" cy="924054"/>
                    </a:xfrm>
                    <a:prstGeom prst="rect">
                      <a:avLst/>
                    </a:prstGeom>
                  </pic:spPr>
                </pic:pic>
              </a:graphicData>
            </a:graphic>
          </wp:inline>
        </w:drawing>
      </w:r>
    </w:p>
    <w:p w:rsidR="00550D3B" w:rsidP="033ADACF" w:rsidRDefault="00CF7C20" w14:paraId="67792911" w14:textId="2CED01B5">
      <w:r>
        <w:t xml:space="preserve">Linearisiert werden </w:t>
      </w:r>
      <w:r w:rsidR="00293256">
        <w:t xml:space="preserve">die types der folgenden </w:t>
      </w:r>
      <w:r>
        <w:t>Features</w:t>
      </w:r>
      <w:r w:rsidR="000D2342">
        <w:t xml:space="preserve"> in MW</w:t>
      </w:r>
      <w:r>
        <w:t>:</w:t>
      </w:r>
    </w:p>
    <w:p w:rsidR="00CF7C20" w:rsidP="033ADACF" w:rsidRDefault="00CF7C20" w14:paraId="5CF1402F" w14:textId="04895427">
      <w:r w:rsidRPr="00CF7C20">
        <w:rPr>
          <w:noProof/>
        </w:rPr>
        <w:drawing>
          <wp:inline distT="0" distB="0" distL="0" distR="0" wp14:anchorId="236E1EB5" wp14:editId="48E39093">
            <wp:extent cx="5731510" cy="213360"/>
            <wp:effectExtent l="0" t="0" r="2540" b="0"/>
            <wp:docPr id="19168661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66160" name=""/>
                    <pic:cNvPicPr/>
                  </pic:nvPicPr>
                  <pic:blipFill>
                    <a:blip r:embed="rId37"/>
                    <a:stretch>
                      <a:fillRect/>
                    </a:stretch>
                  </pic:blipFill>
                  <pic:spPr>
                    <a:xfrm>
                      <a:off x="0" y="0"/>
                      <a:ext cx="5731510" cy="213360"/>
                    </a:xfrm>
                    <a:prstGeom prst="rect">
                      <a:avLst/>
                    </a:prstGeom>
                  </pic:spPr>
                </pic:pic>
              </a:graphicData>
            </a:graphic>
          </wp:inline>
        </w:drawing>
      </w:r>
    </w:p>
    <w:p w:rsidR="00D57E46" w:rsidP="033ADACF" w:rsidRDefault="00794685" w14:paraId="798A5652" w14:textId="1C2C98FD">
      <w:r>
        <w:t>D.h., dass die gesamte Installierte Leistung</w:t>
      </w:r>
      <w:r w:rsidR="00EC75D1">
        <w:t xml:space="preserve"> der </w:t>
      </w:r>
      <w:r w:rsidR="00293256">
        <w:t xml:space="preserve">verschiedenen types der </w:t>
      </w:r>
      <w:r w:rsidR="00EC75D1">
        <w:t>Generatoren, Last und Speicher</w:t>
      </w:r>
      <w:r>
        <w:t xml:space="preserve"> in diesem MV Gebiet incl. LV Gebiete linearisiert wird.</w:t>
      </w:r>
      <w:r w:rsidR="00EC75D1">
        <w:t xml:space="preserve"> Es findet keine gesonderte Linearisierung aufgeteilt nach </w:t>
      </w:r>
      <w:r w:rsidR="00D57E46">
        <w:t>z.B. Netzebenen oder PV Aufdach vs. PV-Freifläche statt.</w:t>
      </w:r>
      <w:r w:rsidR="001E33B0">
        <w:t xml:space="preserve"> Während der Linearisierung wird</w:t>
      </w:r>
      <w:r w:rsidR="00A53E2E">
        <w:t xml:space="preserve"> sowohl ein Zubau, als auch ein Abbau dargestellt. </w:t>
      </w:r>
      <w:r w:rsidR="00293256">
        <w:t xml:space="preserve">Z.B. wird </w:t>
      </w:r>
      <w:r w:rsidR="00A435F8">
        <w:t>die installierte Leistung von solar, wind, biomasse, heat_pumps linearisiert.</w:t>
      </w:r>
    </w:p>
    <w:p w:rsidRPr="006226AF" w:rsidR="00A53D89" w:rsidP="006226AF" w:rsidRDefault="00A53D89" w14:paraId="12D097FE" w14:textId="3A6E7099">
      <w:pPr>
        <w:pStyle w:val="berschrift3"/>
      </w:pPr>
      <w:r w:rsidRPr="006226AF">
        <w:t>Anlagen zu oder abbauen</w:t>
      </w:r>
    </w:p>
    <w:p w:rsidR="00E7353F" w:rsidP="033ADACF" w:rsidRDefault="002C2946" w14:paraId="49B5A3B3" w14:textId="6D0C7AD1">
      <w:r>
        <w:t xml:space="preserve">Mit den linearisierten Leistungen in MW wird zunächst </w:t>
      </w:r>
      <w:r w:rsidR="00FB1311">
        <w:t>die Änderung</w:t>
      </w:r>
      <w:r w:rsidR="00B20AA5">
        <w:t xml:space="preserve"> der Leistung zum Vorjahr berechnet und dann Anlagen, die </w:t>
      </w:r>
      <w:r w:rsidR="00FB1311">
        <w:t>der Änderung (delta)</w:t>
      </w:r>
      <w:r w:rsidR="00B20AA5">
        <w:t xml:space="preserve"> am nächsten kommen zu-oder abgebaut.</w:t>
      </w:r>
    </w:p>
    <w:p w:rsidR="00812205" w:rsidP="033ADACF" w:rsidRDefault="00812205" w14:paraId="2DC591EE" w14:textId="7134FB88">
      <w:r w:rsidRPr="00812205">
        <w:rPr>
          <w:noProof/>
        </w:rPr>
        <w:drawing>
          <wp:inline distT="0" distB="0" distL="0" distR="0" wp14:anchorId="18A28586" wp14:editId="79E7727D">
            <wp:extent cx="4438650" cy="5497415"/>
            <wp:effectExtent l="0" t="0" r="0" b="8255"/>
            <wp:docPr id="981416065" name="Grafik 1" descr="Ein Bild, das Text, Schrift, Brief, Doku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16065" name="Grafik 1" descr="Ein Bild, das Text, Schrift, Brief, Dokument enthält.&#10;&#10;KI-generierte Inhalte können fehlerhaft sein."/>
                    <pic:cNvPicPr/>
                  </pic:nvPicPr>
                  <pic:blipFill>
                    <a:blip r:embed="rId38"/>
                    <a:stretch>
                      <a:fillRect/>
                    </a:stretch>
                  </pic:blipFill>
                  <pic:spPr>
                    <a:xfrm>
                      <a:off x="0" y="0"/>
                      <a:ext cx="4444696" cy="5504903"/>
                    </a:xfrm>
                    <a:prstGeom prst="rect">
                      <a:avLst/>
                    </a:prstGeom>
                  </pic:spPr>
                </pic:pic>
              </a:graphicData>
            </a:graphic>
          </wp:inline>
        </w:drawing>
      </w:r>
    </w:p>
    <w:p w:rsidR="00BB79E1" w:rsidP="00BB79E1" w:rsidRDefault="00110EC6" w14:paraId="6E2CD109" w14:textId="2CEF661B">
      <w:pPr>
        <w:pStyle w:val="Listenabsatz"/>
        <w:numPr>
          <w:ilvl w:val="0"/>
          <w:numId w:val="4"/>
        </w:numPr>
      </w:pPr>
      <w:r>
        <w:t>Die Änderung zum Vorjahr (=target_Feature)</w:t>
      </w:r>
      <w:r w:rsidR="00BB79E1">
        <w:t xml:space="preserve"> berechnen</w:t>
      </w:r>
      <w:r>
        <w:t xml:space="preserve">. </w:t>
      </w:r>
    </w:p>
    <w:p w:rsidR="00B20AA5" w:rsidP="033ADACF" w:rsidRDefault="00845393" w14:paraId="0E9997A2" w14:textId="11117877">
      <w:r w:rsidRPr="00845393">
        <w:rPr>
          <w:noProof/>
        </w:rPr>
        <w:drawing>
          <wp:inline distT="0" distB="0" distL="0" distR="0" wp14:anchorId="66471910" wp14:editId="26CFAB24">
            <wp:extent cx="4772691" cy="1371791"/>
            <wp:effectExtent l="0" t="0" r="8890" b="0"/>
            <wp:docPr id="218517168"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17168" name="Grafik 1" descr="Ein Bild, das Text, Screenshot, Schrift enthält.&#10;&#10;KI-generierte Inhalte können fehlerhaft sein."/>
                    <pic:cNvPicPr/>
                  </pic:nvPicPr>
                  <pic:blipFill>
                    <a:blip r:embed="rId39"/>
                    <a:stretch>
                      <a:fillRect/>
                    </a:stretch>
                  </pic:blipFill>
                  <pic:spPr>
                    <a:xfrm>
                      <a:off x="0" y="0"/>
                      <a:ext cx="4772691" cy="1371791"/>
                    </a:xfrm>
                    <a:prstGeom prst="rect">
                      <a:avLst/>
                    </a:prstGeom>
                  </pic:spPr>
                </pic:pic>
              </a:graphicData>
            </a:graphic>
          </wp:inline>
        </w:drawing>
      </w:r>
    </w:p>
    <w:p w:rsidR="00BB79E1" w:rsidP="00BB79E1" w:rsidRDefault="002D43A3" w14:paraId="5C3F91DC" w14:textId="4C09A532">
      <w:pPr>
        <w:pStyle w:val="Listenabsatz"/>
        <w:numPr>
          <w:ilvl w:val="0"/>
          <w:numId w:val="4"/>
        </w:numPr>
      </w:pPr>
      <w:r>
        <w:t xml:space="preserve">Unterschied von generators_df, loads_df und storage_unit_df zwischen </w:t>
      </w:r>
      <w:r w:rsidR="00EE173B">
        <w:t>betrachtetem Jahr und Szenario 2035 ermitteln. Diese Anlagen werden bis 2035 noch zu</w:t>
      </w:r>
      <w:r w:rsidR="00730263">
        <w:t>gebaut.</w:t>
      </w:r>
      <w:r w:rsidR="001060A7">
        <w:t xml:space="preserve"> Aus diesen extended_x_rows werden später welche ausgewählt.</w:t>
      </w:r>
    </w:p>
    <w:p w:rsidR="00730263" w:rsidP="00730263" w:rsidRDefault="00730263" w14:paraId="44E8CE73" w14:textId="798DEBAF">
      <w:r w:rsidRPr="00730263">
        <w:rPr>
          <w:noProof/>
        </w:rPr>
        <w:drawing>
          <wp:inline distT="0" distB="0" distL="0" distR="0" wp14:anchorId="54979721" wp14:editId="4469E83F">
            <wp:extent cx="5731510" cy="417830"/>
            <wp:effectExtent l="0" t="0" r="2540" b="1270"/>
            <wp:docPr id="21017560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56022" name=""/>
                    <pic:cNvPicPr/>
                  </pic:nvPicPr>
                  <pic:blipFill>
                    <a:blip r:embed="rId40"/>
                    <a:stretch>
                      <a:fillRect/>
                    </a:stretch>
                  </pic:blipFill>
                  <pic:spPr>
                    <a:xfrm>
                      <a:off x="0" y="0"/>
                      <a:ext cx="5731510" cy="417830"/>
                    </a:xfrm>
                    <a:prstGeom prst="rect">
                      <a:avLst/>
                    </a:prstGeom>
                  </pic:spPr>
                </pic:pic>
              </a:graphicData>
            </a:graphic>
          </wp:inline>
        </w:drawing>
      </w:r>
    </w:p>
    <w:p w:rsidR="005878BE" w:rsidP="005878BE" w:rsidRDefault="00B93A46" w14:paraId="2399AF9E" w14:textId="743F387D">
      <w:pPr>
        <w:pStyle w:val="Listenabsatz"/>
        <w:numPr>
          <w:ilvl w:val="0"/>
          <w:numId w:val="4"/>
        </w:numPr>
      </w:pPr>
      <w:r>
        <w:t>Je nachdem welcher Wert das target_feature hat, wird unterschiedlich verfahren</w:t>
      </w:r>
    </w:p>
    <w:p w:rsidR="00B93A46" w:rsidP="00B93A46" w:rsidRDefault="00A94346" w14:paraId="653A41D9" w14:textId="3A7855E2">
      <w:pPr>
        <w:pStyle w:val="Listenabsatz"/>
        <w:numPr>
          <w:ilvl w:val="1"/>
          <w:numId w:val="4"/>
        </w:numPr>
      </w:pPr>
      <w:r>
        <w:t>Target_value = 0 : kein Zu-oder Abbau nötig</w:t>
      </w:r>
    </w:p>
    <w:p w:rsidR="00A94346" w:rsidP="00B93A46" w:rsidRDefault="00A94346" w14:paraId="1563DDA8" w14:textId="47DE2EA2">
      <w:pPr>
        <w:pStyle w:val="Listenabsatz"/>
        <w:numPr>
          <w:ilvl w:val="1"/>
          <w:numId w:val="4"/>
        </w:numPr>
      </w:pPr>
      <w:r w:rsidRPr="00A94346">
        <w:t xml:space="preserve">Target_value &gt; 0 und absolute </w:t>
      </w:r>
      <w:r>
        <w:t>installierte Leistung &lt;</w:t>
      </w:r>
      <w:r w:rsidR="009C5BA7">
        <w:t xml:space="preserve"> aktuell installierter Leistung: Zubau notwendig</w:t>
      </w:r>
    </w:p>
    <w:p w:rsidR="009C5BA7" w:rsidP="00B93A46" w:rsidRDefault="009C5BA7" w14:paraId="433645AD" w14:textId="7AC1DE3F">
      <w:pPr>
        <w:pStyle w:val="Listenabsatz"/>
        <w:numPr>
          <w:ilvl w:val="1"/>
          <w:numId w:val="4"/>
        </w:numPr>
      </w:pPr>
      <w:r w:rsidRPr="00A94346">
        <w:t xml:space="preserve">Target_value </w:t>
      </w:r>
      <w:r>
        <w:t>&lt;</w:t>
      </w:r>
      <w:r w:rsidRPr="00A94346">
        <w:t xml:space="preserve"> 0 und absolute </w:t>
      </w:r>
      <w:r>
        <w:t>installierte Leistung &gt; aktuell installierter Leistung: Abbau notwendig</w:t>
      </w:r>
    </w:p>
    <w:p w:rsidR="00743B72" w:rsidP="00743B72" w:rsidRDefault="00D96509" w14:paraId="7E25EB51" w14:textId="25F6A0EB">
      <w:pPr>
        <w:pStyle w:val="Listenabsatz"/>
        <w:numPr>
          <w:ilvl w:val="0"/>
          <w:numId w:val="4"/>
        </w:numPr>
      </w:pPr>
      <w:r>
        <w:t>Es wird ausgewählt welche Anlage oder Anlagen den target_value am besten entsprechen</w:t>
      </w:r>
      <w:r w:rsidR="00621A3D">
        <w:t>. Diese werden zugebaut.</w:t>
      </w:r>
    </w:p>
    <w:p w:rsidR="006034C8" w:rsidP="006226AF" w:rsidRDefault="006034C8" w14:paraId="3FC9EACE" w14:textId="1ED0C751">
      <w:pPr>
        <w:pStyle w:val="berschrift4"/>
      </w:pPr>
      <w:r>
        <w:t>Auswahl der zu bauenden Anlagen</w:t>
      </w:r>
    </w:p>
    <w:p w:rsidRPr="000E0C01" w:rsidR="000E0C01" w:rsidP="000E0C01" w:rsidRDefault="000E0C01" w14:paraId="4740AE67" w14:textId="6717A5A7">
      <w:r>
        <w:t>Mein Suchproblem: Subset Sum Problem (NP-vollständig)</w:t>
      </w:r>
      <w:r w:rsidR="00D143B2">
        <w:t xml:space="preserve">. </w:t>
      </w:r>
      <w:r w:rsidRPr="00D143B2" w:rsidR="00D143B2">
        <w:t>Spezialfall des 0/1 Knapsack Problems, da ich 1 Dimension habe, keine Kostenfunktion</w:t>
      </w:r>
      <w:r w:rsidR="00D143B2">
        <w:t xml:space="preserve"> -&gt; heuristische Verfahren gut geeignet</w:t>
      </w:r>
    </w:p>
    <w:p w:rsidRPr="008E0597" w:rsidR="006034C8" w:rsidP="006034C8" w:rsidRDefault="008E0597" w14:paraId="02C17180" w14:textId="0F2E6748">
      <w:r w:rsidRPr="008E0597">
        <w:t>Lösungsverfahren: heuristische Lösung für e</w:t>
      </w:r>
      <w:r>
        <w:t>in Subset Sum/ Knapsack Problem</w:t>
      </w:r>
    </w:p>
    <w:p w:rsidR="006034C8" w:rsidP="006034C8" w:rsidRDefault="006034C8" w14:paraId="75A754D9" w14:textId="0E6CF2F7">
      <w:pPr>
        <w:rPr>
          <w:lang w:val="en-US"/>
        </w:rPr>
      </w:pPr>
      <w:r w:rsidRPr="006034C8">
        <w:rPr>
          <w:lang w:val="en-US"/>
        </w:rPr>
        <w:t xml:space="preserve">Best_single_match: </w:t>
      </w:r>
      <w:r>
        <w:rPr>
          <w:lang w:val="en-US"/>
        </w:rPr>
        <w:t>sucht bestes Einzel Asset</w:t>
      </w:r>
    </w:p>
    <w:p w:rsidRPr="006034C8" w:rsidR="006034C8" w:rsidP="006034C8" w:rsidRDefault="006034C8" w14:paraId="300902D4" w14:textId="7A43D655">
      <w:pPr>
        <w:rPr>
          <w:lang w:val="en-US"/>
        </w:rPr>
      </w:pPr>
      <w:r>
        <w:rPr>
          <w:lang w:val="en-US"/>
        </w:rPr>
        <w:t>Greedy_clostest_subset: iteratives Aufsummieren</w:t>
      </w:r>
    </w:p>
    <w:tbl>
      <w:tblPr>
        <w:tblStyle w:val="Tabellenraster"/>
        <w:tblW w:w="0" w:type="auto"/>
        <w:tblLook w:val="04A0" w:firstRow="1" w:lastRow="0" w:firstColumn="1" w:lastColumn="0" w:noHBand="0" w:noVBand="1"/>
      </w:tblPr>
      <w:tblGrid>
        <w:gridCol w:w="4508"/>
        <w:gridCol w:w="4508"/>
      </w:tblGrid>
      <w:tr w:rsidR="00955E0B" w:rsidTr="00955E0B" w14:paraId="7B478D08" w14:textId="77777777">
        <w:tc>
          <w:tcPr>
            <w:tcW w:w="4508" w:type="dxa"/>
          </w:tcPr>
          <w:p w:rsidR="00955E0B" w:rsidP="00DC2409" w:rsidRDefault="00955E0B" w14:paraId="510066E5" w14:textId="07F50C10">
            <w:pPr>
              <w:rPr>
                <w:lang w:val="en-US"/>
              </w:rPr>
            </w:pPr>
            <w:r>
              <w:rPr>
                <w:lang w:val="en-US"/>
              </w:rPr>
              <w:t>Vorteil</w:t>
            </w:r>
          </w:p>
        </w:tc>
        <w:tc>
          <w:tcPr>
            <w:tcW w:w="4508" w:type="dxa"/>
          </w:tcPr>
          <w:p w:rsidR="00955E0B" w:rsidP="00DC2409" w:rsidRDefault="00955E0B" w14:paraId="1778404D" w14:textId="7E861C52">
            <w:pPr>
              <w:rPr>
                <w:lang w:val="en-US"/>
              </w:rPr>
            </w:pPr>
            <w:r>
              <w:rPr>
                <w:lang w:val="en-US"/>
              </w:rPr>
              <w:t>Nachteil</w:t>
            </w:r>
          </w:p>
        </w:tc>
      </w:tr>
      <w:tr w:rsidRPr="00644B3C" w:rsidR="00955E0B" w:rsidTr="00955E0B" w14:paraId="106470C5" w14:textId="77777777">
        <w:tc>
          <w:tcPr>
            <w:tcW w:w="4508" w:type="dxa"/>
          </w:tcPr>
          <w:p w:rsidRPr="00243E00" w:rsidR="00243E00" w:rsidP="00243E00" w:rsidRDefault="00243E00" w14:paraId="57FF7B39" w14:textId="38E26945">
            <w:pPr>
              <w:pStyle w:val="Listenabsatz"/>
              <w:numPr>
                <w:ilvl w:val="0"/>
                <w:numId w:val="3"/>
              </w:numPr>
            </w:pPr>
            <w:r w:rsidRPr="00243E00">
              <w:t>Komplexität etwa O(n²) im Worst Case, praktisch meist deutlich schneller</w:t>
            </w:r>
          </w:p>
          <w:p w:rsidR="00955E0B" w:rsidP="00243E00" w:rsidRDefault="00243E00" w14:paraId="69ACA9A0" w14:textId="77777777">
            <w:pPr>
              <w:pStyle w:val="Listenabsatz"/>
              <w:numPr>
                <w:ilvl w:val="0"/>
                <w:numId w:val="3"/>
              </w:numPr>
              <w:rPr>
                <w:lang w:val="en-US"/>
              </w:rPr>
            </w:pPr>
            <w:r w:rsidRPr="00243E00">
              <w:rPr>
                <w:lang w:val="en-US"/>
              </w:rPr>
              <w:t>Für n ≈ 1000 gut geeignet</w:t>
            </w:r>
          </w:p>
          <w:p w:rsidRPr="00243E00" w:rsidR="00243E00" w:rsidP="00243E00" w:rsidRDefault="00243E00" w14:paraId="3BF3C08C" w14:textId="77777777">
            <w:pPr>
              <w:pStyle w:val="Listenabsatz"/>
              <w:numPr>
                <w:ilvl w:val="0"/>
                <w:numId w:val="3"/>
              </w:numPr>
              <w:rPr>
                <w:lang w:val="en-US"/>
              </w:rPr>
            </w:pPr>
            <w:r>
              <w:rPr>
                <w:lang w:val="en-US"/>
              </w:rPr>
              <w:t xml:space="preserve">Deterministisch: </w:t>
            </w:r>
            <w:r w:rsidRPr="00243E00">
              <w:t>Liefert reproduzierbare Ergebnisse</w:t>
            </w:r>
          </w:p>
          <w:p w:rsidRPr="00D008B0" w:rsidR="00D008B0" w:rsidP="00D008B0" w:rsidRDefault="00D008B0" w14:paraId="1A183D60" w14:textId="32D46133">
            <w:pPr>
              <w:pStyle w:val="Listenabsatz"/>
              <w:numPr>
                <w:ilvl w:val="0"/>
                <w:numId w:val="3"/>
              </w:numPr>
            </w:pPr>
            <w:r w:rsidRPr="00D008B0">
              <w:t xml:space="preserve">Funktioniert gut, wenn:viele kleine Anlagen existieren </w:t>
            </w:r>
            <w:r>
              <w:t xml:space="preserve">und </w:t>
            </w:r>
            <w:r w:rsidRPr="00D008B0">
              <w:t>Werte relativ gleichmäßig verteilt sind</w:t>
            </w:r>
          </w:p>
          <w:p w:rsidR="00D008B0" w:rsidP="00D008B0" w:rsidRDefault="00D008B0" w14:paraId="0D06B17C" w14:textId="77777777">
            <w:r>
              <w:t>Einzelmatch verhindert Overfitting des Greedy</w:t>
            </w:r>
          </w:p>
          <w:p w:rsidRPr="00D008B0" w:rsidR="00243E00" w:rsidP="00D008B0" w:rsidRDefault="00D008B0" w14:paraId="02FA5B8E" w14:textId="54D3A1A9">
            <w:r>
              <w:t>Greedy deckt Mehrkomponentenlösungen ab</w:t>
            </w:r>
          </w:p>
        </w:tc>
        <w:tc>
          <w:tcPr>
            <w:tcW w:w="4508" w:type="dxa"/>
          </w:tcPr>
          <w:p w:rsidR="00955E0B" w:rsidP="00DC2409" w:rsidRDefault="00644B3C" w14:paraId="1B3B4C22" w14:textId="77777777">
            <w:r>
              <w:t>Anstatt globalen Optimum kann greedy in lokalen Optimum stecken bleiben</w:t>
            </w:r>
          </w:p>
          <w:p w:rsidR="00644B3C" w:rsidP="00DC2409" w:rsidRDefault="00644B3C" w14:paraId="5A964632" w14:textId="77777777">
            <w:r w:rsidRPr="002224E3">
              <w:t xml:space="preserve">z.B. target 10, values [6,5,5]. </w:t>
            </w:r>
            <w:r w:rsidRPr="00644B3C">
              <w:t>Greedy wählt 6 aus und n</w:t>
            </w:r>
            <w:r>
              <w:t>icht 5+5</w:t>
            </w:r>
          </w:p>
          <w:p w:rsidR="000C4C48" w:rsidP="00DC2409" w:rsidRDefault="000C4C48" w14:paraId="3DF34D8E" w14:textId="77777777">
            <w:r>
              <w:t>Ergebnis hängt von der Datenstruktur ab</w:t>
            </w:r>
          </w:p>
          <w:p w:rsidRPr="00644B3C" w:rsidR="00D50955" w:rsidP="00DC2409" w:rsidRDefault="00D50955" w14:paraId="5996FC93" w14:textId="2579694F">
            <w:r>
              <w:t>Sobald ein Schritt keine Verbesserung zeigt wird abgebrochen</w:t>
            </w:r>
          </w:p>
        </w:tc>
      </w:tr>
    </w:tbl>
    <w:p w:rsidR="007360DD" w:rsidP="00DC2409" w:rsidRDefault="00961160" w14:paraId="6281F185" w14:textId="6FE32B1D">
      <w:hyperlink w:history="1" r:id="rId41">
        <w:r w:rsidRPr="00CA1F8C">
          <w:rPr>
            <w:rStyle w:val="Hyperlink"/>
          </w:rPr>
          <w:t>https://medium.com/@prekshayadav0819/understanding-the-knapsack-problem-a-guide-for-beginners-d0146a59e9</w:t>
        </w:r>
      </w:hyperlink>
    </w:p>
    <w:p w:rsidR="00961160" w:rsidP="00DC2409" w:rsidRDefault="00A11AD4" w14:paraId="6FB73A63" w14:textId="1087E733">
      <w:hyperlink w:history="1" r:id="rId42">
        <w:r w:rsidRPr="00CA1F8C">
          <w:rPr>
            <w:rStyle w:val="Hyperlink"/>
          </w:rPr>
          <w:t>https://www.studysmarter.de/schule/informatik/theoretische-informatik/knapsack-problem/</w:t>
        </w:r>
      </w:hyperlink>
    </w:p>
    <w:p w:rsidRPr="00644B3C" w:rsidR="00A11AD4" w:rsidP="00DC2409" w:rsidRDefault="00A11AD4" w14:paraId="02C1ABBA" w14:textId="77777777"/>
    <w:p w:rsidR="00617C93" w:rsidP="006226AF" w:rsidRDefault="00617C93" w14:paraId="2B3038DD" w14:textId="55EEE2BD">
      <w:pPr>
        <w:pStyle w:val="berschrift4"/>
      </w:pPr>
      <w:r>
        <w:t>Ablauf Zubau von Anlagen</w:t>
      </w:r>
    </w:p>
    <w:p w:rsidR="009C5BA7" w:rsidP="00DC2409" w:rsidRDefault="00DC2409" w14:paraId="6C489D08" w14:textId="7863E40A">
      <w:r>
        <w:t>Beim Zubau der Anlagen gibt es einige Dinge zu beachten</w:t>
      </w:r>
      <w:r w:rsidR="00621A3D">
        <w:t>:</w:t>
      </w:r>
    </w:p>
    <w:p w:rsidR="00621A3D" w:rsidP="00621A3D" w:rsidRDefault="00743B72" w14:paraId="67C09CA8" w14:textId="5B8C2065">
      <w:pPr>
        <w:pStyle w:val="Listenabsatz"/>
        <w:numPr>
          <w:ilvl w:val="0"/>
          <w:numId w:val="3"/>
        </w:numPr>
      </w:pPr>
      <w:r>
        <w:t>Sollte ein neuer Bus angelegt werden, darf dieser nicht luftleer im Raum schweben, sondern muss mit Leitungen angebunden werden</w:t>
      </w:r>
    </w:p>
    <w:p w:rsidRPr="00A94346" w:rsidR="00743B72" w:rsidP="00621A3D" w:rsidRDefault="00743B72" w14:paraId="4FFFC316" w14:textId="6F2413D0">
      <w:pPr>
        <w:pStyle w:val="Listenabsatz"/>
        <w:numPr>
          <w:ilvl w:val="0"/>
          <w:numId w:val="3"/>
        </w:numPr>
      </w:pPr>
      <w:r>
        <w:t>Leitungen dürfen kein loses Ende haben.</w:t>
      </w:r>
    </w:p>
    <w:p w:rsidR="002940C9" w:rsidP="00676E18" w:rsidRDefault="003038D6" w14:paraId="14E5DB6E" w14:textId="3726F118">
      <w:r>
        <w:t>Deswegen ist das Vorgehen b</w:t>
      </w:r>
      <w:r w:rsidR="00535F6C">
        <w:t>ei add_bus_x:</w:t>
      </w:r>
    </w:p>
    <w:p w:rsidR="00E26B32" w:rsidP="00676E18" w:rsidRDefault="00617C93" w14:paraId="78F24FF6" w14:textId="4B7E828F">
      <w:r w:rsidRPr="00617C93">
        <w:rPr>
          <w:noProof/>
        </w:rPr>
        <w:drawing>
          <wp:inline distT="0" distB="0" distL="0" distR="0" wp14:anchorId="4F637427" wp14:editId="51B06D74">
            <wp:extent cx="5731510" cy="3049905"/>
            <wp:effectExtent l="0" t="0" r="2540" b="0"/>
            <wp:docPr id="12631888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88803" name=""/>
                    <pic:cNvPicPr/>
                  </pic:nvPicPr>
                  <pic:blipFill>
                    <a:blip r:embed="rId43"/>
                    <a:stretch>
                      <a:fillRect/>
                    </a:stretch>
                  </pic:blipFill>
                  <pic:spPr>
                    <a:xfrm>
                      <a:off x="0" y="0"/>
                      <a:ext cx="5731510" cy="3049905"/>
                    </a:xfrm>
                    <a:prstGeom prst="rect">
                      <a:avLst/>
                    </a:prstGeom>
                  </pic:spPr>
                </pic:pic>
              </a:graphicData>
            </a:graphic>
          </wp:inline>
        </w:drawing>
      </w:r>
    </w:p>
    <w:p w:rsidR="00617C93" w:rsidP="00676E18" w:rsidRDefault="00824296" w14:paraId="729BBE98" w14:textId="23974A24">
      <w:r>
        <w:t xml:space="preserve">Wenn Anlagen nicht gebaut werden, würde das den Zubau </w:t>
      </w:r>
      <w:r w:rsidR="00707B56">
        <w:t xml:space="preserve">verringern und der Zubau wäre immer geringer als geplant. Deswegen </w:t>
      </w:r>
      <w:r w:rsidR="00313F29">
        <w:t xml:space="preserve">wird solange eine Menge der zu bauenden Anlagen berechnet und zugebaut, bis </w:t>
      </w:r>
      <w:r w:rsidR="00716A63">
        <w:t xml:space="preserve">der Unterschied zwischen absolutem Zielwert in diesem Jahr und der aktuell gebauten Kapazität </w:t>
      </w:r>
      <w:r w:rsidR="00AF25A3">
        <w:t>&lt; 5% vom absoluten Zielwert ist</w:t>
      </w:r>
      <w:r w:rsidR="00FC1F00">
        <w:t xml:space="preserve"> oder keine Anlagen mehr gebaut werden können.</w:t>
      </w:r>
    </w:p>
    <w:p w:rsidRPr="0030336D" w:rsidR="00535F6C" w:rsidP="00535F6C" w:rsidRDefault="00B810A2" w14:paraId="3A9F641E" w14:textId="3C4EA47C">
      <w:pPr>
        <w:pStyle w:val="Listenabsatz"/>
        <w:numPr>
          <w:ilvl w:val="0"/>
          <w:numId w:val="5"/>
        </w:numPr>
      </w:pPr>
      <w:r w:rsidRPr="00B810A2">
        <w:rPr>
          <w:lang w:val="en-US"/>
        </w:rPr>
        <w:t>check if bus is in .buses_df</w:t>
      </w:r>
      <w:r w:rsidR="009443A6">
        <w:rPr>
          <w:lang w:val="en-US"/>
        </w:rPr>
        <w:t xml:space="preserve">. </w:t>
      </w:r>
      <w:r w:rsidRPr="0030336D" w:rsidR="009443A6">
        <w:t>Entweder bus existiert bereit</w:t>
      </w:r>
      <w:r w:rsidRPr="0030336D" w:rsidR="0030336D">
        <w:t xml:space="preserve"> o</w:t>
      </w:r>
      <w:r w:rsidR="0030336D">
        <w:t>der es wird geprüft</w:t>
      </w:r>
      <w:r w:rsidR="00F02CD3">
        <w:t>,</w:t>
      </w:r>
      <w:r w:rsidR="0030336D">
        <w:t xml:space="preserve"> ob er neu angelegt werden kann. </w:t>
      </w:r>
      <w:r w:rsidR="00B14166">
        <w:t xml:space="preserve">Der Bus kann nur neu angelegt werden, wenn </w:t>
      </w:r>
      <w:r w:rsidR="00C9271B">
        <w:t>dieser mit mind. 1 Line an das bestehende Netz angeschlossen werden kann.</w:t>
      </w:r>
      <w:r w:rsidR="00164890">
        <w:t xml:space="preserve"> </w:t>
      </w:r>
    </w:p>
    <w:p w:rsidR="004041F0" w:rsidP="004041F0" w:rsidRDefault="005455FB" w14:paraId="4BF4A190" w14:textId="76155654">
      <w:pPr>
        <w:pStyle w:val="Listenabsatz"/>
      </w:pPr>
      <w:r w:rsidRPr="005455FB">
        <w:rPr>
          <w:noProof/>
        </w:rPr>
        <w:drawing>
          <wp:inline distT="0" distB="0" distL="0" distR="0" wp14:anchorId="2B9DD59E" wp14:editId="429B698C">
            <wp:extent cx="5731510" cy="2018030"/>
            <wp:effectExtent l="0" t="0" r="2540" b="1270"/>
            <wp:docPr id="174355721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57210" name=""/>
                    <pic:cNvPicPr/>
                  </pic:nvPicPr>
                  <pic:blipFill>
                    <a:blip r:embed="rId44"/>
                    <a:stretch>
                      <a:fillRect/>
                    </a:stretch>
                  </pic:blipFill>
                  <pic:spPr>
                    <a:xfrm>
                      <a:off x="0" y="0"/>
                      <a:ext cx="5731510" cy="2018030"/>
                    </a:xfrm>
                    <a:prstGeom prst="rect">
                      <a:avLst/>
                    </a:prstGeom>
                  </pic:spPr>
                </pic:pic>
              </a:graphicData>
            </a:graphic>
          </wp:inline>
        </w:drawing>
      </w:r>
    </w:p>
    <w:p w:rsidR="00E02FF8" w:rsidP="004041F0" w:rsidRDefault="00E02FF8" w14:paraId="5BC89C53" w14:textId="0DB542DB">
      <w:pPr>
        <w:pStyle w:val="Listenabsatz"/>
      </w:pPr>
    </w:p>
    <w:p w:rsidR="00EC0D30" w:rsidP="004041F0" w:rsidRDefault="00EC0D30" w14:paraId="06BB1649" w14:textId="25FD9E79">
      <w:pPr>
        <w:pStyle w:val="Listenabsatz"/>
      </w:pPr>
    </w:p>
    <w:p w:rsidRPr="0030336D" w:rsidR="00D30513" w:rsidP="004041F0" w:rsidRDefault="00D30513" w14:paraId="787E838E" w14:textId="2D150A4C">
      <w:pPr>
        <w:pStyle w:val="Listenabsatz"/>
      </w:pPr>
      <w:r>
        <w:t>Wenn Prüfung erfolgreich, dann Bus neu anlegen. Das funktioniert nur in Netzen, die noch kein .analyse() oder .reinforce() gesehen haben</w:t>
      </w:r>
      <w:r w:rsidR="002F3152">
        <w:t>, da nach einer Lastflussrechnung noch die Spalte voltage_level hinzukommt.</w:t>
      </w:r>
      <w:r>
        <w:br/>
      </w:r>
      <w:r w:rsidRPr="00D30513">
        <w:rPr>
          <w:noProof/>
        </w:rPr>
        <w:drawing>
          <wp:inline distT="0" distB="0" distL="0" distR="0" wp14:anchorId="31957812" wp14:editId="0CB0839B">
            <wp:extent cx="3858163" cy="2438740"/>
            <wp:effectExtent l="0" t="0" r="9525" b="0"/>
            <wp:docPr id="1916606556"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06556" name="Grafik 1" descr="Ein Bild, das Text, Screenshot, Schrift enthält.&#10;&#10;KI-generierte Inhalte können fehlerhaft sein."/>
                    <pic:cNvPicPr/>
                  </pic:nvPicPr>
                  <pic:blipFill>
                    <a:blip r:embed="rId45"/>
                    <a:stretch>
                      <a:fillRect/>
                    </a:stretch>
                  </pic:blipFill>
                  <pic:spPr>
                    <a:xfrm>
                      <a:off x="0" y="0"/>
                      <a:ext cx="3858163" cy="2438740"/>
                    </a:xfrm>
                    <a:prstGeom prst="rect">
                      <a:avLst/>
                    </a:prstGeom>
                  </pic:spPr>
                </pic:pic>
              </a:graphicData>
            </a:graphic>
          </wp:inline>
        </w:drawing>
      </w:r>
    </w:p>
    <w:p w:rsidRPr="008C1680" w:rsidR="004041F0" w:rsidP="0030336D" w:rsidRDefault="004041F0" w14:paraId="3B220363" w14:textId="69EC2B85"/>
    <w:p w:rsidRPr="008C1680" w:rsidR="00DC2409" w:rsidP="00676E18" w:rsidRDefault="00E5508C" w14:paraId="44D2F63F" w14:textId="4B3959E0">
      <w:r>
        <w:t>Nach dem Anlegen der Komponente ist der Index Name anders, als angegeben. Deswegen muss der Index Name geändert werden, sodass der angelegte Name mit dem Namen aus dem 2035 scenario übereinstimmt. Sollte das nicht der Fall sein, funktioniert die Überprüfung der unterschiedlichen Elemente zwischen betrachteten Jahr und 2035 nicht me</w:t>
      </w:r>
      <w:r w:rsidR="00DB0401">
        <w:t>h</w:t>
      </w:r>
      <w:r>
        <w:t>r.</w:t>
      </w:r>
    </w:p>
    <w:p w:rsidR="00E7353F" w:rsidP="033ADACF" w:rsidRDefault="00E7353F" w14:paraId="6C8A8030" w14:textId="29CB6454">
      <w:r>
        <w:t>Nomenklatur</w:t>
      </w:r>
      <w:r w:rsidR="00DB0401">
        <w:t xml:space="preserve"> der 2035 Szenario:</w:t>
      </w:r>
    </w:p>
    <w:p w:rsidR="00A07F4B" w:rsidP="00A07F4B" w:rsidRDefault="00A07F4B" w14:paraId="44AD761B" w14:textId="1EC3A2EE">
      <w:pPr>
        <w:pStyle w:val="Listenabsatz"/>
        <w:numPr>
          <w:ilvl w:val="0"/>
          <w:numId w:val="3"/>
        </w:numPr>
      </w:pPr>
      <w:r>
        <w:t>generator_mvgdxxxxx_lvgd_xxxxxxxxxx_subtype_knotennummer</w:t>
      </w:r>
    </w:p>
    <w:p w:rsidR="00A07F4B" w:rsidP="00A07F4B" w:rsidRDefault="00A07F4B" w14:paraId="6DB4D337" w14:textId="5D5D6D38">
      <w:pPr>
        <w:pStyle w:val="Listenabsatz"/>
        <w:numPr>
          <w:ilvl w:val="0"/>
          <w:numId w:val="3"/>
        </w:numPr>
      </w:pPr>
      <w:r>
        <w:t>generator_mvgdxxxxx_subtype_nr</w:t>
      </w:r>
    </w:p>
    <w:p w:rsidR="00A07F4B" w:rsidP="00A07F4B" w:rsidRDefault="00A07F4B" w14:paraId="35E3DFF3" w14:textId="0D067381">
      <w:pPr>
        <w:pStyle w:val="Listenabsatz"/>
        <w:numPr>
          <w:ilvl w:val="0"/>
          <w:numId w:val="3"/>
        </w:numPr>
      </w:pPr>
      <w:r>
        <w:t>load_mvgdxxxxx_lvgd_xxxxxxxxxx_nr_sector</w:t>
      </w:r>
    </w:p>
    <w:p w:rsidR="00A07F4B" w:rsidP="00A07F4B" w:rsidRDefault="00A26A6A" w14:paraId="02038159" w14:textId="1010A2C9">
      <w:r>
        <w:t xml:space="preserve">Obacht! Möchte man mit Zeitreihen rechnen, dann muss bei heat_pumps, charging_points und </w:t>
      </w:r>
      <w:r w:rsidR="003665C7">
        <w:t>storage_units die csv</w:t>
      </w:r>
      <w:r w:rsidR="006742B3">
        <w:t xml:space="preserve"> für die Erstellung der Zeitreihen auch von 2035 kopiert und angelegt werden.</w:t>
      </w:r>
    </w:p>
    <w:p w:rsidRPr="006226AF" w:rsidR="00CC1708" w:rsidP="006226AF" w:rsidRDefault="00CC1708" w14:paraId="04250634" w14:textId="7A1AB19F">
      <w:pPr>
        <w:pStyle w:val="berschrift3"/>
      </w:pPr>
      <w:r w:rsidRPr="006226AF">
        <w:t>Netzausbau berechnen</w:t>
      </w:r>
    </w:p>
    <w:p w:rsidR="001F7D18" w:rsidP="00A07F4B" w:rsidRDefault="00373246" w14:paraId="43097979" w14:textId="1A8CFCF8">
      <w:r>
        <w:t>Nach dem Anpassen der Topologie</w:t>
      </w:r>
      <w:r w:rsidR="00A26A6A">
        <w:t xml:space="preserve"> werden die Einstellungen des Lastflusses gesetzt- </w:t>
      </w:r>
      <w:r w:rsidR="00612415">
        <w:t xml:space="preserve">edisgo kann entweder mit </w:t>
      </w:r>
      <w:r w:rsidR="00430769">
        <w:t>feed_in und/oder load_case rechnen oder mit Zeitreihen. Bei den Zeitreihen ist es wichtig einen timeindex zu setzen</w:t>
      </w:r>
      <w:r w:rsidR="004A2579">
        <w:t xml:space="preserve">. </w:t>
      </w:r>
      <w:r w:rsidR="00A24752">
        <w:t xml:space="preserve">Wichtig! Für heat_pump, charging_points und storage_units müssen die Zeitreihen daten </w:t>
      </w:r>
      <w:r w:rsidR="00FA4DF6">
        <w:t>in einem extra Schritt (siehe import_flexibilities und add_bus_storage)</w:t>
      </w:r>
      <w:r w:rsidR="006C3FD5">
        <w:t xml:space="preserve"> angelegt.</w:t>
      </w:r>
    </w:p>
    <w:p w:rsidR="006742B3" w:rsidP="00A07F4B" w:rsidRDefault="001F7D18" w14:paraId="16050703" w14:textId="4E20C809">
      <w:r w:rsidRPr="001F7D18">
        <w:rPr>
          <w:noProof/>
        </w:rPr>
        <w:drawing>
          <wp:inline distT="0" distB="0" distL="0" distR="0" wp14:anchorId="5AA6D869" wp14:editId="2D63F54C">
            <wp:extent cx="5731510" cy="2680970"/>
            <wp:effectExtent l="0" t="0" r="2540" b="5080"/>
            <wp:docPr id="1211155997"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55997" name="Grafik 1" descr="Ein Bild, das Text, Screenshot, Schrift enthält.&#10;&#10;KI-generierte Inhalte können fehlerhaft sein."/>
                    <pic:cNvPicPr/>
                  </pic:nvPicPr>
                  <pic:blipFill>
                    <a:blip r:embed="rId46"/>
                    <a:stretch>
                      <a:fillRect/>
                    </a:stretch>
                  </pic:blipFill>
                  <pic:spPr>
                    <a:xfrm>
                      <a:off x="0" y="0"/>
                      <a:ext cx="5731510" cy="2680970"/>
                    </a:xfrm>
                    <a:prstGeom prst="rect">
                      <a:avLst/>
                    </a:prstGeom>
                  </pic:spPr>
                </pic:pic>
              </a:graphicData>
            </a:graphic>
          </wp:inline>
        </w:drawing>
      </w:r>
    </w:p>
    <w:p w:rsidR="00472C1C" w:rsidP="00A07F4B" w:rsidRDefault="00F73150" w14:paraId="7E86391D" w14:textId="6D147514">
      <w:r>
        <w:t xml:space="preserve">Vor dem reinforcement </w:t>
      </w:r>
      <w:r w:rsidR="00A93A92">
        <w:t xml:space="preserve">werden die active_power und reactive_power bereinigt. Ohne diese Reinigung </w:t>
      </w:r>
      <w:r w:rsidR="0082036C">
        <w:t>treten Fehler auf.</w:t>
      </w:r>
    </w:p>
    <w:p w:rsidR="00B63F27" w:rsidP="00A07F4B" w:rsidRDefault="00B63F27" w14:paraId="5E6B2D25" w14:textId="3B26F7B9">
      <w:r w:rsidRPr="00B63F27">
        <w:rPr>
          <w:noProof/>
        </w:rPr>
        <w:drawing>
          <wp:inline distT="0" distB="0" distL="0" distR="0" wp14:anchorId="60FA4D5F" wp14:editId="5C74F747">
            <wp:extent cx="4963218" cy="2419688"/>
            <wp:effectExtent l="0" t="0" r="8890" b="0"/>
            <wp:docPr id="1811948652"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48652" name="Grafik 1" descr="Ein Bild, das Text, Screenshot, Schrift enthält.&#10;&#10;KI-generierte Inhalte können fehlerhaft sein."/>
                    <pic:cNvPicPr/>
                  </pic:nvPicPr>
                  <pic:blipFill>
                    <a:blip r:embed="rId47"/>
                    <a:stretch>
                      <a:fillRect/>
                    </a:stretch>
                  </pic:blipFill>
                  <pic:spPr>
                    <a:xfrm>
                      <a:off x="0" y="0"/>
                      <a:ext cx="4963218" cy="2419688"/>
                    </a:xfrm>
                    <a:prstGeom prst="rect">
                      <a:avLst/>
                    </a:prstGeom>
                  </pic:spPr>
                </pic:pic>
              </a:graphicData>
            </a:graphic>
          </wp:inline>
        </w:drawing>
      </w:r>
    </w:p>
    <w:p w:rsidR="00152455" w:rsidP="00A07F4B" w:rsidRDefault="00152455" w14:paraId="7CF1F843" w14:textId="77777777"/>
    <w:p w:rsidR="00152455" w:rsidP="00A07F4B" w:rsidRDefault="00152455" w14:paraId="22835218" w14:textId="77777777"/>
    <w:p w:rsidR="00152455" w:rsidP="004E12B3" w:rsidRDefault="00152455" w14:paraId="15E4AE3A" w14:textId="77A171B0">
      <w:pPr>
        <w:pStyle w:val="berschrift2"/>
      </w:pPr>
      <w:r>
        <w:t>Plot</w:t>
      </w:r>
      <w:r w:rsidR="001A5EBD">
        <w:t>_grids.py</w:t>
      </w:r>
    </w:p>
    <w:p w:rsidRPr="001A5EBD" w:rsidR="001A5EBD" w:rsidP="001A5EBD" w:rsidRDefault="001A5EBD" w14:paraId="3D04DF06" w14:textId="77777777">
      <w:r w:rsidRPr="001A5EBD">
        <w:t>Falls du die grafiken auch mal anpassen möchtest, kannst du gern das skript "plots_grids.py" von mir verwenden. </w:t>
      </w:r>
    </w:p>
    <w:p w:rsidRPr="001A5EBD" w:rsidR="001A5EBD" w:rsidP="001A5EBD" w:rsidRDefault="001A5EBD" w14:paraId="7EECCFE8" w14:textId="77777777">
      <w:pPr>
        <w:numPr>
          <w:ilvl w:val="0"/>
          <w:numId w:val="6"/>
        </w:numPr>
      </w:pPr>
      <w:r w:rsidRPr="001A5EBD">
        <w:t>die Schleife ist nicht angepasst, d.h. das Jahr im Title und prefix (_scen, _ist) im filename muss selbst geändert werden im debugger modus</w:t>
      </w:r>
    </w:p>
    <w:p w:rsidRPr="001A5EBD" w:rsidR="001A5EBD" w:rsidP="001A5EBD" w:rsidRDefault="001A5EBD" w14:paraId="5DF0E93F" w14:textId="4F4AC1BE">
      <w:r w:rsidRPr="001A5EBD">
        <w:t> </w:t>
      </w:r>
      <w:r w:rsidR="00D36BB4">
        <w:rPr>
          <w:noProof/>
        </w:rPr>
        <w:drawing>
          <wp:inline distT="0" distB="0" distL="0" distR="0" wp14:anchorId="62581EF8" wp14:editId="503D008B">
            <wp:extent cx="6029325" cy="952500"/>
            <wp:effectExtent l="0" t="0" r="9525" b="0"/>
            <wp:docPr id="158036165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029325" cy="952500"/>
                    </a:xfrm>
                    <a:prstGeom prst="rect">
                      <a:avLst/>
                    </a:prstGeom>
                    <a:noFill/>
                  </pic:spPr>
                </pic:pic>
              </a:graphicData>
            </a:graphic>
          </wp:inline>
        </w:drawing>
      </w:r>
    </w:p>
    <w:p w:rsidRPr="001A5EBD" w:rsidR="001A5EBD" w:rsidP="001A5EBD" w:rsidRDefault="001A5EBD" w14:paraId="7E30FA5D" w14:textId="77777777">
      <w:r w:rsidRPr="001A5EBD">
        <w:t>2. die Größe der Technologien muss angepasst werden, sonst sieht man nur große Punkte. Das passiert in plots.py. Da muss size_dict in nodes_by_technology dementsprechend angepasst werden</w:t>
      </w:r>
    </w:p>
    <w:p w:rsidR="001A5EBD" w:rsidP="001A5EBD" w:rsidRDefault="001A5EBD" w14:paraId="3AA9F409" w14:textId="205DD2AC">
      <w:r w:rsidRPr="001A5EBD">
        <w:t> </w:t>
      </w:r>
      <w:r w:rsidR="004C37F6">
        <w:rPr>
          <w:noProof/>
        </w:rPr>
        <w:drawing>
          <wp:inline distT="0" distB="0" distL="0" distR="0" wp14:anchorId="04D8981F" wp14:editId="64656197">
            <wp:extent cx="4352925" cy="5419725"/>
            <wp:effectExtent l="0" t="0" r="9525" b="9525"/>
            <wp:docPr id="39093624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352925" cy="5419725"/>
                    </a:xfrm>
                    <a:prstGeom prst="rect">
                      <a:avLst/>
                    </a:prstGeom>
                    <a:noFill/>
                  </pic:spPr>
                </pic:pic>
              </a:graphicData>
            </a:graphic>
          </wp:inline>
        </w:drawing>
      </w:r>
    </w:p>
    <w:p w:rsidR="0042323D" w:rsidP="001A5EBD" w:rsidRDefault="0042323D" w14:paraId="7532A7B9" w14:textId="77777777"/>
    <w:p w:rsidR="0042323D" w:rsidP="0042323D" w:rsidRDefault="0042323D" w14:paraId="05C754D5" w14:textId="497909E1">
      <w:pPr>
        <w:pStyle w:val="berschrift1"/>
      </w:pPr>
      <w:r>
        <w:t>Netzausbaukosten</w:t>
      </w:r>
    </w:p>
    <w:p w:rsidRPr="006C05B5" w:rsidR="006C05B5" w:rsidP="006C05B5" w:rsidRDefault="006C05B5" w14:paraId="5EC95DF4" w14:textId="3FD4D3AD">
      <w:r w:rsidRPr="006C05B5">
        <w:t>https://github.com/openego/eDisGo/blob/dev/edisgo/config/config_grid_expansion_default.cfg</w:t>
      </w:r>
    </w:p>
    <w:p w:rsidR="0042323D" w:rsidP="001A5EBD" w:rsidRDefault="0042323D" w14:paraId="280FB421" w14:textId="03F2FEC0">
      <w:r w:rsidRPr="0042323D">
        <w:drawing>
          <wp:inline distT="0" distB="0" distL="0" distR="0" wp14:anchorId="1C23B56A" wp14:editId="51FA58F5">
            <wp:extent cx="5731510" cy="3521710"/>
            <wp:effectExtent l="0" t="0" r="2540" b="2540"/>
            <wp:docPr id="6895814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81492" name=""/>
                    <pic:cNvPicPr/>
                  </pic:nvPicPr>
                  <pic:blipFill>
                    <a:blip r:embed="rId50"/>
                    <a:stretch>
                      <a:fillRect/>
                    </a:stretch>
                  </pic:blipFill>
                  <pic:spPr>
                    <a:xfrm>
                      <a:off x="0" y="0"/>
                      <a:ext cx="5731510" cy="3521710"/>
                    </a:xfrm>
                    <a:prstGeom prst="rect">
                      <a:avLst/>
                    </a:prstGeom>
                  </pic:spPr>
                </pic:pic>
              </a:graphicData>
            </a:graphic>
          </wp:inline>
        </w:drawing>
      </w:r>
    </w:p>
    <w:p w:rsidR="003A1E42" w:rsidP="001A5EBD" w:rsidRDefault="003A1E42" w14:paraId="0CBB9B7A" w14:textId="2E2B7DCD">
      <w:hyperlink w:history="1" r:id="rId51">
        <w:r w:rsidRPr="002F6B21">
          <w:rPr>
            <w:rStyle w:val="Hyperlink"/>
          </w:rPr>
          <w:t>https://github.com/openego/eDisGo/blob/1d2b5de9af1d1636c0456ce17f5698e08957301e/edisgo/flex_opt/costs.py#L25</w:t>
        </w:r>
      </w:hyperlink>
    </w:p>
    <w:p w:rsidR="003A1E42" w:rsidP="001A5EBD" w:rsidRDefault="00401997" w14:paraId="0C2E7815" w14:textId="7FE3AB31">
      <w:r>
        <w:t>Für MV grid wird population density berechnet</w:t>
      </w:r>
    </w:p>
    <w:p w:rsidR="00401997" w:rsidP="001A5EBD" w:rsidRDefault="00401997" w14:paraId="0A78936D" w14:textId="566B023A">
      <w:r w:rsidRPr="00401997">
        <w:drawing>
          <wp:inline distT="0" distB="0" distL="0" distR="0" wp14:anchorId="6241558B" wp14:editId="78B64BD4">
            <wp:extent cx="5731510" cy="2278380"/>
            <wp:effectExtent l="0" t="0" r="2540" b="7620"/>
            <wp:docPr id="67951275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12751" name=""/>
                    <pic:cNvPicPr/>
                  </pic:nvPicPr>
                  <pic:blipFill>
                    <a:blip r:embed="rId52"/>
                    <a:stretch>
                      <a:fillRect/>
                    </a:stretch>
                  </pic:blipFill>
                  <pic:spPr>
                    <a:xfrm>
                      <a:off x="0" y="0"/>
                      <a:ext cx="5731510" cy="2278380"/>
                    </a:xfrm>
                    <a:prstGeom prst="rect">
                      <a:avLst/>
                    </a:prstGeom>
                  </pic:spPr>
                </pic:pic>
              </a:graphicData>
            </a:graphic>
          </wp:inline>
        </w:drawing>
      </w:r>
    </w:p>
    <w:p w:rsidR="001F7EE7" w:rsidP="001A5EBD" w:rsidRDefault="001F7EE7" w14:paraId="1F7C130A" w14:textId="77777777"/>
    <w:p w:rsidR="001F7EE7" w:rsidP="001A5EBD" w:rsidRDefault="001F7EE7" w14:paraId="0CA77A0B" w14:textId="0E66C6FE">
      <w:r>
        <w:t>Wie/Wo wird population je mv_district gebildet?</w:t>
      </w:r>
    </w:p>
    <w:p w:rsidR="001F7EE7" w:rsidP="001A5EBD" w:rsidRDefault="001F7EE7" w14:paraId="712F049B" w14:textId="081F1111">
      <w:pPr>
        <w:rPr>
          <w:lang w:val="en-US"/>
        </w:rPr>
      </w:pPr>
      <w:r w:rsidRPr="001F7EE7">
        <w:rPr>
          <w:lang w:val="en-US"/>
        </w:rPr>
        <w:t>edisgo_obj.topology.grid_district["population"]</w:t>
      </w:r>
    </w:p>
    <w:p w:rsidR="002B0F3F" w:rsidP="001A5EBD" w:rsidRDefault="002B0F3F" w14:paraId="243E1320" w14:textId="77777777">
      <w:pPr>
        <w:rPr>
          <w:lang w:val="en-US"/>
        </w:rPr>
      </w:pPr>
    </w:p>
    <w:p w:rsidR="00334C95" w:rsidP="003110A9" w:rsidRDefault="00334C95" w14:paraId="1C372922" w14:textId="5000BBD3">
      <w:pPr>
        <w:rPr>
          <w:lang w:val="en-US"/>
        </w:rPr>
      </w:pPr>
    </w:p>
    <w:p w:rsidR="00334C95" w:rsidP="003110A9" w:rsidRDefault="00334C95" w14:paraId="06DFD5DB" w14:textId="58CD1DE5">
      <w:pPr>
        <w:rPr>
          <w:lang w:val="en-US"/>
        </w:rPr>
      </w:pPr>
    </w:p>
    <w:p w:rsidR="00DD3F72" w:rsidP="003110A9" w:rsidRDefault="00DD3F72" w14:paraId="7BC7C048" w14:textId="77777777">
      <w:pPr>
        <w:rPr>
          <w:lang w:val="en-US"/>
        </w:rPr>
      </w:pPr>
    </w:p>
    <w:p w:rsidR="00DD3F72" w:rsidP="003110A9" w:rsidRDefault="00DD3F72" w14:paraId="44A3E191" w14:textId="77777777">
      <w:pPr>
        <w:rPr>
          <w:lang w:val="en-US"/>
        </w:rPr>
      </w:pPr>
    </w:p>
    <w:p w:rsidR="00EB56F3" w:rsidP="003110A9" w:rsidRDefault="00EB56F3" w14:paraId="04B21F75" w14:textId="576745FC">
      <w:pPr>
        <w:rPr>
          <w:lang w:val="en-US"/>
        </w:rPr>
      </w:pPr>
    </w:p>
    <w:p w:rsidR="00237422" w:rsidP="003110A9" w:rsidRDefault="00237422" w14:paraId="4D2075C8" w14:textId="2FF4AE3D">
      <w:pPr>
        <w:rPr>
          <w:lang w:val="en-US"/>
        </w:rPr>
      </w:pPr>
    </w:p>
    <w:p w:rsidR="00DC7165" w:rsidP="003110A9" w:rsidRDefault="00DC7165" w14:paraId="64629A0A" w14:textId="77777777">
      <w:pPr>
        <w:rPr>
          <w:lang w:val="en-US"/>
        </w:rPr>
      </w:pPr>
    </w:p>
    <w:sectPr w:rsidR="00DC7165">
      <w:pgSz w:w="11906" w:h="16838"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LM" w:author="Lutz, Maria" w:date="2026-02-18T12:53:00Z" w:id="0">
    <w:p w:rsidR="00743B72" w:rsidRDefault="00743B72" w14:paraId="50FD8CE1" w14:textId="3294D565">
      <w:r>
        <w:annotationRef/>
      </w:r>
      <w:r>
        <w:fldChar w:fldCharType="begin"/>
      </w:r>
      <w:r>
        <w:instrText xml:space="preserve"> HYPERLINK "mailto:Benedikt.Huemmer@thi.de"</w:instrText>
      </w:r>
      <w:bookmarkStart w:name="_@_BF24AE69BC3245AD809D34A86EFA9F99Z" w:id="1"/>
      <w:r>
        <w:fldChar w:fldCharType="separate"/>
      </w:r>
      <w:bookmarkEnd w:id="1"/>
      <w:r w:rsidRPr="55E54B09">
        <w:rPr>
          <w:noProof/>
        </w:rPr>
        <w:t>@Hümmer, Benedikt</w:t>
      </w:r>
      <w:r>
        <w:fldChar w:fldCharType="end"/>
      </w:r>
      <w:r w:rsidRPr="3FBAA074">
        <w:t xml:space="preserve"> bitte ergänze, welche Version du wie gemergt oder ergänzt hast, damit wir das auch nachvollziehen können.</w:t>
      </w:r>
    </w:p>
  </w:comment>
  <w:comment w:initials="ML" w:author="Lutz, Maria [2]" w:date="2026-02-18T14:21:00Z" w:id="2">
    <w:p w:rsidR="000B5F67" w:rsidP="000B5F67" w:rsidRDefault="000B5F67" w14:paraId="334773C3" w14:textId="0EE39FA8">
      <w:pPr>
        <w:pStyle w:val="Kommentartext"/>
      </w:pPr>
      <w:r>
        <w:rPr>
          <w:rStyle w:val="Kommentarzeichen"/>
        </w:rPr>
        <w:annotationRef/>
      </w:r>
      <w:r>
        <w:fldChar w:fldCharType="begin"/>
      </w:r>
      <w:r>
        <w:instrText>HYPERLINK "mailto:Benedikt.Huemmer@thi.de"</w:instrText>
      </w:r>
      <w:bookmarkStart w:name="_@_E2487FE320554BBEBF22A060935ACE91Z" w:id="4"/>
      <w:r>
        <w:fldChar w:fldCharType="separate"/>
      </w:r>
      <w:bookmarkEnd w:id="4"/>
      <w:r w:rsidRPr="000B5F67">
        <w:rPr>
          <w:rStyle w:val="Erwhnung"/>
          <w:noProof/>
        </w:rPr>
        <w:t>@Hümmer, Benedikt</w:t>
      </w:r>
      <w:r>
        <w:fldChar w:fldCharType="end"/>
      </w:r>
      <w:r>
        <w:t xml:space="preserve"> wo (welche config File oder so) haben wir  die Verbindung mit der test oedb eingestellt?</w:t>
      </w:r>
    </w:p>
  </w:comment>
  <w:comment w:initials="HB" w:author="Hümmer, Benedikt" w:date="2026-02-19T12:37:00Z" w:id="3">
    <w:p w:rsidR="0029722D" w:rsidRDefault="009D1466" w14:paraId="37E25FA6" w14:textId="72CCC3EF">
      <w:pPr>
        <w:pStyle w:val="Kommentartext"/>
      </w:pPr>
      <w:r>
        <w:rPr>
          <w:rStyle w:val="Kommentarzeichen"/>
        </w:rPr>
        <w:annotationRef/>
      </w:r>
      <w:r w:rsidRPr="694D1238">
        <w:t>Ist mit dem merge im code direkt überschrieben worden, da RLI auf erstmal vollständig TOEP gewechselt ist</w:t>
      </w:r>
    </w:p>
  </w:comment>
  <w:comment w:initials="ML" w:author="Lutz, Maria [2]" w:date="2026-02-18T14:14:00Z" w:id="5">
    <w:p w:rsidR="002203EF" w:rsidP="002203EF" w:rsidRDefault="002203EF" w14:paraId="56DF5853" w14:textId="4A9C3842">
      <w:pPr>
        <w:pStyle w:val="Kommentartext"/>
      </w:pPr>
      <w:r>
        <w:rPr>
          <w:rStyle w:val="Kommentarzeichen"/>
        </w:rPr>
        <w:annotationRef/>
      </w:r>
      <w:r>
        <w:t>Gibt es auch noch eine für dsm?</w:t>
      </w:r>
    </w:p>
  </w:comment>
  <w:comment w:initials="HB" w:author="Hümmer, Benedikt" w:date="2026-02-19T12:17:00Z" w:id="6">
    <w:p w:rsidR="0029722D" w:rsidRDefault="009D1466" w14:paraId="5757BF3E" w14:textId="18EB050B">
      <w:pPr>
        <w:pStyle w:val="Kommentartext"/>
      </w:pPr>
      <w:r>
        <w:rPr>
          <w:rStyle w:val="Kommentarzeichen"/>
        </w:rPr>
        <w:annotationRef/>
      </w:r>
      <w:r w:rsidRPr="7C65F70F">
        <w:t>dsm hat an sich keine extra Zeitreihen. Wir haben Industrie und CTS Lasten inkl Zeitreihen. Die bekommen ein Flexpotential hinterlegt. Wenn man das dann in eine Optimierung einbaut, müsste man die resultierenden Lastgänge (innerhalb der Flexpotentialgrenzen) überschreiben.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FD8CE1" w15:done="1"/>
  <w15:commentEx w15:paraId="334773C3" w15:done="1"/>
  <w15:commentEx w15:paraId="37E25FA6" w15:paraIdParent="334773C3" w15:done="1"/>
  <w15:commentEx w15:paraId="56DF5853" w15:done="0"/>
  <w15:commentEx w15:paraId="5757BF3E" w15:paraIdParent="56DF585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D45437" w16cex:dateUtc="2026-02-18T11:53:00Z"/>
  <w16cex:commentExtensible w16cex:durableId="2F592046" w16cex:dateUtc="2026-02-18T13:21:00Z"/>
  <w16cex:commentExtensible w16cex:durableId="32F384BF" w16cex:dateUtc="2026-02-19T11:37:00Z"/>
  <w16cex:commentExtensible w16cex:durableId="64D78F4B" w16cex:dateUtc="2026-02-18T13:14:00Z"/>
  <w16cex:commentExtensible w16cex:durableId="62DE69C8" w16cex:dateUtc="2026-02-19T11: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FD8CE1" w16cid:durableId="06D45437"/>
  <w16cid:commentId w16cid:paraId="334773C3" w16cid:durableId="2F592046"/>
  <w16cid:commentId w16cid:paraId="37E25FA6" w16cid:durableId="32F384BF"/>
  <w16cid:commentId w16cid:paraId="56DF5853" w16cid:durableId="64D78F4B"/>
  <w16cid:commentId w16cid:paraId="5757BF3E" w16cid:durableId="62DE69C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6CDD"/>
    <w:multiLevelType w:val="hybridMultilevel"/>
    <w:tmpl w:val="70F29248"/>
    <w:lvl w:ilvl="0" w:tplc="77E61002">
      <w:start w:val="1"/>
      <w:numFmt w:val="bullet"/>
      <w:lvlText w:val=""/>
      <w:lvlJc w:val="left"/>
      <w:pPr>
        <w:ind w:left="720" w:hanging="360"/>
      </w:pPr>
      <w:rPr>
        <w:rFonts w:hint="default" w:ascii="Symbol" w:hAnsi="Symbol"/>
      </w:rPr>
    </w:lvl>
    <w:lvl w:ilvl="1" w:tplc="64CE9880">
      <w:start w:val="1"/>
      <w:numFmt w:val="bullet"/>
      <w:lvlText w:val="o"/>
      <w:lvlJc w:val="left"/>
      <w:pPr>
        <w:ind w:left="1440" w:hanging="360"/>
      </w:pPr>
      <w:rPr>
        <w:rFonts w:hint="default" w:ascii="Courier New" w:hAnsi="Courier New"/>
      </w:rPr>
    </w:lvl>
    <w:lvl w:ilvl="2" w:tplc="E1D8AD4C">
      <w:start w:val="1"/>
      <w:numFmt w:val="bullet"/>
      <w:lvlText w:val=""/>
      <w:lvlJc w:val="left"/>
      <w:pPr>
        <w:ind w:left="2160" w:hanging="360"/>
      </w:pPr>
      <w:rPr>
        <w:rFonts w:hint="default" w:ascii="Wingdings" w:hAnsi="Wingdings"/>
      </w:rPr>
    </w:lvl>
    <w:lvl w:ilvl="3" w:tplc="A6B62C98">
      <w:start w:val="1"/>
      <w:numFmt w:val="bullet"/>
      <w:lvlText w:val=""/>
      <w:lvlJc w:val="left"/>
      <w:pPr>
        <w:ind w:left="2880" w:hanging="360"/>
      </w:pPr>
      <w:rPr>
        <w:rFonts w:hint="default" w:ascii="Symbol" w:hAnsi="Symbol"/>
      </w:rPr>
    </w:lvl>
    <w:lvl w:ilvl="4" w:tplc="19ECF730">
      <w:start w:val="1"/>
      <w:numFmt w:val="bullet"/>
      <w:lvlText w:val="o"/>
      <w:lvlJc w:val="left"/>
      <w:pPr>
        <w:ind w:left="3600" w:hanging="360"/>
      </w:pPr>
      <w:rPr>
        <w:rFonts w:hint="default" w:ascii="Courier New" w:hAnsi="Courier New"/>
      </w:rPr>
    </w:lvl>
    <w:lvl w:ilvl="5" w:tplc="841A5F06">
      <w:start w:val="1"/>
      <w:numFmt w:val="bullet"/>
      <w:lvlText w:val=""/>
      <w:lvlJc w:val="left"/>
      <w:pPr>
        <w:ind w:left="4320" w:hanging="360"/>
      </w:pPr>
      <w:rPr>
        <w:rFonts w:hint="default" w:ascii="Wingdings" w:hAnsi="Wingdings"/>
      </w:rPr>
    </w:lvl>
    <w:lvl w:ilvl="6" w:tplc="06847804">
      <w:start w:val="1"/>
      <w:numFmt w:val="bullet"/>
      <w:lvlText w:val=""/>
      <w:lvlJc w:val="left"/>
      <w:pPr>
        <w:ind w:left="5040" w:hanging="360"/>
      </w:pPr>
      <w:rPr>
        <w:rFonts w:hint="default" w:ascii="Symbol" w:hAnsi="Symbol"/>
      </w:rPr>
    </w:lvl>
    <w:lvl w:ilvl="7" w:tplc="8C24BF16">
      <w:start w:val="1"/>
      <w:numFmt w:val="bullet"/>
      <w:lvlText w:val="o"/>
      <w:lvlJc w:val="left"/>
      <w:pPr>
        <w:ind w:left="5760" w:hanging="360"/>
      </w:pPr>
      <w:rPr>
        <w:rFonts w:hint="default" w:ascii="Courier New" w:hAnsi="Courier New"/>
      </w:rPr>
    </w:lvl>
    <w:lvl w:ilvl="8" w:tplc="28269002">
      <w:start w:val="1"/>
      <w:numFmt w:val="bullet"/>
      <w:lvlText w:val=""/>
      <w:lvlJc w:val="left"/>
      <w:pPr>
        <w:ind w:left="6480" w:hanging="360"/>
      </w:pPr>
      <w:rPr>
        <w:rFonts w:hint="default" w:ascii="Wingdings" w:hAnsi="Wingdings"/>
      </w:rPr>
    </w:lvl>
  </w:abstractNum>
  <w:abstractNum w:abstractNumId="1" w15:restartNumberingAfterBreak="0">
    <w:nsid w:val="03237458"/>
    <w:multiLevelType w:val="hybridMultilevel"/>
    <w:tmpl w:val="FF96E462"/>
    <w:lvl w:ilvl="0" w:tplc="13561B44">
      <w:start w:val="1"/>
      <w:numFmt w:val="bullet"/>
      <w:lvlText w:val=""/>
      <w:lvlJc w:val="left"/>
      <w:pPr>
        <w:ind w:left="720" w:hanging="360"/>
      </w:pPr>
      <w:rPr>
        <w:rFonts w:hint="default" w:ascii="Symbol" w:hAnsi="Symbol"/>
      </w:rPr>
    </w:lvl>
    <w:lvl w:ilvl="1" w:tplc="4254F0E6">
      <w:start w:val="1"/>
      <w:numFmt w:val="bullet"/>
      <w:lvlText w:val="o"/>
      <w:lvlJc w:val="left"/>
      <w:pPr>
        <w:ind w:left="1440" w:hanging="360"/>
      </w:pPr>
      <w:rPr>
        <w:rFonts w:hint="default" w:ascii="Courier New" w:hAnsi="Courier New"/>
      </w:rPr>
    </w:lvl>
    <w:lvl w:ilvl="2" w:tplc="51F8FFCC">
      <w:start w:val="1"/>
      <w:numFmt w:val="bullet"/>
      <w:lvlText w:val=""/>
      <w:lvlJc w:val="left"/>
      <w:pPr>
        <w:ind w:left="2160" w:hanging="360"/>
      </w:pPr>
      <w:rPr>
        <w:rFonts w:hint="default" w:ascii="Wingdings" w:hAnsi="Wingdings"/>
      </w:rPr>
    </w:lvl>
    <w:lvl w:ilvl="3" w:tplc="C9A8EBD0">
      <w:start w:val="1"/>
      <w:numFmt w:val="bullet"/>
      <w:lvlText w:val=""/>
      <w:lvlJc w:val="left"/>
      <w:pPr>
        <w:ind w:left="2880" w:hanging="360"/>
      </w:pPr>
      <w:rPr>
        <w:rFonts w:hint="default" w:ascii="Symbol" w:hAnsi="Symbol"/>
      </w:rPr>
    </w:lvl>
    <w:lvl w:ilvl="4" w:tplc="1E2AA936">
      <w:start w:val="1"/>
      <w:numFmt w:val="bullet"/>
      <w:lvlText w:val="o"/>
      <w:lvlJc w:val="left"/>
      <w:pPr>
        <w:ind w:left="3600" w:hanging="360"/>
      </w:pPr>
      <w:rPr>
        <w:rFonts w:hint="default" w:ascii="Courier New" w:hAnsi="Courier New"/>
      </w:rPr>
    </w:lvl>
    <w:lvl w:ilvl="5" w:tplc="02E45F92">
      <w:start w:val="1"/>
      <w:numFmt w:val="bullet"/>
      <w:lvlText w:val=""/>
      <w:lvlJc w:val="left"/>
      <w:pPr>
        <w:ind w:left="4320" w:hanging="360"/>
      </w:pPr>
      <w:rPr>
        <w:rFonts w:hint="default" w:ascii="Wingdings" w:hAnsi="Wingdings"/>
      </w:rPr>
    </w:lvl>
    <w:lvl w:ilvl="6" w:tplc="E92265D6">
      <w:start w:val="1"/>
      <w:numFmt w:val="bullet"/>
      <w:lvlText w:val=""/>
      <w:lvlJc w:val="left"/>
      <w:pPr>
        <w:ind w:left="5040" w:hanging="360"/>
      </w:pPr>
      <w:rPr>
        <w:rFonts w:hint="default" w:ascii="Symbol" w:hAnsi="Symbol"/>
      </w:rPr>
    </w:lvl>
    <w:lvl w:ilvl="7" w:tplc="1924F55A">
      <w:start w:val="1"/>
      <w:numFmt w:val="bullet"/>
      <w:lvlText w:val="o"/>
      <w:lvlJc w:val="left"/>
      <w:pPr>
        <w:ind w:left="5760" w:hanging="360"/>
      </w:pPr>
      <w:rPr>
        <w:rFonts w:hint="default" w:ascii="Courier New" w:hAnsi="Courier New"/>
      </w:rPr>
    </w:lvl>
    <w:lvl w:ilvl="8" w:tplc="3D463742">
      <w:start w:val="1"/>
      <w:numFmt w:val="bullet"/>
      <w:lvlText w:val=""/>
      <w:lvlJc w:val="left"/>
      <w:pPr>
        <w:ind w:left="6480" w:hanging="360"/>
      </w:pPr>
      <w:rPr>
        <w:rFonts w:hint="default" w:ascii="Wingdings" w:hAnsi="Wingdings"/>
      </w:rPr>
    </w:lvl>
  </w:abstractNum>
  <w:abstractNum w:abstractNumId="2" w15:restartNumberingAfterBreak="0">
    <w:nsid w:val="13D876EE"/>
    <w:multiLevelType w:val="multilevel"/>
    <w:tmpl w:val="8F508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744E06"/>
    <w:multiLevelType w:val="hybridMultilevel"/>
    <w:tmpl w:val="7D4C49AC"/>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48454C6F"/>
    <w:multiLevelType w:val="hybridMultilevel"/>
    <w:tmpl w:val="22D8053E"/>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5" w15:restartNumberingAfterBreak="0">
    <w:nsid w:val="56BA5AE9"/>
    <w:multiLevelType w:val="hybridMultilevel"/>
    <w:tmpl w:val="F53ED85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6D0BBE24"/>
    <w:multiLevelType w:val="hybridMultilevel"/>
    <w:tmpl w:val="ACB40EF0"/>
    <w:lvl w:ilvl="0" w:tplc="79F65078">
      <w:start w:val="1"/>
      <w:numFmt w:val="bullet"/>
      <w:lvlText w:val="-"/>
      <w:lvlJc w:val="left"/>
      <w:pPr>
        <w:ind w:left="720" w:hanging="360"/>
      </w:pPr>
      <w:rPr>
        <w:rFonts w:hint="default" w:ascii="Aptos" w:hAnsi="Aptos"/>
      </w:rPr>
    </w:lvl>
    <w:lvl w:ilvl="1" w:tplc="8320DB52">
      <w:start w:val="1"/>
      <w:numFmt w:val="bullet"/>
      <w:lvlText w:val="o"/>
      <w:lvlJc w:val="left"/>
      <w:pPr>
        <w:ind w:left="1440" w:hanging="360"/>
      </w:pPr>
      <w:rPr>
        <w:rFonts w:hint="default" w:ascii="Courier New" w:hAnsi="Courier New"/>
      </w:rPr>
    </w:lvl>
    <w:lvl w:ilvl="2" w:tplc="5DD4FA0A">
      <w:start w:val="1"/>
      <w:numFmt w:val="bullet"/>
      <w:lvlText w:val=""/>
      <w:lvlJc w:val="left"/>
      <w:pPr>
        <w:ind w:left="2160" w:hanging="360"/>
      </w:pPr>
      <w:rPr>
        <w:rFonts w:hint="default" w:ascii="Wingdings" w:hAnsi="Wingdings"/>
      </w:rPr>
    </w:lvl>
    <w:lvl w:ilvl="3" w:tplc="13366702">
      <w:start w:val="1"/>
      <w:numFmt w:val="bullet"/>
      <w:lvlText w:val=""/>
      <w:lvlJc w:val="left"/>
      <w:pPr>
        <w:ind w:left="2880" w:hanging="360"/>
      </w:pPr>
      <w:rPr>
        <w:rFonts w:hint="default" w:ascii="Symbol" w:hAnsi="Symbol"/>
      </w:rPr>
    </w:lvl>
    <w:lvl w:ilvl="4" w:tplc="33DA7FC0">
      <w:start w:val="1"/>
      <w:numFmt w:val="bullet"/>
      <w:lvlText w:val="o"/>
      <w:lvlJc w:val="left"/>
      <w:pPr>
        <w:ind w:left="3600" w:hanging="360"/>
      </w:pPr>
      <w:rPr>
        <w:rFonts w:hint="default" w:ascii="Courier New" w:hAnsi="Courier New"/>
      </w:rPr>
    </w:lvl>
    <w:lvl w:ilvl="5" w:tplc="74541722">
      <w:start w:val="1"/>
      <w:numFmt w:val="bullet"/>
      <w:lvlText w:val=""/>
      <w:lvlJc w:val="left"/>
      <w:pPr>
        <w:ind w:left="4320" w:hanging="360"/>
      </w:pPr>
      <w:rPr>
        <w:rFonts w:hint="default" w:ascii="Wingdings" w:hAnsi="Wingdings"/>
      </w:rPr>
    </w:lvl>
    <w:lvl w:ilvl="6" w:tplc="D0503C82">
      <w:start w:val="1"/>
      <w:numFmt w:val="bullet"/>
      <w:lvlText w:val=""/>
      <w:lvlJc w:val="left"/>
      <w:pPr>
        <w:ind w:left="5040" w:hanging="360"/>
      </w:pPr>
      <w:rPr>
        <w:rFonts w:hint="default" w:ascii="Symbol" w:hAnsi="Symbol"/>
      </w:rPr>
    </w:lvl>
    <w:lvl w:ilvl="7" w:tplc="9C9482FA">
      <w:start w:val="1"/>
      <w:numFmt w:val="bullet"/>
      <w:lvlText w:val="o"/>
      <w:lvlJc w:val="left"/>
      <w:pPr>
        <w:ind w:left="5760" w:hanging="360"/>
      </w:pPr>
      <w:rPr>
        <w:rFonts w:hint="default" w:ascii="Courier New" w:hAnsi="Courier New"/>
      </w:rPr>
    </w:lvl>
    <w:lvl w:ilvl="8" w:tplc="53A2E556">
      <w:start w:val="1"/>
      <w:numFmt w:val="bullet"/>
      <w:lvlText w:val=""/>
      <w:lvlJc w:val="left"/>
      <w:pPr>
        <w:ind w:left="6480" w:hanging="360"/>
      </w:pPr>
      <w:rPr>
        <w:rFonts w:hint="default" w:ascii="Wingdings" w:hAnsi="Wingdings"/>
      </w:rPr>
    </w:lvl>
  </w:abstractNum>
  <w:num w:numId="1" w16cid:durableId="2073385559">
    <w:abstractNumId w:val="0"/>
  </w:num>
  <w:num w:numId="2" w16cid:durableId="1241713794">
    <w:abstractNumId w:val="1"/>
  </w:num>
  <w:num w:numId="3" w16cid:durableId="1278485034">
    <w:abstractNumId w:val="6"/>
  </w:num>
  <w:num w:numId="4" w16cid:durableId="1246574643">
    <w:abstractNumId w:val="3"/>
  </w:num>
  <w:num w:numId="5" w16cid:durableId="250896526">
    <w:abstractNumId w:val="5"/>
  </w:num>
  <w:num w:numId="6" w16cid:durableId="923412419">
    <w:abstractNumId w:val="2"/>
  </w:num>
  <w:num w:numId="7" w16cid:durableId="181019858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tz, Maria">
    <w15:presenceInfo w15:providerId="AD" w15:userId="S::maria.lutz@thi.de::6246a385-467f-421d-a50f-1f60c7ca926b"/>
  </w15:person>
  <w15:person w15:author="Lutz, Maria [2]">
    <w15:presenceInfo w15:providerId="AD" w15:userId="S::Maria.Lutz@thi.de::6246a385-467f-421d-a50f-1f60c7ca926b"/>
  </w15:person>
  <w15:person w15:author="Hümmer, Benedikt">
    <w15:presenceInfo w15:providerId="AD" w15:userId="S::benedikt.huemmer@thi.de::789ab13b-ed54-466e-b0c2-e1e20129fb64"/>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311AFCB"/>
    <w:rsid w:val="0001164E"/>
    <w:rsid w:val="00016044"/>
    <w:rsid w:val="00030EBC"/>
    <w:rsid w:val="00036989"/>
    <w:rsid w:val="00050EFC"/>
    <w:rsid w:val="00061F97"/>
    <w:rsid w:val="000A1204"/>
    <w:rsid w:val="000A2A53"/>
    <w:rsid w:val="000B0715"/>
    <w:rsid w:val="000B5F67"/>
    <w:rsid w:val="000C4C48"/>
    <w:rsid w:val="000D2342"/>
    <w:rsid w:val="000E0C01"/>
    <w:rsid w:val="000E6061"/>
    <w:rsid w:val="000F47A7"/>
    <w:rsid w:val="00102102"/>
    <w:rsid w:val="001060A7"/>
    <w:rsid w:val="00110EC6"/>
    <w:rsid w:val="00137B80"/>
    <w:rsid w:val="001444BD"/>
    <w:rsid w:val="0014793A"/>
    <w:rsid w:val="00152455"/>
    <w:rsid w:val="001618BF"/>
    <w:rsid w:val="0016231B"/>
    <w:rsid w:val="00164890"/>
    <w:rsid w:val="00186EFE"/>
    <w:rsid w:val="00196227"/>
    <w:rsid w:val="001A5EBD"/>
    <w:rsid w:val="001B5094"/>
    <w:rsid w:val="001B523E"/>
    <w:rsid w:val="001B7574"/>
    <w:rsid w:val="001C434B"/>
    <w:rsid w:val="001D01DE"/>
    <w:rsid w:val="001D5682"/>
    <w:rsid w:val="001E33B0"/>
    <w:rsid w:val="001E507F"/>
    <w:rsid w:val="001F0CB9"/>
    <w:rsid w:val="001F7D18"/>
    <w:rsid w:val="001F7EE7"/>
    <w:rsid w:val="002203EF"/>
    <w:rsid w:val="002224E3"/>
    <w:rsid w:val="0022780A"/>
    <w:rsid w:val="00237422"/>
    <w:rsid w:val="00243E00"/>
    <w:rsid w:val="00255FF7"/>
    <w:rsid w:val="002733B0"/>
    <w:rsid w:val="00293256"/>
    <w:rsid w:val="002940C9"/>
    <w:rsid w:val="002963AE"/>
    <w:rsid w:val="0029722D"/>
    <w:rsid w:val="002B0F3F"/>
    <w:rsid w:val="002B12D1"/>
    <w:rsid w:val="002C07D5"/>
    <w:rsid w:val="002C1CDC"/>
    <w:rsid w:val="002C2946"/>
    <w:rsid w:val="002C6345"/>
    <w:rsid w:val="002D43A3"/>
    <w:rsid w:val="002D7A09"/>
    <w:rsid w:val="002F3152"/>
    <w:rsid w:val="0030336D"/>
    <w:rsid w:val="003038D6"/>
    <w:rsid w:val="003110A9"/>
    <w:rsid w:val="003115A5"/>
    <w:rsid w:val="00313F29"/>
    <w:rsid w:val="00315EE6"/>
    <w:rsid w:val="00331B1C"/>
    <w:rsid w:val="00334C95"/>
    <w:rsid w:val="0033619F"/>
    <w:rsid w:val="003378D0"/>
    <w:rsid w:val="003436C1"/>
    <w:rsid w:val="003510FB"/>
    <w:rsid w:val="003550DA"/>
    <w:rsid w:val="003665C7"/>
    <w:rsid w:val="00372CAF"/>
    <w:rsid w:val="00373246"/>
    <w:rsid w:val="00382555"/>
    <w:rsid w:val="003A1E42"/>
    <w:rsid w:val="003A72EB"/>
    <w:rsid w:val="003C13EB"/>
    <w:rsid w:val="003D0224"/>
    <w:rsid w:val="003D6225"/>
    <w:rsid w:val="003E7B6B"/>
    <w:rsid w:val="003F2283"/>
    <w:rsid w:val="00401997"/>
    <w:rsid w:val="004041F0"/>
    <w:rsid w:val="00413457"/>
    <w:rsid w:val="0042323D"/>
    <w:rsid w:val="00426C20"/>
    <w:rsid w:val="00430769"/>
    <w:rsid w:val="00433B29"/>
    <w:rsid w:val="00470702"/>
    <w:rsid w:val="00472C1C"/>
    <w:rsid w:val="00477E3E"/>
    <w:rsid w:val="00484A8C"/>
    <w:rsid w:val="00484D5B"/>
    <w:rsid w:val="004877F0"/>
    <w:rsid w:val="00497236"/>
    <w:rsid w:val="004A2579"/>
    <w:rsid w:val="004B5C6E"/>
    <w:rsid w:val="004C37F6"/>
    <w:rsid w:val="004E12B3"/>
    <w:rsid w:val="004F14BF"/>
    <w:rsid w:val="00515535"/>
    <w:rsid w:val="00516DC7"/>
    <w:rsid w:val="00535F6C"/>
    <w:rsid w:val="00541095"/>
    <w:rsid w:val="005455FB"/>
    <w:rsid w:val="00546B57"/>
    <w:rsid w:val="00550D3B"/>
    <w:rsid w:val="00565E76"/>
    <w:rsid w:val="00572014"/>
    <w:rsid w:val="005764D1"/>
    <w:rsid w:val="005878BE"/>
    <w:rsid w:val="00594D41"/>
    <w:rsid w:val="005A50A6"/>
    <w:rsid w:val="005B3F56"/>
    <w:rsid w:val="005B7C71"/>
    <w:rsid w:val="005C64D5"/>
    <w:rsid w:val="005E50FD"/>
    <w:rsid w:val="0060154F"/>
    <w:rsid w:val="006034C8"/>
    <w:rsid w:val="00612415"/>
    <w:rsid w:val="00617C93"/>
    <w:rsid w:val="00621A3D"/>
    <w:rsid w:val="006226AF"/>
    <w:rsid w:val="00631BFE"/>
    <w:rsid w:val="00631FE0"/>
    <w:rsid w:val="00637996"/>
    <w:rsid w:val="00644B3C"/>
    <w:rsid w:val="00651EEF"/>
    <w:rsid w:val="006533EA"/>
    <w:rsid w:val="00654E19"/>
    <w:rsid w:val="00664628"/>
    <w:rsid w:val="006742B3"/>
    <w:rsid w:val="00676E18"/>
    <w:rsid w:val="006928C1"/>
    <w:rsid w:val="00695BF7"/>
    <w:rsid w:val="006C05B5"/>
    <w:rsid w:val="006C3FD5"/>
    <w:rsid w:val="006D3E21"/>
    <w:rsid w:val="006D423C"/>
    <w:rsid w:val="006D66BC"/>
    <w:rsid w:val="006F2631"/>
    <w:rsid w:val="00700F99"/>
    <w:rsid w:val="00704DA8"/>
    <w:rsid w:val="00707B56"/>
    <w:rsid w:val="00716A63"/>
    <w:rsid w:val="00730263"/>
    <w:rsid w:val="00732219"/>
    <w:rsid w:val="007360DD"/>
    <w:rsid w:val="00741075"/>
    <w:rsid w:val="00743B72"/>
    <w:rsid w:val="0076145B"/>
    <w:rsid w:val="00763238"/>
    <w:rsid w:val="00774510"/>
    <w:rsid w:val="007909D1"/>
    <w:rsid w:val="00794685"/>
    <w:rsid w:val="007A0097"/>
    <w:rsid w:val="007B5A18"/>
    <w:rsid w:val="007B6917"/>
    <w:rsid w:val="007C2264"/>
    <w:rsid w:val="007E4E5F"/>
    <w:rsid w:val="008116B2"/>
    <w:rsid w:val="00812205"/>
    <w:rsid w:val="0082036C"/>
    <w:rsid w:val="00824296"/>
    <w:rsid w:val="00845393"/>
    <w:rsid w:val="00870A0B"/>
    <w:rsid w:val="00880410"/>
    <w:rsid w:val="008C0D7C"/>
    <w:rsid w:val="008C1680"/>
    <w:rsid w:val="008D1F92"/>
    <w:rsid w:val="008D7124"/>
    <w:rsid w:val="008E0597"/>
    <w:rsid w:val="008E0C96"/>
    <w:rsid w:val="008F59D9"/>
    <w:rsid w:val="009443A6"/>
    <w:rsid w:val="00955E0B"/>
    <w:rsid w:val="00955E97"/>
    <w:rsid w:val="00961160"/>
    <w:rsid w:val="009A482F"/>
    <w:rsid w:val="009B029B"/>
    <w:rsid w:val="009B210F"/>
    <w:rsid w:val="009C5BA7"/>
    <w:rsid w:val="009C5E6B"/>
    <w:rsid w:val="009C7C42"/>
    <w:rsid w:val="009D131B"/>
    <w:rsid w:val="009D1466"/>
    <w:rsid w:val="009D201E"/>
    <w:rsid w:val="00A07F4B"/>
    <w:rsid w:val="00A11AD4"/>
    <w:rsid w:val="00A24752"/>
    <w:rsid w:val="00A26A6A"/>
    <w:rsid w:val="00A303AA"/>
    <w:rsid w:val="00A408C5"/>
    <w:rsid w:val="00A435F8"/>
    <w:rsid w:val="00A51883"/>
    <w:rsid w:val="00A53D89"/>
    <w:rsid w:val="00A53E2E"/>
    <w:rsid w:val="00A62648"/>
    <w:rsid w:val="00A7443F"/>
    <w:rsid w:val="00A76161"/>
    <w:rsid w:val="00A8549E"/>
    <w:rsid w:val="00A86BE1"/>
    <w:rsid w:val="00A93A92"/>
    <w:rsid w:val="00A94346"/>
    <w:rsid w:val="00AA0EB2"/>
    <w:rsid w:val="00AB457F"/>
    <w:rsid w:val="00AF13EA"/>
    <w:rsid w:val="00AF25A3"/>
    <w:rsid w:val="00AF4B28"/>
    <w:rsid w:val="00B03D2B"/>
    <w:rsid w:val="00B04CD7"/>
    <w:rsid w:val="00B14166"/>
    <w:rsid w:val="00B20AA5"/>
    <w:rsid w:val="00B241CD"/>
    <w:rsid w:val="00B35408"/>
    <w:rsid w:val="00B511BF"/>
    <w:rsid w:val="00B63F27"/>
    <w:rsid w:val="00B6496D"/>
    <w:rsid w:val="00B65CE6"/>
    <w:rsid w:val="00B74E7F"/>
    <w:rsid w:val="00B754AA"/>
    <w:rsid w:val="00B804F9"/>
    <w:rsid w:val="00B810A2"/>
    <w:rsid w:val="00B83A82"/>
    <w:rsid w:val="00B93A46"/>
    <w:rsid w:val="00BA15A4"/>
    <w:rsid w:val="00BA6B9A"/>
    <w:rsid w:val="00BB035D"/>
    <w:rsid w:val="00BB0C2A"/>
    <w:rsid w:val="00BB44F5"/>
    <w:rsid w:val="00BB79E1"/>
    <w:rsid w:val="00BC31C9"/>
    <w:rsid w:val="00BE74BB"/>
    <w:rsid w:val="00C34D28"/>
    <w:rsid w:val="00C4260B"/>
    <w:rsid w:val="00C44395"/>
    <w:rsid w:val="00C72ACF"/>
    <w:rsid w:val="00C9271B"/>
    <w:rsid w:val="00CA1F29"/>
    <w:rsid w:val="00CA30B5"/>
    <w:rsid w:val="00CC1708"/>
    <w:rsid w:val="00CD554A"/>
    <w:rsid w:val="00CF3C86"/>
    <w:rsid w:val="00CF4825"/>
    <w:rsid w:val="00CF4E2E"/>
    <w:rsid w:val="00CF7C20"/>
    <w:rsid w:val="00D008B0"/>
    <w:rsid w:val="00D143B2"/>
    <w:rsid w:val="00D15ED4"/>
    <w:rsid w:val="00D30513"/>
    <w:rsid w:val="00D35A97"/>
    <w:rsid w:val="00D36BB4"/>
    <w:rsid w:val="00D50955"/>
    <w:rsid w:val="00D54291"/>
    <w:rsid w:val="00D57E46"/>
    <w:rsid w:val="00D60794"/>
    <w:rsid w:val="00D7079D"/>
    <w:rsid w:val="00D711D4"/>
    <w:rsid w:val="00D768BF"/>
    <w:rsid w:val="00D96509"/>
    <w:rsid w:val="00DA18DE"/>
    <w:rsid w:val="00DB0401"/>
    <w:rsid w:val="00DB1A9C"/>
    <w:rsid w:val="00DB7303"/>
    <w:rsid w:val="00DC12EF"/>
    <w:rsid w:val="00DC2409"/>
    <w:rsid w:val="00DC7165"/>
    <w:rsid w:val="00DD3F72"/>
    <w:rsid w:val="00DE3614"/>
    <w:rsid w:val="00DF2A50"/>
    <w:rsid w:val="00DF7072"/>
    <w:rsid w:val="00E02FF8"/>
    <w:rsid w:val="00E202BB"/>
    <w:rsid w:val="00E26B32"/>
    <w:rsid w:val="00E50748"/>
    <w:rsid w:val="00E5508C"/>
    <w:rsid w:val="00E63370"/>
    <w:rsid w:val="00E72DB1"/>
    <w:rsid w:val="00E7353F"/>
    <w:rsid w:val="00E779F1"/>
    <w:rsid w:val="00E77C9A"/>
    <w:rsid w:val="00E811D6"/>
    <w:rsid w:val="00E97478"/>
    <w:rsid w:val="00EB3249"/>
    <w:rsid w:val="00EB56F3"/>
    <w:rsid w:val="00EB570F"/>
    <w:rsid w:val="00EC0D30"/>
    <w:rsid w:val="00EC6A9F"/>
    <w:rsid w:val="00EC75D1"/>
    <w:rsid w:val="00EC7619"/>
    <w:rsid w:val="00EE173B"/>
    <w:rsid w:val="00EF6956"/>
    <w:rsid w:val="00F02CD3"/>
    <w:rsid w:val="00F064F7"/>
    <w:rsid w:val="00F1744D"/>
    <w:rsid w:val="00F3171A"/>
    <w:rsid w:val="00F65BF1"/>
    <w:rsid w:val="00F73150"/>
    <w:rsid w:val="00F7698A"/>
    <w:rsid w:val="00F96B85"/>
    <w:rsid w:val="00FA0B60"/>
    <w:rsid w:val="00FA4DF6"/>
    <w:rsid w:val="00FB1311"/>
    <w:rsid w:val="00FB1BDD"/>
    <w:rsid w:val="00FC1F00"/>
    <w:rsid w:val="00FE5D26"/>
    <w:rsid w:val="00FE66D8"/>
    <w:rsid w:val="0209FEA5"/>
    <w:rsid w:val="023B7D90"/>
    <w:rsid w:val="026A7AA7"/>
    <w:rsid w:val="033ADACF"/>
    <w:rsid w:val="09AED991"/>
    <w:rsid w:val="09B9EBFD"/>
    <w:rsid w:val="0AB281FD"/>
    <w:rsid w:val="0FC30ECB"/>
    <w:rsid w:val="12FF26D8"/>
    <w:rsid w:val="151DE641"/>
    <w:rsid w:val="176C2C47"/>
    <w:rsid w:val="1C4D6C53"/>
    <w:rsid w:val="208A3F15"/>
    <w:rsid w:val="219CD755"/>
    <w:rsid w:val="27D0A991"/>
    <w:rsid w:val="283E6094"/>
    <w:rsid w:val="2ABC4723"/>
    <w:rsid w:val="2C31B582"/>
    <w:rsid w:val="2DC6F7AF"/>
    <w:rsid w:val="2FDF4DD6"/>
    <w:rsid w:val="31146ADA"/>
    <w:rsid w:val="33A8D427"/>
    <w:rsid w:val="36AB299D"/>
    <w:rsid w:val="36D2F0B4"/>
    <w:rsid w:val="375F4E2E"/>
    <w:rsid w:val="376EF22B"/>
    <w:rsid w:val="390327AC"/>
    <w:rsid w:val="3BE6F6E7"/>
    <w:rsid w:val="3BF7E8F9"/>
    <w:rsid w:val="40F94D9A"/>
    <w:rsid w:val="467D4271"/>
    <w:rsid w:val="46A515F2"/>
    <w:rsid w:val="4AEA3423"/>
    <w:rsid w:val="4C981A2E"/>
    <w:rsid w:val="4E8BCD18"/>
    <w:rsid w:val="4F99C8E5"/>
    <w:rsid w:val="51D67E7A"/>
    <w:rsid w:val="53F6D446"/>
    <w:rsid w:val="58119D39"/>
    <w:rsid w:val="612273E8"/>
    <w:rsid w:val="61D62468"/>
    <w:rsid w:val="6A8C1811"/>
    <w:rsid w:val="6C82AFA8"/>
    <w:rsid w:val="7311AFCB"/>
    <w:rsid w:val="77E07D69"/>
    <w:rsid w:val="79BB5B9E"/>
    <w:rsid w:val="79E199C1"/>
    <w:rsid w:val="7F5A4D1B"/>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38752"/>
  <w15:chartTrackingRefBased/>
  <w15:docId w15:val="{7F7EAE40-B157-4B07-8DE7-391F57A1009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style>
  <w:style w:type="paragraph" w:styleId="berschrift1">
    <w:name w:val="heading 1"/>
    <w:basedOn w:val="Standard"/>
    <w:next w:val="Standard"/>
    <w:link w:val="berschrift1Zchn"/>
    <w:uiPriority w:val="9"/>
    <w:qFormat/>
    <w:rsid w:val="00CA30B5"/>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paragraph" w:styleId="berschrift2">
    <w:name w:val="heading 2"/>
    <w:basedOn w:val="Standard"/>
    <w:next w:val="Standard"/>
    <w:link w:val="berschrift2Zchn"/>
    <w:uiPriority w:val="9"/>
    <w:unhideWhenUsed/>
    <w:qFormat/>
    <w:rsid w:val="00CA30B5"/>
    <w:pPr>
      <w:keepNext/>
      <w:keepLines/>
      <w:spacing w:before="40" w:after="0"/>
      <w:outlineLvl w:val="1"/>
    </w:pPr>
    <w:rPr>
      <w:rFonts w:asciiTheme="majorHAnsi" w:hAnsiTheme="majorHAnsi" w:eastAsiaTheme="majorEastAsia" w:cstheme="majorBidi"/>
      <w:color w:val="0F4761" w:themeColor="accent1" w:themeShade="BF"/>
      <w:sz w:val="26"/>
      <w:szCs w:val="26"/>
    </w:rPr>
  </w:style>
  <w:style w:type="paragraph" w:styleId="berschrift3">
    <w:name w:val="heading 3"/>
    <w:basedOn w:val="Standard"/>
    <w:next w:val="Standard"/>
    <w:link w:val="berschrift3Zchn"/>
    <w:uiPriority w:val="9"/>
    <w:unhideWhenUsed/>
    <w:qFormat/>
    <w:rsid w:val="00CA30B5"/>
    <w:pPr>
      <w:keepNext/>
      <w:keepLines/>
      <w:spacing w:before="40" w:after="0"/>
      <w:outlineLvl w:val="2"/>
    </w:pPr>
    <w:rPr>
      <w:rFonts w:asciiTheme="majorHAnsi" w:hAnsiTheme="majorHAnsi" w:eastAsiaTheme="majorEastAsia" w:cstheme="majorBidi"/>
      <w:color w:val="0A2F40" w:themeColor="accent1" w:themeShade="7F"/>
    </w:rPr>
  </w:style>
  <w:style w:type="paragraph" w:styleId="berschrift4">
    <w:name w:val="heading 4"/>
    <w:basedOn w:val="Standard"/>
    <w:next w:val="Standard"/>
    <w:link w:val="berschrift4Zchn"/>
    <w:uiPriority w:val="9"/>
    <w:unhideWhenUsed/>
    <w:qFormat/>
    <w:rsid w:val="006226AF"/>
    <w:pPr>
      <w:keepNext/>
      <w:keepLines/>
      <w:spacing w:before="40" w:after="0"/>
      <w:outlineLvl w:val="3"/>
    </w:pPr>
    <w:rPr>
      <w:rFonts w:asciiTheme="majorHAnsi" w:hAnsiTheme="majorHAnsi" w:eastAsiaTheme="majorEastAsia" w:cstheme="majorBidi"/>
      <w:i/>
      <w:iCs/>
      <w:color w:val="0F4761" w:themeColor="accent1" w:themeShade="BF"/>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Hyperlink">
    <w:name w:val="Hyperlink"/>
    <w:basedOn w:val="Absatz-Standardschriftart"/>
    <w:uiPriority w:val="99"/>
    <w:unhideWhenUsed/>
    <w:rsid w:val="7F5A4D1B"/>
    <w:rPr>
      <w:color w:val="467886"/>
      <w:u w:val="single"/>
    </w:rPr>
  </w:style>
  <w:style w:type="paragraph" w:styleId="Listenabsatz">
    <w:name w:val="List Paragraph"/>
    <w:basedOn w:val="Standard"/>
    <w:uiPriority w:val="34"/>
    <w:qFormat/>
    <w:pPr>
      <w:ind w:left="720"/>
      <w:contextualSpacing/>
    </w:pPr>
  </w:style>
  <w:style w:type="paragraph" w:styleId="Kommentartext">
    <w:name w:val="annotation text"/>
    <w:basedOn w:val="Standard"/>
    <w:link w:val="KommentartextZchn"/>
    <w:uiPriority w:val="99"/>
    <w:unhideWhenUsed/>
    <w:pPr>
      <w:spacing w:line="240" w:lineRule="auto"/>
    </w:pPr>
    <w:rPr>
      <w:sz w:val="20"/>
      <w:szCs w:val="20"/>
    </w:rPr>
  </w:style>
  <w:style w:type="character" w:styleId="KommentartextZchn" w:customStyle="1">
    <w:name w:val="Kommentartext Zchn"/>
    <w:basedOn w:val="Absatz-Standardschriftart"/>
    <w:link w:val="Kommentartext"/>
    <w:uiPriority w:val="99"/>
    <w:rPr>
      <w:sz w:val="20"/>
      <w:szCs w:val="20"/>
    </w:rPr>
  </w:style>
  <w:style w:type="character" w:styleId="Kommentarzeichen">
    <w:name w:val="annotation reference"/>
    <w:basedOn w:val="Absatz-Standardschriftart"/>
    <w:uiPriority w:val="99"/>
    <w:semiHidden/>
    <w:unhideWhenUsed/>
    <w:rPr>
      <w:sz w:val="16"/>
      <w:szCs w:val="16"/>
    </w:rPr>
  </w:style>
  <w:style w:type="table" w:styleId="Tabellenraster">
    <w:name w:val="Table Grid"/>
    <w:basedOn w:val="NormaleTabelle"/>
    <w:uiPriority w:val="39"/>
    <w:rsid w:val="00DC12E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NichtaufgelsteErwhnung">
    <w:name w:val="Unresolved Mention"/>
    <w:basedOn w:val="Absatz-Standardschriftart"/>
    <w:uiPriority w:val="99"/>
    <w:semiHidden/>
    <w:unhideWhenUsed/>
    <w:rsid w:val="00CF4825"/>
    <w:rPr>
      <w:color w:val="605E5C"/>
      <w:shd w:val="clear" w:color="auto" w:fill="E1DFDD"/>
    </w:rPr>
  </w:style>
  <w:style w:type="paragraph" w:styleId="Kommentarthema">
    <w:name w:val="annotation subject"/>
    <w:basedOn w:val="Kommentartext"/>
    <w:next w:val="Kommentartext"/>
    <w:link w:val="KommentarthemaZchn"/>
    <w:uiPriority w:val="99"/>
    <w:semiHidden/>
    <w:unhideWhenUsed/>
    <w:rsid w:val="002203EF"/>
    <w:rPr>
      <w:b/>
      <w:bCs/>
    </w:rPr>
  </w:style>
  <w:style w:type="character" w:styleId="KommentarthemaZchn" w:customStyle="1">
    <w:name w:val="Kommentarthema Zchn"/>
    <w:basedOn w:val="KommentartextZchn"/>
    <w:link w:val="Kommentarthema"/>
    <w:uiPriority w:val="99"/>
    <w:semiHidden/>
    <w:rsid w:val="002203EF"/>
    <w:rPr>
      <w:b/>
      <w:bCs/>
      <w:sz w:val="20"/>
      <w:szCs w:val="20"/>
    </w:rPr>
  </w:style>
  <w:style w:type="character" w:styleId="Erwhnung">
    <w:name w:val="Mention"/>
    <w:basedOn w:val="Absatz-Standardschriftart"/>
    <w:uiPriority w:val="99"/>
    <w:unhideWhenUsed/>
    <w:rsid w:val="000B5F67"/>
    <w:rPr>
      <w:color w:val="2B579A"/>
      <w:shd w:val="clear" w:color="auto" w:fill="E1DFDD"/>
    </w:rPr>
  </w:style>
  <w:style w:type="paragraph" w:styleId="Titel">
    <w:name w:val="Title"/>
    <w:basedOn w:val="Standard"/>
    <w:next w:val="Standard"/>
    <w:link w:val="TitelZchn"/>
    <w:uiPriority w:val="10"/>
    <w:qFormat/>
    <w:rsid w:val="008F59D9"/>
    <w:pPr>
      <w:spacing w:after="0" w:line="240" w:lineRule="auto"/>
      <w:contextualSpacing/>
    </w:pPr>
    <w:rPr>
      <w:rFonts w:asciiTheme="majorHAnsi" w:hAnsiTheme="majorHAnsi" w:eastAsiaTheme="majorEastAsia" w:cstheme="majorBidi"/>
      <w:spacing w:val="-10"/>
      <w:kern w:val="28"/>
      <w:sz w:val="56"/>
      <w:szCs w:val="56"/>
    </w:rPr>
  </w:style>
  <w:style w:type="character" w:styleId="TitelZchn" w:customStyle="1">
    <w:name w:val="Titel Zchn"/>
    <w:basedOn w:val="Absatz-Standardschriftart"/>
    <w:link w:val="Titel"/>
    <w:uiPriority w:val="10"/>
    <w:rsid w:val="008F59D9"/>
    <w:rPr>
      <w:rFonts w:asciiTheme="majorHAnsi" w:hAnsiTheme="majorHAnsi" w:eastAsiaTheme="majorEastAsia" w:cstheme="majorBidi"/>
      <w:spacing w:val="-10"/>
      <w:kern w:val="28"/>
      <w:sz w:val="56"/>
      <w:szCs w:val="56"/>
    </w:rPr>
  </w:style>
  <w:style w:type="character" w:styleId="berschrift1Zchn" w:customStyle="1">
    <w:name w:val="Überschrift 1 Zchn"/>
    <w:basedOn w:val="Absatz-Standardschriftart"/>
    <w:link w:val="berschrift1"/>
    <w:uiPriority w:val="9"/>
    <w:rsid w:val="00CA30B5"/>
    <w:rPr>
      <w:rFonts w:asciiTheme="majorHAnsi" w:hAnsiTheme="majorHAnsi" w:eastAsiaTheme="majorEastAsia" w:cstheme="majorBidi"/>
      <w:color w:val="0F4761" w:themeColor="accent1" w:themeShade="BF"/>
      <w:sz w:val="32"/>
      <w:szCs w:val="32"/>
    </w:rPr>
  </w:style>
  <w:style w:type="character" w:styleId="berschrift2Zchn" w:customStyle="1">
    <w:name w:val="Überschrift 2 Zchn"/>
    <w:basedOn w:val="Absatz-Standardschriftart"/>
    <w:link w:val="berschrift2"/>
    <w:uiPriority w:val="9"/>
    <w:rsid w:val="00CA30B5"/>
    <w:rPr>
      <w:rFonts w:asciiTheme="majorHAnsi" w:hAnsiTheme="majorHAnsi" w:eastAsiaTheme="majorEastAsia" w:cstheme="majorBidi"/>
      <w:color w:val="0F4761" w:themeColor="accent1" w:themeShade="BF"/>
      <w:sz w:val="26"/>
      <w:szCs w:val="26"/>
    </w:rPr>
  </w:style>
  <w:style w:type="character" w:styleId="berschrift3Zchn" w:customStyle="1">
    <w:name w:val="Überschrift 3 Zchn"/>
    <w:basedOn w:val="Absatz-Standardschriftart"/>
    <w:link w:val="berschrift3"/>
    <w:uiPriority w:val="9"/>
    <w:rsid w:val="00CA30B5"/>
    <w:rPr>
      <w:rFonts w:asciiTheme="majorHAnsi" w:hAnsiTheme="majorHAnsi" w:eastAsiaTheme="majorEastAsia" w:cstheme="majorBidi"/>
      <w:color w:val="0A2F40" w:themeColor="accent1" w:themeShade="7F"/>
    </w:rPr>
  </w:style>
  <w:style w:type="character" w:styleId="berschrift4Zchn" w:customStyle="1">
    <w:name w:val="Überschrift 4 Zchn"/>
    <w:basedOn w:val="Absatz-Standardschriftart"/>
    <w:link w:val="berschrift4"/>
    <w:uiPriority w:val="9"/>
    <w:rsid w:val="006226AF"/>
    <w:rPr>
      <w:rFonts w:asciiTheme="majorHAnsi" w:hAnsiTheme="majorHAnsi" w:eastAsiaTheme="majorEastAsia"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4.png"/><Relationship Id="rId26" Type="http://schemas.openxmlformats.org/officeDocument/2006/relationships/image" Target="media/image11.png"/><Relationship Id="rId39" Type="http://schemas.openxmlformats.org/officeDocument/2006/relationships/image" Target="media/image23.png"/><Relationship Id="rId21" Type="http://schemas.openxmlformats.org/officeDocument/2006/relationships/hyperlink" Target="https://edisgo.readthedocs.io/en/dev/features_in_detail.html" TargetMode="External"/><Relationship Id="rId34" Type="http://schemas.openxmlformats.org/officeDocument/2006/relationships/image" Target="media/image18.png"/><Relationship Id="rId42" Type="http://schemas.openxmlformats.org/officeDocument/2006/relationships/hyperlink" Target="https://www.studysmarter.de/schule/informatik/theoretische-informatik/knapsack-problem/" TargetMode="External"/><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2.jpg"/><Relationship Id="rId29" Type="http://schemas.openxmlformats.org/officeDocument/2006/relationships/image" Target="media/image13.png"/><Relationship Id="rId11" Type="http://schemas.microsoft.com/office/2011/relationships/commentsExtended" Target="commentsExtended.xm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7.png"/><Relationship Id="rId53"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comments" Target="comments.xml"/><Relationship Id="rId19" Type="http://schemas.openxmlformats.org/officeDocument/2006/relationships/image" Target="media/image5.png"/><Relationship Id="rId31" Type="http://schemas.openxmlformats.org/officeDocument/2006/relationships/image" Target="media/image15.png"/><Relationship Id="rId44" Type="http://schemas.openxmlformats.org/officeDocument/2006/relationships/image" Target="media/image26.png"/><Relationship Id="rId52" Type="http://schemas.openxmlformats.org/officeDocument/2006/relationships/image" Target="media/image33.png"/><Relationship Id="rId4" Type="http://schemas.openxmlformats.org/officeDocument/2006/relationships/numbering" Target="numbering.xml"/><Relationship Id="rId9" Type="http://schemas.openxmlformats.org/officeDocument/2006/relationships/hyperlink" Target="https://github.com/openego/eDisGo" TargetMode="External"/><Relationship Id="rId14" Type="http://schemas.openxmlformats.org/officeDocument/2006/relationships/hyperlink" Target="https://toep.iks.cs.ovgu.de/" TargetMode="External"/><Relationship Id="rId22" Type="http://schemas.openxmlformats.org/officeDocument/2006/relationships/image" Target="media/image7.png"/><Relationship Id="rId27" Type="http://schemas.openxmlformats.org/officeDocument/2006/relationships/hyperlink" Target="https://zenodo.org/records/10405129" TargetMode="External"/><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5.png"/><Relationship Id="rId48" Type="http://schemas.openxmlformats.org/officeDocument/2006/relationships/image" Target="media/image30.png"/><Relationship Id="rId56" Type="http://schemas.microsoft.com/office/2019/05/relationships/documenttasks" Target="documenttasks/documenttasks1.xml"/><Relationship Id="rId8" Type="http://schemas.openxmlformats.org/officeDocument/2006/relationships/hyperlink" Target="https://edisgo.readthedocs.io/en/stable/" TargetMode="External"/><Relationship Id="rId51" Type="http://schemas.openxmlformats.org/officeDocument/2006/relationships/hyperlink" Target="https://github.com/openego/eDisGo/blob/1d2b5de9af1d1636c0456ce17f5698e08957301e/edisgo/flex_opt/costs.py#L25" TargetMode="External"/><Relationship Id="rId3" Type="http://schemas.openxmlformats.org/officeDocument/2006/relationships/customXml" Target="../customXml/item3.xml"/><Relationship Id="rId12" Type="http://schemas.microsoft.com/office/2016/09/relationships/commentsIds" Target="commentsIds.xm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28.png"/><Relationship Id="rId20" Type="http://schemas.openxmlformats.org/officeDocument/2006/relationships/image" Target="media/image6.png"/><Relationship Id="rId41" Type="http://schemas.openxmlformats.org/officeDocument/2006/relationships/hyperlink" Target="https://medium.com/@prekshayadav0819/understanding-the-knapsack-problem-a-guide-for-beginners-d0146a59e9" TargetMode="External"/><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1.png"/></Relationships>
</file>

<file path=word/documenttasks/documenttasks1.xml><?xml version="1.0" encoding="utf-8"?>
<t:Tasks xmlns:t="http://schemas.microsoft.com/office/tasks/2019/documenttasks" xmlns:oel="http://schemas.microsoft.com/office/2019/extlst">
  <t:Task id="{A84989CC-9AC7-4747-950C-258BE6201530}">
    <t:Anchor>
      <t:Comment id="114578487"/>
    </t:Anchor>
    <t:History>
      <t:Event id="{A99393E6-2371-43F3-A989-616842E77E74}" time="2026-02-18T11:53:47.967Z">
        <t:Attribution userId="S::maria.lutz@thi.de::6246a385-467f-421d-a50f-1f60c7ca926b" userProvider="AD" userName="Lutz, Maria"/>
        <t:Anchor>
          <t:Comment id="114578487"/>
        </t:Anchor>
        <t:Create/>
      </t:Event>
      <t:Event id="{780A52D1-8BBE-4992-9A4A-E9D9E3C00BCF}" time="2026-02-18T11:53:47.967Z">
        <t:Attribution userId="S::maria.lutz@thi.de::6246a385-467f-421d-a50f-1f60c7ca926b" userProvider="AD" userName="Lutz, Maria"/>
        <t:Anchor>
          <t:Comment id="114578487"/>
        </t:Anchor>
        <t:Assign userId="S::Benedikt.Huemmer@thi.de::789ab13b-ed54-466e-b0c2-e1e20129fb64" userProvider="AD" userName="Hümmer, Benedikt"/>
      </t:Event>
      <t:Event id="{3B0AA592-3831-4908-A388-F1B27619B8B3}" time="2026-02-18T11:53:47.967Z">
        <t:Attribution userId="S::maria.lutz@thi.de::6246a385-467f-421d-a50f-1f60c7ca926b" userProvider="AD" userName="Lutz, Maria"/>
        <t:Anchor>
          <t:Comment id="114578487"/>
        </t:Anchor>
        <t:SetTitle title="@Hümmer, Benedikt bitte ergänze, welche Version du wie gemergt oder ergänzt hast, damit wir das auch nachvollziehen können."/>
      </t:Event>
      <t:Event id="{38D6D33B-813F-46A2-B146-8048B85CAB94}" time="2026-02-19T11:31:12.11Z">
        <t:Attribution userId="S::benedikt.huemmer@thi.de::789ab13b-ed54-466e-b0c2-e1e20129fb64" userProvider="AD" userName="Hümmer, Benedikt"/>
        <t:Progress percentComplete="100"/>
      </t:Event>
    </t:History>
  </t:Task>
  <t:Task id="{097729BD-8C80-42CE-936E-00205F754D83}">
    <t:Anchor>
      <t:Comment id="794370118"/>
    </t:Anchor>
    <t:History>
      <t:Event id="{BC2F5654-9946-4567-8568-128FFAADA518}" time="2026-02-18T13:21:31.832Z">
        <t:Attribution userId="S::Maria.Lutz@thi.de::6246a385-467f-421d-a50f-1f60c7ca926b" userProvider="AD" userName="Lutz, Maria"/>
        <t:Anchor>
          <t:Comment id="794370118"/>
        </t:Anchor>
        <t:Create/>
      </t:Event>
      <t:Event id="{AA27BFC7-3AFC-4B46-A636-3B9A79D97F8A}" time="2026-02-18T13:21:31.832Z">
        <t:Attribution userId="S::Maria.Lutz@thi.de::6246a385-467f-421d-a50f-1f60c7ca926b" userProvider="AD" userName="Lutz, Maria"/>
        <t:Anchor>
          <t:Comment id="794370118"/>
        </t:Anchor>
        <t:Assign userId="S::Benedikt.Huemmer@thi.de::789ab13b-ed54-466e-b0c2-e1e20129fb64" userProvider="AD" userName="Hümmer, Benedikt"/>
      </t:Event>
      <t:Event id="{B75C44AB-57C9-4F7E-97B4-21C5EE25C605}" time="2026-02-18T13:21:31.832Z">
        <t:Attribution userId="S::Maria.Lutz@thi.de::6246a385-467f-421d-a50f-1f60c7ca926b" userProvider="AD" userName="Lutz, Maria"/>
        <t:Anchor>
          <t:Comment id="794370118"/>
        </t:Anchor>
        <t:SetTitle title="@Hümmer, Benedikt wo (welche config File oder so) haben wir die Verbindung mit der test oedb eingestellt?"/>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2edc9e9-ce3e-4705-8eb3-c437d71ca131">
      <Terms xmlns="http://schemas.microsoft.com/office/infopath/2007/PartnerControls"/>
    </lcf76f155ced4ddcb4097134ff3c332f>
    <TaxCatchAll xmlns="a53c734f-558f-4d8c-83cc-49250a97b20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13A3D4F832196143A0011C10B861EB7B" ma:contentTypeVersion="15" ma:contentTypeDescription="Ein neues Dokument erstellen." ma:contentTypeScope="" ma:versionID="5660a83389d3f501952c1a80ebea32e8">
  <xsd:schema xmlns:xsd="http://www.w3.org/2001/XMLSchema" xmlns:xs="http://www.w3.org/2001/XMLSchema" xmlns:p="http://schemas.microsoft.com/office/2006/metadata/properties" xmlns:ns2="22edc9e9-ce3e-4705-8eb3-c437d71ca131" xmlns:ns3="a53c734f-558f-4d8c-83cc-49250a97b209" targetNamespace="http://schemas.microsoft.com/office/2006/metadata/properties" ma:root="true" ma:fieldsID="80a1ad83ed12909687b33a5002a95be3" ns2:_="" ns3:_="">
    <xsd:import namespace="22edc9e9-ce3e-4705-8eb3-c437d71ca131"/>
    <xsd:import namespace="a53c734f-558f-4d8c-83cc-49250a97b209"/>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edc9e9-ce3e-4705-8eb3-c437d71ca1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ildmarkierungen" ma:readOnly="false" ma:fieldId="{5cf76f15-5ced-4ddc-b409-7134ff3c332f}" ma:taxonomyMulti="true" ma:sspId="3d258328-f3ee-4f90-8b5c-fa013c087bdd"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3c734f-558f-4d8c-83cc-49250a97b209"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f7ded4a-7943-4130-bfdf-128c27609cba}" ma:internalName="TaxCatchAll" ma:showField="CatchAllData" ma:web="a53c734f-558f-4d8c-83cc-49250a97b209">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13D4587-3F68-496F-9E25-496729E72B24}">
  <ds:schemaRefs>
    <ds:schemaRef ds:uri="http://schemas.microsoft.com/sharepoint/v3/contenttype/forms"/>
  </ds:schemaRefs>
</ds:datastoreItem>
</file>

<file path=customXml/itemProps2.xml><?xml version="1.0" encoding="utf-8"?>
<ds:datastoreItem xmlns:ds="http://schemas.openxmlformats.org/officeDocument/2006/customXml" ds:itemID="{146C55A4-D222-4825-8465-B10DD5F36F18}">
  <ds:schemaRefs>
    <ds:schemaRef ds:uri="http://schemas.microsoft.com/office/2006/metadata/properties"/>
    <ds:schemaRef ds:uri="http://schemas.microsoft.com/office/infopath/2007/PartnerControls"/>
    <ds:schemaRef ds:uri="22edc9e9-ce3e-4705-8eb3-c437d71ca131"/>
    <ds:schemaRef ds:uri="a53c734f-558f-4d8c-83cc-49250a97b209"/>
  </ds:schemaRefs>
</ds:datastoreItem>
</file>

<file path=customXml/itemProps3.xml><?xml version="1.0" encoding="utf-8"?>
<ds:datastoreItem xmlns:ds="http://schemas.openxmlformats.org/officeDocument/2006/customXml" ds:itemID="{098C12D0-AF18-48B7-A79A-53E50E9A05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edc9e9-ce3e-4705-8eb3-c437d71ca131"/>
    <ds:schemaRef ds:uri="a53c734f-558f-4d8c-83cc-49250a97b2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Lutz, Maria</dc:creator>
  <keywords/>
  <dc:description/>
  <lastModifiedBy>Schneider, Fabian</lastModifiedBy>
  <revision>316</revision>
  <dcterms:created xsi:type="dcterms:W3CDTF">2026-02-19T05:48:00.0000000Z</dcterms:created>
  <dcterms:modified xsi:type="dcterms:W3CDTF">2026-10-08T11:45:57.6425822Z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0x01010013A3D4F832196143A0011C10B861EB7B</vt:lpwstr>
  </property>
  <property fmtid="{D5CDD505-2E9C-101B-9397-08002B2CF9AE}" pid="3" name="MediaServiceImageTags">
    <vt:lpwstr/>
  </property>
</Properties>
</file>