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555"/>
        <w:tblW w:w="0" w:type="auto"/>
        <w:tblLook w:val="04A0"/>
      </w:tblPr>
      <w:tblGrid>
        <w:gridCol w:w="3794"/>
      </w:tblGrid>
      <w:tr w:rsidR="009662B4" w:rsidTr="009662B4">
        <w:trPr>
          <w:trHeight w:val="416"/>
        </w:trPr>
        <w:tc>
          <w:tcPr>
            <w:tcW w:w="3794" w:type="dxa"/>
          </w:tcPr>
          <w:p w:rsidR="009662B4" w:rsidRDefault="009662B4" w:rsidP="009662B4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9662B4" w:rsidTr="009662B4">
        <w:trPr>
          <w:trHeight w:val="754"/>
        </w:trPr>
        <w:tc>
          <w:tcPr>
            <w:tcW w:w="3794" w:type="dxa"/>
          </w:tcPr>
          <w:p w:rsidR="009662B4" w:rsidRDefault="009662B4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sco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9662B4" w:rsidRDefault="009662B4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+win: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9662B4" w:rsidRDefault="009662B4" w:rsidP="009662B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wintime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9662B4" w:rsidRDefault="009662B4" w:rsidP="009662B4">
            <w:r>
              <w:rPr>
                <w:rFonts w:hint="eastAsia"/>
              </w:rPr>
              <w:t xml:space="preserve">+choose: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662B4" w:rsidTr="009662B4">
        <w:trPr>
          <w:trHeight w:val="754"/>
        </w:trPr>
        <w:tc>
          <w:tcPr>
            <w:tcW w:w="3794" w:type="dxa"/>
          </w:tcPr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i/>
                <w:iCs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keyPressEvent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9662B4">
              <w:rPr>
                <w:rFonts w:eastAsia="細明體" w:cs="細明體"/>
                <w:color w:val="800080"/>
                <w:kern w:val="0"/>
                <w:szCs w:val="24"/>
              </w:rPr>
              <w:t>QKeyEvent</w:t>
            </w:r>
            <w:proofErr w:type="spellEnd"/>
            <w:r w:rsidRPr="009662B4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*)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rand2()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moveleft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moveright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moveup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movedown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shownum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firstshow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movefalse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bloc()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plusleft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plusright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plusup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plusdown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 w:hint="eastAsia"/>
                <w:kern w:val="0"/>
                <w:szCs w:val="24"/>
              </w:rPr>
            </w:pP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gameover</w:t>
            </w:r>
            <w:proofErr w:type="spellEnd"/>
            <w:r w:rsidRPr="009662B4">
              <w:rPr>
                <w:rFonts w:eastAsia="細明體" w:cs="細明體"/>
                <w:color w:val="000000"/>
                <w:kern w:val="0"/>
                <w:szCs w:val="24"/>
              </w:rPr>
              <w:t>()</w:t>
            </w:r>
            <w:r>
              <w:rPr>
                <w:rFonts w:eastAsia="細明體" w:cs="細明體" w:hint="eastAsia"/>
                <w:color w:val="000000"/>
                <w:kern w:val="0"/>
                <w:szCs w:val="24"/>
              </w:rPr>
              <w:t>: void</w:t>
            </w:r>
          </w:p>
          <w:p w:rsid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eastAsia="新細明體" w:cs="新細明體" w:hint="eastAsia"/>
                <w:color w:val="000000"/>
                <w:kern w:val="0"/>
                <w:szCs w:val="24"/>
              </w:rPr>
              <w:t>+</w:t>
            </w:r>
            <w:proofErr w:type="spellStart"/>
            <w:r w:rsidRPr="009662B4">
              <w:rPr>
                <w:rFonts w:eastAsia="新細明體" w:cs="新細明體"/>
                <w:color w:val="000000"/>
                <w:kern w:val="0"/>
                <w:szCs w:val="24"/>
              </w:rPr>
              <w:t>winn</w:t>
            </w:r>
            <w:proofErr w:type="spellEnd"/>
            <w:r w:rsidRPr="009662B4">
              <w:rPr>
                <w:rFonts w:eastAsia="新細明體" w:cs="新細明體"/>
                <w:color w:val="000000"/>
                <w:kern w:val="0"/>
                <w:szCs w:val="24"/>
              </w:rPr>
              <w:t>()</w:t>
            </w:r>
            <w:r>
              <w:rPr>
                <w:rFonts w:eastAsia="新細明體" w:cs="新細明體" w:hint="eastAsia"/>
                <w:color w:val="000000"/>
                <w:kern w:val="0"/>
                <w:szCs w:val="24"/>
              </w:rPr>
              <w:t>: void</w:t>
            </w:r>
          </w:p>
          <w:p w:rsid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color w:val="000000"/>
              </w:rPr>
            </w:pPr>
            <w:r>
              <w:rPr>
                <w:rFonts w:eastAsia="新細明體" w:cs="新細明體" w:hint="eastAsia"/>
                <w:color w:val="000000"/>
                <w:kern w:val="0"/>
                <w:szCs w:val="24"/>
              </w:rPr>
              <w:t>-</w:t>
            </w:r>
            <w:proofErr w:type="spellStart"/>
            <w:r>
              <w:rPr>
                <w:color w:val="000000"/>
              </w:rPr>
              <w:t>on_reset_clicked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: void</w:t>
            </w:r>
          </w:p>
          <w:p w:rsid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on_conti_clicked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: void</w:t>
            </w:r>
          </w:p>
          <w:p w:rsid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on_dog_clicked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: void</w:t>
            </w:r>
          </w:p>
          <w:p w:rsidR="009662B4" w:rsidRPr="009662B4" w:rsidRDefault="009662B4" w:rsidP="009662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on_GG_clicked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: void</w:t>
            </w:r>
          </w:p>
        </w:tc>
      </w:tr>
    </w:tbl>
    <w:p w:rsidR="00F0068F" w:rsidRDefault="009662B4">
      <w:pPr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</w:rPr>
        <w:t>Class Diagram</w:t>
      </w:r>
      <w:r>
        <w:rPr>
          <w:rFonts w:ascii="Verdana" w:hAnsi="Verdana" w:hint="eastAsia"/>
          <w:color w:val="333333"/>
          <w:sz w:val="23"/>
          <w:szCs w:val="23"/>
        </w:rPr>
        <w:t>:</w:t>
      </w:r>
    </w:p>
    <w:tbl>
      <w:tblPr>
        <w:tblStyle w:val="a3"/>
        <w:tblpPr w:leftFromText="180" w:rightFromText="180" w:vertAnchor="text" w:horzAnchor="page" w:tblpX="5743" w:tblpY="196"/>
        <w:tblW w:w="0" w:type="auto"/>
        <w:tblLook w:val="04A0"/>
      </w:tblPr>
      <w:tblGrid>
        <w:gridCol w:w="3730"/>
      </w:tblGrid>
      <w:tr w:rsidR="00F63044" w:rsidTr="00F63044">
        <w:trPr>
          <w:trHeight w:val="341"/>
        </w:trPr>
        <w:tc>
          <w:tcPr>
            <w:tcW w:w="3730" w:type="dxa"/>
          </w:tcPr>
          <w:p w:rsidR="00F63044" w:rsidRDefault="00F63044" w:rsidP="00F63044">
            <w:pPr>
              <w:jc w:val="center"/>
            </w:pPr>
            <w:r>
              <w:t>B</w:t>
            </w:r>
            <w:r>
              <w:rPr>
                <w:rFonts w:hint="eastAsia"/>
              </w:rPr>
              <w:t>lock</w:t>
            </w:r>
          </w:p>
        </w:tc>
      </w:tr>
      <w:tr w:rsidR="00F63044" w:rsidTr="00F63044">
        <w:trPr>
          <w:trHeight w:val="341"/>
        </w:trPr>
        <w:tc>
          <w:tcPr>
            <w:tcW w:w="3730" w:type="dxa"/>
          </w:tcPr>
          <w:p w:rsidR="00F63044" w:rsidRDefault="00F63044" w:rsidP="00F63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+num: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F63044" w:rsidRDefault="00F63044" w:rsidP="00F63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+move: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F63044" w:rsidRDefault="00F63044" w:rsidP="00F63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+loc: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F63044" w:rsidRDefault="00F63044" w:rsidP="00F63044">
            <w:r>
              <w:rPr>
                <w:rFonts w:hint="eastAsia"/>
              </w:rPr>
              <w:t xml:space="preserve">+move2: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</w:tr>
      <w:tr w:rsidR="00F63044" w:rsidTr="00F63044">
        <w:trPr>
          <w:trHeight w:val="341"/>
        </w:trPr>
        <w:tc>
          <w:tcPr>
            <w:tcW w:w="3730" w:type="dxa"/>
          </w:tcPr>
          <w:p w:rsidR="00F63044" w:rsidRDefault="00F63044" w:rsidP="00F63044"/>
        </w:tc>
      </w:tr>
    </w:tbl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9662B4" w:rsidRDefault="009662B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  <w:r>
        <w:rPr>
          <w:rFonts w:hint="eastAsia"/>
        </w:rPr>
        <w:t>遊戲說明</w:t>
      </w:r>
      <w:r>
        <w:rPr>
          <w:rFonts w:hint="eastAsia"/>
        </w:rPr>
        <w:t>:</w:t>
      </w:r>
    </w:p>
    <w:p w:rsidR="00F63044" w:rsidRDefault="00F63044">
      <w:pPr>
        <w:rPr>
          <w:rFonts w:hint="eastAsia"/>
        </w:rPr>
      </w:pPr>
      <w:r>
        <w:rPr>
          <w:rFonts w:hint="eastAsia"/>
        </w:rPr>
        <w:t>一開始能選擇兩種背景圖案，運用上下左右來玩</w:t>
      </w:r>
      <w:r>
        <w:rPr>
          <w:rFonts w:hint="eastAsia"/>
        </w:rPr>
        <w:t>2048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gameoverc</w:t>
      </w:r>
      <w:proofErr w:type="spellEnd"/>
      <w:r>
        <w:rPr>
          <w:rFonts w:hint="eastAsia"/>
        </w:rPr>
        <w:t>或是玩膩了可以按</w:t>
      </w:r>
      <w:r>
        <w:rPr>
          <w:rFonts w:hint="eastAsia"/>
        </w:rPr>
        <w:t>restart</w:t>
      </w:r>
      <w:r>
        <w:rPr>
          <w:rFonts w:hint="eastAsia"/>
        </w:rPr>
        <w:t>重新選擇背景並開始，完成</w:t>
      </w:r>
      <w:r>
        <w:rPr>
          <w:rFonts w:hint="eastAsia"/>
        </w:rPr>
        <w:t>2048</w:t>
      </w:r>
      <w:r>
        <w:rPr>
          <w:rFonts w:hint="eastAsia"/>
        </w:rPr>
        <w:t>後可以繼續玩，</w:t>
      </w: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</w:p>
    <w:p w:rsidR="00F63044" w:rsidRDefault="00F63044">
      <w:pPr>
        <w:rPr>
          <w:rFonts w:hint="eastAsia"/>
        </w:rPr>
      </w:pPr>
      <w:r>
        <w:rPr>
          <w:rFonts w:hint="eastAsia"/>
        </w:rPr>
        <w:lastRenderedPageBreak/>
        <w:t>遊戲畫面</w:t>
      </w:r>
      <w:r>
        <w:rPr>
          <w:rFonts w:hint="eastAsia"/>
        </w:rPr>
        <w:t>:</w:t>
      </w:r>
    </w:p>
    <w:p w:rsidR="00F63044" w:rsidRDefault="00F63044">
      <w:pPr>
        <w:rPr>
          <w:rFonts w:hint="eastAsia"/>
        </w:rPr>
      </w:pPr>
      <w:r>
        <w:rPr>
          <w:rFonts w:hint="eastAsia"/>
        </w:rPr>
        <w:t>開始畫面</w:t>
      </w:r>
      <w:r>
        <w:rPr>
          <w:rFonts w:hint="eastAsia"/>
        </w:rPr>
        <w:t>(</w:t>
      </w:r>
      <w:r>
        <w:rPr>
          <w:rFonts w:hint="eastAsia"/>
        </w:rPr>
        <w:t>可以選擇兩種背景</w:t>
      </w:r>
      <w:r>
        <w:rPr>
          <w:rFonts w:hint="eastAsia"/>
        </w:rPr>
        <w:t>):</w:t>
      </w:r>
    </w:p>
    <w:p w:rsidR="00F63044" w:rsidRDefault="00F630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81200" cy="2448716"/>
            <wp:effectExtent l="19050" t="0" r="0" b="0"/>
            <wp:docPr id="1" name="圖片 0" descr="開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開始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6" cy="24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44" w:rsidRDefault="00F63044">
      <w:pPr>
        <w:rPr>
          <w:rFonts w:hint="eastAsia"/>
        </w:rPr>
      </w:pPr>
      <w:r>
        <w:rPr>
          <w:rFonts w:hint="eastAsia"/>
        </w:rPr>
        <w:t>其中一種背景的遊戲畫面</w:t>
      </w:r>
      <w:r>
        <w:rPr>
          <w:rFonts w:hint="eastAsia"/>
        </w:rPr>
        <w:t>:</w:t>
      </w:r>
    </w:p>
    <w:p w:rsidR="00F63044" w:rsidRDefault="00F630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81200" cy="2475535"/>
            <wp:effectExtent l="19050" t="0" r="0" b="0"/>
            <wp:docPr id="2" name="圖片 1" descr="開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開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512" cy="24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44" w:rsidRDefault="00F63044">
      <w:pPr>
        <w:rPr>
          <w:rFonts w:hint="eastAsia"/>
        </w:rPr>
      </w:pP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時的畫面</w:t>
      </w:r>
      <w:r>
        <w:rPr>
          <w:rFonts w:hint="eastAsia"/>
        </w:rPr>
        <w:t>(</w:t>
      </w:r>
      <w:r>
        <w:rPr>
          <w:rFonts w:hint="eastAsia"/>
        </w:rPr>
        <w:t>可按</w:t>
      </w:r>
      <w:r>
        <w:rPr>
          <w:rFonts w:hint="eastAsia"/>
        </w:rPr>
        <w:t>restart</w:t>
      </w:r>
      <w:r>
        <w:rPr>
          <w:rFonts w:hint="eastAsia"/>
        </w:rPr>
        <w:t>重新開始</w:t>
      </w:r>
      <w:r>
        <w:rPr>
          <w:rFonts w:hint="eastAsia"/>
        </w:rPr>
        <w:t>):</w:t>
      </w:r>
    </w:p>
    <w:p w:rsidR="00F63044" w:rsidRDefault="00F630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35501" cy="2522764"/>
            <wp:effectExtent l="19050" t="0" r="2849" b="0"/>
            <wp:docPr id="4" name="圖片 3" descr="開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開始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578" cy="25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44" w:rsidRDefault="00F63044">
      <w:pPr>
        <w:rPr>
          <w:rFonts w:hint="eastAsia"/>
        </w:rPr>
      </w:pPr>
      <w:r>
        <w:rPr>
          <w:rFonts w:hint="eastAsia"/>
        </w:rPr>
        <w:lastRenderedPageBreak/>
        <w:t>獲勝時的畫面</w:t>
      </w:r>
      <w:r>
        <w:rPr>
          <w:rFonts w:hint="eastAsia"/>
        </w:rPr>
        <w:t>(</w:t>
      </w:r>
      <w:r>
        <w:rPr>
          <w:rFonts w:hint="eastAsia"/>
        </w:rPr>
        <w:t>可按</w:t>
      </w:r>
      <w:r>
        <w:rPr>
          <w:rFonts w:hint="eastAsia"/>
        </w:rPr>
        <w:t>continue</w:t>
      </w:r>
      <w:r>
        <w:rPr>
          <w:rFonts w:hint="eastAsia"/>
        </w:rPr>
        <w:t>繼續遊戲</w:t>
      </w:r>
      <w:r>
        <w:rPr>
          <w:rFonts w:hint="eastAsia"/>
        </w:rPr>
        <w:t>):</w:t>
      </w:r>
    </w:p>
    <w:p w:rsidR="00F63044" w:rsidRDefault="00F63044">
      <w:r>
        <w:rPr>
          <w:noProof/>
        </w:rPr>
        <w:drawing>
          <wp:inline distT="0" distB="0" distL="0" distR="0">
            <wp:extent cx="2165350" cy="2686715"/>
            <wp:effectExtent l="19050" t="0" r="6350" b="0"/>
            <wp:docPr id="5" name="圖片 4" descr="開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開始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652" cy="26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44" w:rsidSect="00F00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2B4"/>
    <w:rsid w:val="009662B4"/>
    <w:rsid w:val="00F0068F"/>
    <w:rsid w:val="00F6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66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662B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630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30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2015-05-30T16:35:00Z</dcterms:created>
  <dcterms:modified xsi:type="dcterms:W3CDTF">2015-05-30T17:04:00Z</dcterms:modified>
</cp:coreProperties>
</file>