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F588" w14:textId="0DCF5638" w:rsidR="00D03656" w:rsidRPr="00E44D16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after="0" w:line="360" w:lineRule="auto"/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</w:pPr>
      <w:r w:rsidRPr="00E44D16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Hyphal Escape Assay: image analysis guidelines</w:t>
      </w:r>
    </w:p>
    <w:p w14:paraId="37291C54" w14:textId="77777777" w:rsidR="00D03656" w:rsidRPr="00E44D16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4D16">
        <w:rPr>
          <w:rFonts w:ascii="Times New Roman" w:eastAsia="Times New Roman" w:hAnsi="Times New Roman" w:cs="Times New Roman"/>
          <w:color w:val="000000"/>
          <w:sz w:val="20"/>
          <w:szCs w:val="20"/>
        </w:rPr>
        <w:t>Related to Figure 1 and Figure 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Pr="00E44D16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F3085A7" w14:textId="77777777" w:rsidR="00D03656" w:rsidRPr="00E44D16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</w:pPr>
      <w:r w:rsidRPr="00E44D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Additional guidelines on the image analysis conducted in this study, including image file conversion, generating images used to correct vignetting and </w:t>
      </w:r>
      <w:proofErr w:type="spellStart"/>
      <w:r w:rsidRPr="00E44D16">
        <w:rPr>
          <w:rFonts w:ascii="Times New Roman" w:eastAsia="Times New Roman" w:hAnsi="Times New Roman" w:cs="Times New Roman"/>
          <w:color w:val="000000"/>
          <w:sz w:val="20"/>
          <w:szCs w:val="20"/>
        </w:rPr>
        <w:t>CellProfiler</w:t>
      </w:r>
      <w:proofErr w:type="spellEnd"/>
      <w:r w:rsidRPr="00E44D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image analysis project files. Please note that the image file types may depend on the microscope used for image acquisition. </w:t>
      </w:r>
    </w:p>
    <w:p w14:paraId="438427EB" w14:textId="77777777" w:rsidR="00D03656" w:rsidRPr="00544293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en-AU"/>
        </w:rPr>
      </w:pPr>
    </w:p>
    <w:p w14:paraId="3FFC2A74" w14:textId="77777777" w:rsidR="00D03656" w:rsidRPr="00544293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r w:rsidRPr="00544293">
        <w:rPr>
          <w:rFonts w:ascii="Times New Roman" w:eastAsia="Arial" w:hAnsi="Times New Roman" w:cs="Times New Roman"/>
          <w:b/>
          <w:bCs/>
          <w:i/>
          <w:iCs/>
          <w:color w:val="000000"/>
          <w:sz w:val="20"/>
          <w:szCs w:val="20"/>
          <w:lang w:eastAsia="en-AU"/>
        </w:rPr>
        <w:t>Leica Image File conversion</w:t>
      </w:r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br/>
      </w:r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br/>
        <w:t xml:space="preserve">Before image analysis, </w:t>
      </w:r>
      <w:proofErr w:type="spellStart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leica</w:t>
      </w:r>
      <w:proofErr w:type="spellEnd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 image files (.</w:t>
      </w:r>
      <w:proofErr w:type="spellStart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lif</w:t>
      </w:r>
      <w:proofErr w:type="spellEnd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) were converted to .TIF files using the “</w:t>
      </w:r>
      <w:proofErr w:type="spellStart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bfconvert</w:t>
      </w:r>
      <w:proofErr w:type="spellEnd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” command in the “</w:t>
      </w:r>
      <w:proofErr w:type="spellStart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bftools</w:t>
      </w:r>
      <w:proofErr w:type="spellEnd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” set of command lines, developed by Bio-Formats (www.openmicroscopy.org/bio-formats/). Download the </w:t>
      </w:r>
      <w:proofErr w:type="spellStart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bftools</w:t>
      </w:r>
      <w:proofErr w:type="spellEnd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 command line package here:</w:t>
      </w:r>
    </w:p>
    <w:p w14:paraId="47F573F0" w14:textId="77777777" w:rsidR="00D03656" w:rsidRPr="00544293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https://docs.openmicroscopy.org/bio-formats/5.7.1/users/comlinetools/index.html</w:t>
      </w:r>
    </w:p>
    <w:p w14:paraId="2E6DA930" w14:textId="77777777" w:rsidR="00D03656" w:rsidRPr="00544293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</w:p>
    <w:p w14:paraId="40005899" w14:textId="77777777" w:rsidR="00D03656" w:rsidRPr="00544293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Using PC, the following steps can be taken to convert .</w:t>
      </w:r>
      <w:proofErr w:type="spellStart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lif</w:t>
      </w:r>
      <w:proofErr w:type="spellEnd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 files into .TIF files:</w:t>
      </w:r>
    </w:p>
    <w:p w14:paraId="6853CE54" w14:textId="77777777" w:rsidR="00D03656" w:rsidRPr="00544293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</w:p>
    <w:p w14:paraId="721F6A2B" w14:textId="77777777" w:rsidR="00D03656" w:rsidRDefault="00D03656" w:rsidP="00D0365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Download the </w:t>
      </w:r>
      <w:proofErr w:type="spellStart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bftools</w:t>
      </w:r>
      <w:proofErr w:type="spellEnd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 zip folder. Extract the zip folder contents (</w:t>
      </w:r>
      <w:proofErr w:type="spellStart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bftools</w:t>
      </w:r>
      <w:proofErr w:type="spellEnd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 folder): select the main PC drive (C, for example) as the folder destination.</w:t>
      </w:r>
    </w:p>
    <w:p w14:paraId="3A38E4EA" w14:textId="77777777" w:rsidR="00D03656" w:rsidRDefault="00D03656" w:rsidP="00D0365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Open the Command Prompt (type "</w:t>
      </w:r>
      <w:proofErr w:type="spellStart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cmd</w:t>
      </w:r>
      <w:proofErr w:type="spellEnd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" in search bar).</w:t>
      </w:r>
    </w:p>
    <w:p w14:paraId="33B2B110" w14:textId="77777777" w:rsidR="00D03656" w:rsidRPr="00E25265" w:rsidRDefault="00D03656" w:rsidP="00D0365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Next, type: </w:t>
      </w:r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 xml:space="preserve">cd C:\bftools </w:t>
      </w:r>
    </w:p>
    <w:p w14:paraId="693F744C" w14:textId="77777777" w:rsidR="00D03656" w:rsidRPr="00E25265" w:rsidRDefault="00D03656" w:rsidP="00D0365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Press ENTER. Now create a destination folder for your .</w:t>
      </w:r>
      <w:proofErr w:type="spellStart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tif</w:t>
      </w:r>
      <w:proofErr w:type="spellEnd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 (output) image files (“</w:t>
      </w:r>
      <w:proofErr w:type="spellStart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lif_TIFF</w:t>
      </w:r>
      <w:proofErr w:type="spellEnd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”, for example). Now type:</w:t>
      </w:r>
      <w:r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 </w:t>
      </w:r>
      <w:proofErr w:type="spellStart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bfconvert</w:t>
      </w:r>
      <w:proofErr w:type="spellEnd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 xml:space="preserve"> "C:\</w:t>
      </w:r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directory of your .</w:t>
      </w:r>
      <w:proofErr w:type="spellStart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lif</w:t>
      </w:r>
      <w:proofErr w:type="spellEnd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 file, </w:t>
      </w:r>
      <w:proofErr w:type="gramStart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i.e.</w:t>
      </w:r>
      <w:proofErr w:type="gramEnd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 </w:t>
      </w:r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Documents\LIF files\</w:t>
      </w:r>
      <w:proofErr w:type="spellStart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livecelloutputfile.lif</w:t>
      </w:r>
      <w:proofErr w:type="spellEnd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" "C:\</w:t>
      </w:r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directory of your destination folder, i.e. </w:t>
      </w:r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Documents\</w:t>
      </w:r>
      <w:proofErr w:type="spellStart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lif_TIFF</w:t>
      </w:r>
      <w:proofErr w:type="spellEnd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\</w:t>
      </w:r>
      <w:proofErr w:type="spellStart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image_P</w:t>
      </w:r>
      <w:proofErr w:type="spellEnd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%%</w:t>
      </w:r>
      <w:proofErr w:type="spellStart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s_T</w:t>
      </w:r>
      <w:proofErr w:type="spellEnd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%%</w:t>
      </w:r>
      <w:proofErr w:type="spellStart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t_C</w:t>
      </w:r>
      <w:proofErr w:type="spellEnd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%%</w:t>
      </w:r>
      <w:proofErr w:type="spellStart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c.tif</w:t>
      </w:r>
      <w:proofErr w:type="spellEnd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"</w:t>
      </w:r>
    </w:p>
    <w:p w14:paraId="425D7E5F" w14:textId="77777777" w:rsidR="00D03656" w:rsidRPr="00E25265" w:rsidRDefault="00D03656" w:rsidP="00D0365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Press ENTER. </w:t>
      </w:r>
    </w:p>
    <w:p w14:paraId="17C5D888" w14:textId="77777777" w:rsidR="00D03656" w:rsidRPr="00544293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</w:p>
    <w:p w14:paraId="1C10A0F7" w14:textId="77777777" w:rsidR="00D03656" w:rsidRPr="00544293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This will convert your images. If you receive the error</w:t>
      </w:r>
      <w:r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 </w:t>
      </w:r>
      <w:r w:rsidRPr="00E25265">
        <w:rPr>
          <w:rFonts w:ascii="Times New Roman" w:eastAsia="Arial" w:hAnsi="Times New Roman" w:cs="Times New Roman"/>
          <w:i/>
          <w:iCs/>
          <w:color w:val="000000"/>
          <w:sz w:val="20"/>
          <w:szCs w:val="20"/>
          <w:lang w:eastAsia="en-AU"/>
        </w:rPr>
        <w:t>“</w:t>
      </w:r>
      <w:r w:rsidRPr="00544293">
        <w:rPr>
          <w:rFonts w:ascii="Times New Roman" w:eastAsia="Arial" w:hAnsi="Times New Roman" w:cs="Times New Roman"/>
          <w:i/>
          <w:iCs/>
          <w:color w:val="000000"/>
          <w:sz w:val="20"/>
          <w:szCs w:val="20"/>
          <w:lang w:eastAsia="en-AU"/>
        </w:rPr>
        <w:t>JAVA is not recognized as an internal or external command</w:t>
      </w:r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”</w:t>
      </w:r>
      <w:r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, a</w:t>
      </w:r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djustments of the Java directory within your PC’s system variables may be needed.</w:t>
      </w:r>
    </w:p>
    <w:p w14:paraId="44FBE91D" w14:textId="77777777" w:rsidR="00D03656" w:rsidRPr="00544293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</w:p>
    <w:p w14:paraId="0F2ADF05" w14:textId="77777777" w:rsidR="00D03656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To create timelapse clips (instead of individual .TIF files for each timepoint), remove the timepoint portion in the </w:t>
      </w:r>
      <w:proofErr w:type="spellStart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bfconvert</w:t>
      </w:r>
      <w:proofErr w:type="spellEnd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 command as follows:</w:t>
      </w:r>
    </w:p>
    <w:p w14:paraId="7ABA825A" w14:textId="77777777" w:rsidR="00D03656" w:rsidRPr="00544293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</w:p>
    <w:p w14:paraId="6027B818" w14:textId="77777777" w:rsidR="00D03656" w:rsidRDefault="00D03656" w:rsidP="00D0365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proofErr w:type="spellStart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bfconvert</w:t>
      </w:r>
      <w:proofErr w:type="spellEnd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 xml:space="preserve"> "C:\</w:t>
      </w:r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directory of your .</w:t>
      </w:r>
      <w:proofErr w:type="spellStart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lif</w:t>
      </w:r>
      <w:proofErr w:type="spellEnd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 file, </w:t>
      </w:r>
      <w:proofErr w:type="gramStart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i.e.</w:t>
      </w:r>
      <w:proofErr w:type="gramEnd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 </w:t>
      </w:r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Documents\LIF files\</w:t>
      </w:r>
      <w:proofErr w:type="spellStart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livecelloutputfile.lif</w:t>
      </w:r>
      <w:proofErr w:type="spellEnd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" "C:\</w:t>
      </w:r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directory of your destination folder, i.e. </w:t>
      </w:r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Documents\</w:t>
      </w:r>
      <w:proofErr w:type="spellStart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lif_TIFF</w:t>
      </w:r>
      <w:proofErr w:type="spellEnd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\</w:t>
      </w:r>
      <w:proofErr w:type="spellStart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image_P</w:t>
      </w:r>
      <w:proofErr w:type="spellEnd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%%</w:t>
      </w:r>
      <w:proofErr w:type="spellStart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s_C</w:t>
      </w:r>
      <w:proofErr w:type="spellEnd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%%</w:t>
      </w:r>
      <w:proofErr w:type="spellStart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c.tif</w:t>
      </w:r>
      <w:proofErr w:type="spellEnd"/>
      <w:r w:rsidRPr="00E25265">
        <w:rPr>
          <w:rFonts w:ascii="Times New Roman" w:eastAsia="Arial" w:hAnsi="Times New Roman" w:cs="Times New Roman"/>
          <w:i/>
          <w:iCs/>
          <w:color w:val="0070C0"/>
          <w:sz w:val="20"/>
          <w:szCs w:val="20"/>
          <w:lang w:eastAsia="en-AU"/>
        </w:rPr>
        <w:t>"</w:t>
      </w:r>
    </w:p>
    <w:p w14:paraId="6ECE653B" w14:textId="77777777" w:rsidR="00D03656" w:rsidRPr="00E25265" w:rsidRDefault="00D03656" w:rsidP="00D0365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Press ENTER. </w:t>
      </w:r>
    </w:p>
    <w:p w14:paraId="7F0E7394" w14:textId="77777777" w:rsidR="00D03656" w:rsidRPr="00544293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b/>
          <w:bCs/>
          <w:color w:val="000000"/>
          <w:sz w:val="20"/>
          <w:szCs w:val="20"/>
          <w:lang w:eastAsia="en-AU"/>
        </w:rPr>
      </w:pPr>
    </w:p>
    <w:p w14:paraId="6874EB60" w14:textId="77777777" w:rsidR="00D03656" w:rsidRPr="00544293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r w:rsidRPr="00544293">
        <w:rPr>
          <w:rFonts w:ascii="Times New Roman" w:eastAsia="Arial" w:hAnsi="Times New Roman" w:cs="Times New Roman"/>
          <w:b/>
          <w:bCs/>
          <w:i/>
          <w:iCs/>
          <w:color w:val="000000"/>
          <w:sz w:val="20"/>
          <w:szCs w:val="20"/>
          <w:lang w:eastAsia="en-AU"/>
        </w:rPr>
        <w:t xml:space="preserve">Generating images used to correct vignetting in </w:t>
      </w:r>
      <w:proofErr w:type="spellStart"/>
      <w:r w:rsidRPr="00544293">
        <w:rPr>
          <w:rFonts w:ascii="Times New Roman" w:eastAsia="Arial" w:hAnsi="Times New Roman" w:cs="Times New Roman"/>
          <w:b/>
          <w:bCs/>
          <w:i/>
          <w:iCs/>
          <w:color w:val="000000"/>
          <w:sz w:val="20"/>
          <w:szCs w:val="20"/>
          <w:lang w:eastAsia="en-AU"/>
        </w:rPr>
        <w:t>Cellprofiler</w:t>
      </w:r>
      <w:proofErr w:type="spellEnd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br/>
      </w:r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br/>
        <w:t xml:space="preserve">Four different filter cubes captured the following images: calcofluor white (CFW) hyphae (DAPI), </w:t>
      </w:r>
      <w:proofErr w:type="spellStart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Ttomato</w:t>
      </w:r>
      <w:proofErr w:type="spellEnd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- expressing </w:t>
      </w:r>
      <w:r w:rsidRPr="00544293">
        <w:rPr>
          <w:rFonts w:ascii="Times New Roman" w:eastAsia="Arial" w:hAnsi="Times New Roman" w:cs="Times New Roman"/>
          <w:i/>
          <w:iCs/>
          <w:color w:val="000000"/>
          <w:sz w:val="20"/>
          <w:szCs w:val="20"/>
          <w:lang w:eastAsia="en-AU"/>
        </w:rPr>
        <w:t>C. albicans</w:t>
      </w:r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 (TXR), DRAQ7- staining macrophage nuclei (Y5) and </w:t>
      </w:r>
      <w:proofErr w:type="spellStart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CellTracker</w:t>
      </w:r>
      <w:proofErr w:type="spellEnd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 Green- staining macrophages (GFP, first timepoint only). For each of these images, vignetting (uneven background) was </w:t>
      </w:r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lastRenderedPageBreak/>
        <w:t>corrected for using the “</w:t>
      </w:r>
      <w:proofErr w:type="spellStart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ImageMath</w:t>
      </w:r>
      <w:proofErr w:type="spellEnd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” module in </w:t>
      </w:r>
      <w:bookmarkStart w:id="0" w:name="_Hlk90904887"/>
      <w:proofErr w:type="spellStart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CellProfiler</w:t>
      </w:r>
      <w:proofErr w:type="spellEnd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 2.1.1</w:t>
      </w:r>
      <w:bookmarkEnd w:id="0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. In order to do this illumination correction images were made using ImageJ 2.0.0-rc-69.</w:t>
      </w:r>
    </w:p>
    <w:p w14:paraId="6876B064" w14:textId="77777777" w:rsidR="00D03656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</w:p>
    <w:p w14:paraId="2C59E976" w14:textId="77777777" w:rsidR="00D03656" w:rsidRPr="00544293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Illumination correction image instructions</w:t>
      </w:r>
      <w:r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, </w:t>
      </w:r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using ImageJ 2.0.0-rc-69:</w:t>
      </w:r>
    </w:p>
    <w:p w14:paraId="105E1462" w14:textId="77777777" w:rsidR="00D03656" w:rsidRPr="00544293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</w:p>
    <w:p w14:paraId="0440B624" w14:textId="77777777" w:rsidR="00D03656" w:rsidRDefault="00D03656" w:rsidP="00D0365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For a given channel, select at least four images of media only (no cells) taken with the same illumination settings as for infection condition wells. Open these images in ImageJ.</w:t>
      </w:r>
    </w:p>
    <w:p w14:paraId="419841F1" w14:textId="77777777" w:rsidR="00D03656" w:rsidRDefault="00D03656" w:rsidP="00D0365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Then select Image, Stacks, Images to stack, and click OK (the name is not important here).</w:t>
      </w:r>
    </w:p>
    <w:p w14:paraId="0926A39B" w14:textId="77777777" w:rsidR="00D03656" w:rsidRDefault="00D03656" w:rsidP="00D0365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Now select Image, Stacks, Z project, project type, select "median”. Now click OK.</w:t>
      </w:r>
    </w:p>
    <w:p w14:paraId="2A5F17C0" w14:textId="77777777" w:rsidR="00D03656" w:rsidRDefault="00D03656" w:rsidP="00D0365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Select Process, Filters, Gaussian Blur, set the radius to 16. Now click OK.</w:t>
      </w:r>
    </w:p>
    <w:p w14:paraId="1D1EDB32" w14:textId="77777777" w:rsidR="00D03656" w:rsidRDefault="00D03656" w:rsidP="00D0365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F</w:t>
      </w:r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ind the maximum intensity value</w:t>
      </w:r>
    </w:p>
    <w:p w14:paraId="43CBDAB7" w14:textId="77777777" w:rsidR="00D03656" w:rsidRDefault="00D03656" w:rsidP="00D0365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Select </w:t>
      </w:r>
      <w:proofErr w:type="spellStart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Analyze</w:t>
      </w:r>
      <w:proofErr w:type="spellEnd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, Set measurements, check min &amp; max grey value. Click OK.</w:t>
      </w:r>
    </w:p>
    <w:p w14:paraId="7E92783E" w14:textId="77777777" w:rsidR="00D03656" w:rsidRDefault="00D03656" w:rsidP="00D0365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Select </w:t>
      </w:r>
      <w:proofErr w:type="spellStart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Analyze</w:t>
      </w:r>
      <w:proofErr w:type="spellEnd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, then Measure. Note maximum intensity value.</w:t>
      </w:r>
    </w:p>
    <w:p w14:paraId="541BD397" w14:textId="77777777" w:rsidR="00D03656" w:rsidRDefault="00D03656" w:rsidP="00D0365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Now select Process, Math, Divide, enter the maximum value noted down in the previous step.</w:t>
      </w:r>
      <w:r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 </w:t>
      </w:r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This should give an image with intensity values very close to 1 in the centre (max) and lower across the vignetting profile. </w:t>
      </w:r>
    </w:p>
    <w:p w14:paraId="4A912571" w14:textId="77777777" w:rsidR="00D03656" w:rsidRDefault="00D03656" w:rsidP="00D0365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Now save this image:</w:t>
      </w:r>
    </w:p>
    <w:p w14:paraId="3D5634DF" w14:textId="77777777" w:rsidR="00D03656" w:rsidRPr="00E25265" w:rsidRDefault="00D03656" w:rsidP="00D0365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Select File, </w:t>
      </w:r>
      <w:proofErr w:type="gramStart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Save</w:t>
      </w:r>
      <w:proofErr w:type="gramEnd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 as, Tiff , select an appropriate name (i.e. "</w:t>
      </w:r>
      <w:proofErr w:type="spellStart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IllumCor</w:t>
      </w:r>
      <w:proofErr w:type="spellEnd"/>
      <w:r w:rsidRPr="00E25265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" plus month/year).</w:t>
      </w:r>
    </w:p>
    <w:p w14:paraId="2F371A2B" w14:textId="77777777" w:rsidR="00D03656" w:rsidRPr="00544293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</w:p>
    <w:p w14:paraId="6FF39E36" w14:textId="77777777" w:rsidR="00D03656" w:rsidRPr="00544293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This process has to be repeated for each channel (DAPI, TXR, Y5 and GFP). We recommend A) not using illumination correction images taken on a different microscope than the images being analysed, and B) using up-to-date illumination correction images for analysis. </w:t>
      </w:r>
    </w:p>
    <w:p w14:paraId="70097F77" w14:textId="77777777" w:rsidR="00D03656" w:rsidRPr="00544293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</w:p>
    <w:p w14:paraId="376BF031" w14:textId="77777777" w:rsidR="00D03656" w:rsidRPr="00544293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b/>
          <w:bCs/>
          <w:i/>
          <w:iCs/>
          <w:color w:val="000000"/>
          <w:sz w:val="20"/>
          <w:szCs w:val="20"/>
          <w:lang w:eastAsia="en-AU"/>
        </w:rPr>
      </w:pPr>
      <w:proofErr w:type="spellStart"/>
      <w:r w:rsidRPr="00544293">
        <w:rPr>
          <w:rFonts w:ascii="Times New Roman" w:eastAsia="Arial" w:hAnsi="Times New Roman" w:cs="Times New Roman"/>
          <w:b/>
          <w:bCs/>
          <w:i/>
          <w:iCs/>
          <w:color w:val="000000"/>
          <w:sz w:val="20"/>
          <w:szCs w:val="20"/>
          <w:lang w:eastAsia="en-AU"/>
        </w:rPr>
        <w:t>CellProfiler</w:t>
      </w:r>
      <w:proofErr w:type="spellEnd"/>
      <w:r w:rsidRPr="00544293">
        <w:rPr>
          <w:rFonts w:ascii="Times New Roman" w:eastAsia="Arial" w:hAnsi="Times New Roman" w:cs="Times New Roman"/>
          <w:b/>
          <w:bCs/>
          <w:i/>
          <w:iCs/>
          <w:color w:val="000000"/>
          <w:sz w:val="20"/>
          <w:szCs w:val="20"/>
          <w:lang w:eastAsia="en-AU"/>
        </w:rPr>
        <w:t xml:space="preserve"> image analysis templates and additional information</w:t>
      </w:r>
    </w:p>
    <w:p w14:paraId="42EA5A4C" w14:textId="77777777" w:rsidR="00D03656" w:rsidRPr="00544293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</w:pPr>
    </w:p>
    <w:p w14:paraId="3396EEED" w14:textId="77777777" w:rsidR="00D03656" w:rsidRPr="00544293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70C0"/>
          <w:sz w:val="20"/>
          <w:szCs w:val="20"/>
          <w:lang w:eastAsia="en-AU"/>
        </w:rPr>
      </w:pPr>
      <w:proofErr w:type="spellStart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>CellProfiler</w:t>
      </w:r>
      <w:proofErr w:type="spellEnd"/>
      <w:r w:rsidRPr="00544293">
        <w:rPr>
          <w:rFonts w:ascii="Times New Roman" w:eastAsia="Arial" w:hAnsi="Times New Roman" w:cs="Times New Roman"/>
          <w:color w:val="000000"/>
          <w:sz w:val="20"/>
          <w:szCs w:val="20"/>
          <w:lang w:eastAsia="en-AU"/>
        </w:rPr>
        <w:t xml:space="preserve"> 2.1.1 was used for all image analysis in this study. As described in methods, three main image analysis pipelines were used to quantify hyphal escape and macrophage death: </w:t>
      </w:r>
      <w:r w:rsidRPr="00544293">
        <w:rPr>
          <w:rFonts w:ascii="Times New Roman" w:eastAsia="Arial" w:hAnsi="Times New Roman" w:cs="Times New Roman"/>
          <w:sz w:val="20"/>
          <w:szCs w:val="20"/>
          <w:lang w:eastAsia="en-AU"/>
        </w:rPr>
        <w:t xml:space="preserve">1) </w:t>
      </w:r>
      <w:proofErr w:type="spellStart"/>
      <w:r w:rsidRPr="00544293">
        <w:rPr>
          <w:rFonts w:ascii="Times New Roman" w:eastAsia="Arial" w:hAnsi="Times New Roman" w:cs="Times New Roman"/>
          <w:sz w:val="20"/>
          <w:szCs w:val="20"/>
          <w:lang w:eastAsia="en-AU"/>
        </w:rPr>
        <w:t>CellTracker</w:t>
      </w:r>
      <w:proofErr w:type="spellEnd"/>
      <w:r w:rsidRPr="00544293">
        <w:rPr>
          <w:rFonts w:ascii="Times New Roman" w:eastAsia="Arial" w:hAnsi="Times New Roman" w:cs="Times New Roman"/>
          <w:sz w:val="20"/>
          <w:szCs w:val="20"/>
          <w:lang w:eastAsia="en-AU"/>
        </w:rPr>
        <w:t xml:space="preserve"> Green counts, 2) DRAQ7 death counts, 3) Hyphal escape. </w:t>
      </w:r>
      <w:r w:rsidRPr="00544293">
        <w:rPr>
          <w:rFonts w:ascii="Times New Roman" w:eastAsia="Arial" w:hAnsi="Times New Roman" w:cs="Times New Roman"/>
          <w:sz w:val="20"/>
          <w:szCs w:val="20"/>
          <w:lang w:eastAsia="en-AU"/>
        </w:rPr>
        <w:br/>
        <w:t>Below is a list of image analysis modules used in each pipeline. For more detail on the image analysis see example project files for each pipeline:</w:t>
      </w:r>
    </w:p>
    <w:p w14:paraId="4058C15B" w14:textId="77777777" w:rsidR="00D03656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70C0"/>
          <w:sz w:val="20"/>
          <w:szCs w:val="20"/>
          <w:lang w:eastAsia="en-AU"/>
        </w:rPr>
      </w:pPr>
      <w:r w:rsidRPr="00544293">
        <w:rPr>
          <w:rFonts w:ascii="Times New Roman" w:eastAsia="Arial" w:hAnsi="Times New Roman" w:cs="Times New Roman"/>
          <w:color w:val="0070C0"/>
          <w:sz w:val="20"/>
          <w:szCs w:val="20"/>
          <w:lang w:eastAsia="en-AU"/>
        </w:rPr>
        <w:t>https://github.com/FABOlivier/Hyphal-escape-image-analysis-CellProfiler-pipelines.git</w:t>
      </w:r>
    </w:p>
    <w:p w14:paraId="27FE8FEF" w14:textId="77777777" w:rsidR="00D03656" w:rsidRPr="00544293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70C0"/>
          <w:sz w:val="20"/>
          <w:szCs w:val="20"/>
          <w:lang w:eastAsia="en-AU"/>
        </w:rPr>
      </w:pPr>
    </w:p>
    <w:p w14:paraId="6BE48F6D" w14:textId="77777777" w:rsidR="00D03656" w:rsidRPr="00544293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b/>
          <w:bCs/>
          <w:sz w:val="20"/>
          <w:szCs w:val="20"/>
          <w:lang w:eastAsia="en-AU"/>
        </w:rPr>
      </w:pPr>
      <w:proofErr w:type="spellStart"/>
      <w:r w:rsidRPr="00544293">
        <w:rPr>
          <w:rFonts w:ascii="Times New Roman" w:eastAsia="Arial" w:hAnsi="Times New Roman" w:cs="Times New Roman"/>
          <w:b/>
          <w:bCs/>
          <w:sz w:val="20"/>
          <w:szCs w:val="20"/>
          <w:lang w:eastAsia="en-AU"/>
        </w:rPr>
        <w:t>CellTracker</w:t>
      </w:r>
      <w:proofErr w:type="spellEnd"/>
      <w:r w:rsidRPr="00544293">
        <w:rPr>
          <w:rFonts w:ascii="Times New Roman" w:eastAsia="Arial" w:hAnsi="Times New Roman" w:cs="Times New Roman"/>
          <w:b/>
          <w:bCs/>
          <w:sz w:val="20"/>
          <w:szCs w:val="20"/>
          <w:lang w:eastAsia="en-AU"/>
        </w:rPr>
        <w:t xml:space="preserve"> Green counts:</w:t>
      </w:r>
    </w:p>
    <w:p w14:paraId="7CA1E6C3" w14:textId="7B86601F" w:rsidR="003A24D6" w:rsidRPr="00D03656" w:rsidRDefault="00D03656" w:rsidP="00D036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sz w:val="20"/>
          <w:szCs w:val="20"/>
          <w:lang w:eastAsia="en-AU"/>
        </w:rPr>
      </w:pPr>
      <w:proofErr w:type="spellStart"/>
      <w:r w:rsidRPr="00544293">
        <w:rPr>
          <w:rFonts w:ascii="Times New Roman" w:eastAsia="Arial" w:hAnsi="Times New Roman" w:cs="Times New Roman"/>
          <w:i/>
          <w:iCs/>
          <w:sz w:val="20"/>
          <w:szCs w:val="20"/>
          <w:lang w:eastAsia="en-AU"/>
        </w:rPr>
        <w:t>ImageMath</w:t>
      </w:r>
      <w:proofErr w:type="spellEnd"/>
      <w:r w:rsidRPr="00544293">
        <w:rPr>
          <w:rFonts w:ascii="Times New Roman" w:eastAsia="Arial" w:hAnsi="Times New Roman" w:cs="Times New Roman"/>
          <w:i/>
          <w:iCs/>
          <w:sz w:val="20"/>
          <w:szCs w:val="20"/>
          <w:lang w:eastAsia="en-AU"/>
        </w:rPr>
        <w:br/>
      </w:r>
      <w:proofErr w:type="spellStart"/>
      <w:r w:rsidRPr="00544293">
        <w:rPr>
          <w:rFonts w:ascii="Times New Roman" w:eastAsia="Arial" w:hAnsi="Times New Roman" w:cs="Times New Roman"/>
          <w:i/>
          <w:iCs/>
          <w:sz w:val="20"/>
          <w:szCs w:val="20"/>
          <w:lang w:eastAsia="en-AU"/>
        </w:rPr>
        <w:t>IdentifyPrimaryObjects</w:t>
      </w:r>
      <w:proofErr w:type="spellEnd"/>
      <w:r w:rsidRPr="00544293">
        <w:rPr>
          <w:rFonts w:ascii="Times New Roman" w:eastAsia="Arial" w:hAnsi="Times New Roman" w:cs="Times New Roman"/>
          <w:i/>
          <w:iCs/>
          <w:sz w:val="20"/>
          <w:szCs w:val="20"/>
          <w:lang w:eastAsia="en-AU"/>
        </w:rPr>
        <w:br/>
      </w:r>
      <w:proofErr w:type="spellStart"/>
      <w:r w:rsidRPr="00544293">
        <w:rPr>
          <w:rFonts w:ascii="Times New Roman" w:eastAsia="Arial" w:hAnsi="Times New Roman" w:cs="Times New Roman"/>
          <w:i/>
          <w:iCs/>
          <w:sz w:val="20"/>
          <w:szCs w:val="20"/>
          <w:lang w:eastAsia="en-AU"/>
        </w:rPr>
        <w:t>ExportToSpreadsheet</w:t>
      </w:r>
      <w:proofErr w:type="spellEnd"/>
      <w:r w:rsidRPr="00544293">
        <w:rPr>
          <w:rFonts w:ascii="Times New Roman" w:eastAsia="Arial" w:hAnsi="Times New Roman" w:cs="Times New Roman"/>
          <w:sz w:val="20"/>
          <w:szCs w:val="20"/>
          <w:lang w:eastAsia="en-AU"/>
        </w:rPr>
        <w:br/>
      </w:r>
      <w:r w:rsidRPr="00544293">
        <w:rPr>
          <w:rFonts w:ascii="Times New Roman" w:eastAsia="Arial" w:hAnsi="Times New Roman" w:cs="Times New Roman"/>
          <w:sz w:val="20"/>
          <w:szCs w:val="20"/>
          <w:lang w:eastAsia="en-AU"/>
        </w:rPr>
        <w:br/>
      </w:r>
      <w:r w:rsidRPr="00544293">
        <w:rPr>
          <w:rFonts w:ascii="Times New Roman" w:eastAsia="Arial" w:hAnsi="Times New Roman" w:cs="Times New Roman"/>
          <w:b/>
          <w:bCs/>
          <w:sz w:val="20"/>
          <w:szCs w:val="20"/>
          <w:lang w:eastAsia="en-AU"/>
        </w:rPr>
        <w:t>DRAQ7 death counts:</w:t>
      </w:r>
      <w:r w:rsidRPr="00544293">
        <w:rPr>
          <w:rFonts w:ascii="Times New Roman" w:eastAsia="Arial" w:hAnsi="Times New Roman" w:cs="Times New Roman"/>
          <w:sz w:val="20"/>
          <w:szCs w:val="20"/>
          <w:lang w:eastAsia="en-AU"/>
        </w:rPr>
        <w:br/>
      </w:r>
      <w:proofErr w:type="spellStart"/>
      <w:r w:rsidRPr="00544293">
        <w:rPr>
          <w:rFonts w:ascii="Times New Roman" w:eastAsia="Arial" w:hAnsi="Times New Roman" w:cs="Times New Roman"/>
          <w:i/>
          <w:iCs/>
          <w:sz w:val="20"/>
          <w:szCs w:val="20"/>
          <w:lang w:eastAsia="en-AU"/>
        </w:rPr>
        <w:t>ImageMath</w:t>
      </w:r>
      <w:proofErr w:type="spellEnd"/>
      <w:r w:rsidRPr="00544293">
        <w:rPr>
          <w:rFonts w:ascii="Times New Roman" w:eastAsia="Arial" w:hAnsi="Times New Roman" w:cs="Times New Roman"/>
          <w:i/>
          <w:iCs/>
          <w:sz w:val="20"/>
          <w:szCs w:val="20"/>
          <w:lang w:eastAsia="en-AU"/>
        </w:rPr>
        <w:br/>
      </w:r>
      <w:proofErr w:type="spellStart"/>
      <w:r w:rsidRPr="00544293">
        <w:rPr>
          <w:rFonts w:ascii="Times New Roman" w:eastAsia="Arial" w:hAnsi="Times New Roman" w:cs="Times New Roman"/>
          <w:i/>
          <w:iCs/>
          <w:sz w:val="20"/>
          <w:szCs w:val="20"/>
          <w:lang w:eastAsia="en-AU"/>
        </w:rPr>
        <w:t>IdentifyPrimaryObjects</w:t>
      </w:r>
      <w:proofErr w:type="spellEnd"/>
      <w:r w:rsidRPr="00544293">
        <w:rPr>
          <w:rFonts w:ascii="Times New Roman" w:eastAsia="Arial" w:hAnsi="Times New Roman" w:cs="Times New Roman"/>
          <w:i/>
          <w:iCs/>
          <w:sz w:val="20"/>
          <w:szCs w:val="20"/>
          <w:lang w:eastAsia="en-AU"/>
        </w:rPr>
        <w:br/>
      </w:r>
      <w:proofErr w:type="spellStart"/>
      <w:r w:rsidRPr="00544293">
        <w:rPr>
          <w:rFonts w:ascii="Times New Roman" w:eastAsia="Arial" w:hAnsi="Times New Roman" w:cs="Times New Roman"/>
          <w:i/>
          <w:iCs/>
          <w:sz w:val="20"/>
          <w:szCs w:val="20"/>
          <w:lang w:eastAsia="en-AU"/>
        </w:rPr>
        <w:lastRenderedPageBreak/>
        <w:t>ExportToSpreadsheet</w:t>
      </w:r>
      <w:proofErr w:type="spellEnd"/>
      <w:r w:rsidRPr="00544293">
        <w:rPr>
          <w:rFonts w:ascii="Times New Roman" w:eastAsia="Arial" w:hAnsi="Times New Roman" w:cs="Times New Roman"/>
          <w:sz w:val="20"/>
          <w:szCs w:val="20"/>
          <w:lang w:eastAsia="en-AU"/>
        </w:rPr>
        <w:br/>
      </w:r>
      <w:r w:rsidRPr="00544293">
        <w:rPr>
          <w:rFonts w:ascii="Times New Roman" w:eastAsia="Arial" w:hAnsi="Times New Roman" w:cs="Times New Roman"/>
          <w:sz w:val="20"/>
          <w:szCs w:val="20"/>
          <w:lang w:eastAsia="en-AU"/>
        </w:rPr>
        <w:br/>
      </w:r>
      <w:r w:rsidRPr="00544293">
        <w:rPr>
          <w:rFonts w:ascii="Times New Roman" w:eastAsia="Arial" w:hAnsi="Times New Roman" w:cs="Times New Roman"/>
          <w:b/>
          <w:bCs/>
          <w:sz w:val="20"/>
          <w:szCs w:val="20"/>
          <w:lang w:eastAsia="en-AU"/>
        </w:rPr>
        <w:t>Hyphal escape:</w:t>
      </w:r>
      <w:r w:rsidRPr="00544293">
        <w:rPr>
          <w:rFonts w:ascii="Times New Roman" w:eastAsia="Arial" w:hAnsi="Times New Roman" w:cs="Times New Roman"/>
          <w:sz w:val="20"/>
          <w:szCs w:val="20"/>
          <w:lang w:eastAsia="en-AU"/>
        </w:rPr>
        <w:br/>
        <w:t xml:space="preserve">for </w:t>
      </w:r>
      <w:proofErr w:type="spellStart"/>
      <w:r w:rsidRPr="00544293">
        <w:rPr>
          <w:rFonts w:ascii="Times New Roman" w:eastAsia="Arial" w:hAnsi="Times New Roman" w:cs="Times New Roman"/>
          <w:sz w:val="20"/>
          <w:szCs w:val="20"/>
          <w:lang w:eastAsia="en-AU"/>
        </w:rPr>
        <w:t>dTomato</w:t>
      </w:r>
      <w:proofErr w:type="spellEnd"/>
      <w:r w:rsidRPr="00544293">
        <w:rPr>
          <w:rFonts w:ascii="Times New Roman" w:eastAsia="Arial" w:hAnsi="Times New Roman" w:cs="Times New Roman"/>
          <w:sz w:val="20"/>
          <w:szCs w:val="20"/>
          <w:lang w:eastAsia="en-AU"/>
        </w:rPr>
        <w:t xml:space="preserve"> images:</w:t>
      </w:r>
      <w:r w:rsidRPr="00544293">
        <w:rPr>
          <w:rFonts w:ascii="Times New Roman" w:eastAsia="Arial" w:hAnsi="Times New Roman" w:cs="Times New Roman"/>
          <w:sz w:val="20"/>
          <w:szCs w:val="20"/>
          <w:lang w:eastAsia="en-AU"/>
        </w:rPr>
        <w:br/>
      </w:r>
      <w:proofErr w:type="spellStart"/>
      <w:r w:rsidRPr="00544293">
        <w:rPr>
          <w:rFonts w:ascii="Times New Roman" w:eastAsia="Arial" w:hAnsi="Times New Roman" w:cs="Times New Roman"/>
          <w:i/>
          <w:iCs/>
          <w:sz w:val="20"/>
          <w:szCs w:val="20"/>
          <w:lang w:eastAsia="en-AU"/>
        </w:rPr>
        <w:t>ImageMath</w:t>
      </w:r>
      <w:proofErr w:type="spellEnd"/>
      <w:r w:rsidRPr="00544293">
        <w:rPr>
          <w:rFonts w:ascii="Times New Roman" w:eastAsia="Arial" w:hAnsi="Times New Roman" w:cs="Times New Roman"/>
          <w:i/>
          <w:iCs/>
          <w:sz w:val="20"/>
          <w:szCs w:val="20"/>
          <w:lang w:eastAsia="en-AU"/>
        </w:rPr>
        <w:br/>
        <w:t>Smooth</w:t>
      </w:r>
      <w:r w:rsidRPr="00544293">
        <w:rPr>
          <w:rFonts w:ascii="Times New Roman" w:eastAsia="Arial" w:hAnsi="Times New Roman" w:cs="Times New Roman"/>
          <w:i/>
          <w:iCs/>
          <w:sz w:val="20"/>
          <w:szCs w:val="20"/>
          <w:lang w:eastAsia="en-AU"/>
        </w:rPr>
        <w:br/>
      </w:r>
      <w:proofErr w:type="spellStart"/>
      <w:r w:rsidRPr="00544293">
        <w:rPr>
          <w:rFonts w:ascii="Times New Roman" w:eastAsia="Arial" w:hAnsi="Times New Roman" w:cs="Times New Roman"/>
          <w:i/>
          <w:iCs/>
          <w:sz w:val="20"/>
          <w:szCs w:val="20"/>
          <w:lang w:eastAsia="en-AU"/>
        </w:rPr>
        <w:t>ApplyThreshold</w:t>
      </w:r>
      <w:proofErr w:type="spellEnd"/>
      <w:r w:rsidRPr="00544293">
        <w:rPr>
          <w:rFonts w:ascii="Times New Roman" w:eastAsia="Arial" w:hAnsi="Times New Roman" w:cs="Times New Roman"/>
          <w:sz w:val="20"/>
          <w:szCs w:val="20"/>
          <w:lang w:eastAsia="en-AU"/>
        </w:rPr>
        <w:br/>
      </w:r>
      <w:r w:rsidRPr="00544293">
        <w:rPr>
          <w:rFonts w:ascii="Times New Roman" w:eastAsia="Arial" w:hAnsi="Times New Roman" w:cs="Times New Roman"/>
          <w:sz w:val="20"/>
          <w:szCs w:val="20"/>
          <w:lang w:eastAsia="en-AU"/>
        </w:rPr>
        <w:br/>
        <w:t>for CFW images:</w:t>
      </w:r>
      <w:r w:rsidRPr="00544293">
        <w:rPr>
          <w:rFonts w:ascii="Times New Roman" w:eastAsia="Arial" w:hAnsi="Times New Roman" w:cs="Times New Roman"/>
          <w:sz w:val="20"/>
          <w:szCs w:val="20"/>
          <w:lang w:eastAsia="en-AU"/>
        </w:rPr>
        <w:br/>
      </w:r>
      <w:proofErr w:type="spellStart"/>
      <w:r w:rsidRPr="00544293">
        <w:rPr>
          <w:rFonts w:ascii="Times New Roman" w:eastAsia="Arial" w:hAnsi="Times New Roman" w:cs="Times New Roman"/>
          <w:i/>
          <w:iCs/>
          <w:sz w:val="20"/>
          <w:szCs w:val="20"/>
          <w:lang w:eastAsia="en-AU"/>
        </w:rPr>
        <w:t>ImageMath</w:t>
      </w:r>
      <w:proofErr w:type="spellEnd"/>
      <w:r w:rsidRPr="00544293">
        <w:rPr>
          <w:rFonts w:ascii="Times New Roman" w:eastAsia="Arial" w:hAnsi="Times New Roman" w:cs="Times New Roman"/>
          <w:i/>
          <w:iCs/>
          <w:sz w:val="20"/>
          <w:szCs w:val="20"/>
          <w:lang w:eastAsia="en-AU"/>
        </w:rPr>
        <w:br/>
        <w:t>Smooth</w:t>
      </w:r>
      <w:r w:rsidRPr="00544293">
        <w:rPr>
          <w:rFonts w:ascii="Times New Roman" w:eastAsia="Arial" w:hAnsi="Times New Roman" w:cs="Times New Roman"/>
          <w:i/>
          <w:iCs/>
          <w:sz w:val="20"/>
          <w:szCs w:val="20"/>
          <w:lang w:eastAsia="en-AU"/>
        </w:rPr>
        <w:br/>
      </w:r>
      <w:proofErr w:type="spellStart"/>
      <w:r w:rsidRPr="00544293">
        <w:rPr>
          <w:rFonts w:ascii="Times New Roman" w:eastAsia="Arial" w:hAnsi="Times New Roman" w:cs="Times New Roman"/>
          <w:i/>
          <w:iCs/>
          <w:sz w:val="20"/>
          <w:szCs w:val="20"/>
          <w:lang w:eastAsia="en-AU"/>
        </w:rPr>
        <w:t>EnhanceOrSupporessFeatures</w:t>
      </w:r>
      <w:proofErr w:type="spellEnd"/>
      <w:r w:rsidRPr="00544293">
        <w:rPr>
          <w:rFonts w:ascii="Times New Roman" w:eastAsia="Arial" w:hAnsi="Times New Roman" w:cs="Times New Roman"/>
          <w:i/>
          <w:iCs/>
          <w:sz w:val="20"/>
          <w:szCs w:val="20"/>
          <w:lang w:eastAsia="en-AU"/>
        </w:rPr>
        <w:br/>
      </w:r>
      <w:proofErr w:type="spellStart"/>
      <w:r w:rsidRPr="00544293">
        <w:rPr>
          <w:rFonts w:ascii="Times New Roman" w:eastAsia="Arial" w:hAnsi="Times New Roman" w:cs="Times New Roman"/>
          <w:i/>
          <w:iCs/>
          <w:sz w:val="20"/>
          <w:szCs w:val="20"/>
          <w:lang w:eastAsia="en-AU"/>
        </w:rPr>
        <w:t>ApplyThreshold</w:t>
      </w:r>
      <w:proofErr w:type="spellEnd"/>
      <w:r w:rsidRPr="00544293">
        <w:rPr>
          <w:rFonts w:ascii="Times New Roman" w:eastAsia="Arial" w:hAnsi="Times New Roman" w:cs="Times New Roman"/>
          <w:i/>
          <w:iCs/>
          <w:sz w:val="20"/>
          <w:szCs w:val="20"/>
          <w:lang w:eastAsia="en-AU"/>
        </w:rPr>
        <w:br/>
        <w:t>Morph</w:t>
      </w:r>
      <w:r w:rsidRPr="00544293">
        <w:rPr>
          <w:rFonts w:ascii="Times New Roman" w:eastAsia="Arial" w:hAnsi="Times New Roman" w:cs="Times New Roman"/>
          <w:sz w:val="20"/>
          <w:szCs w:val="20"/>
          <w:lang w:eastAsia="en-AU"/>
        </w:rPr>
        <w:br/>
      </w:r>
      <w:r w:rsidRPr="00544293">
        <w:rPr>
          <w:rFonts w:ascii="Times New Roman" w:eastAsia="Arial" w:hAnsi="Times New Roman" w:cs="Times New Roman"/>
          <w:sz w:val="20"/>
          <w:szCs w:val="20"/>
          <w:lang w:eastAsia="en-AU"/>
        </w:rPr>
        <w:br/>
        <w:t xml:space="preserve">for both </w:t>
      </w:r>
      <w:proofErr w:type="spellStart"/>
      <w:r w:rsidRPr="00544293">
        <w:rPr>
          <w:rFonts w:ascii="Times New Roman" w:eastAsia="Arial" w:hAnsi="Times New Roman" w:cs="Times New Roman"/>
          <w:sz w:val="20"/>
          <w:szCs w:val="20"/>
          <w:lang w:eastAsia="en-AU"/>
        </w:rPr>
        <w:t>dTomato</w:t>
      </w:r>
      <w:proofErr w:type="spellEnd"/>
      <w:r w:rsidRPr="00544293">
        <w:rPr>
          <w:rFonts w:ascii="Times New Roman" w:eastAsia="Arial" w:hAnsi="Times New Roman" w:cs="Times New Roman"/>
          <w:sz w:val="20"/>
          <w:szCs w:val="20"/>
          <w:lang w:eastAsia="en-AU"/>
        </w:rPr>
        <w:t xml:space="preserve"> and CFW images:</w:t>
      </w:r>
      <w:r w:rsidRPr="00544293">
        <w:rPr>
          <w:rFonts w:ascii="Times New Roman" w:eastAsia="Arial" w:hAnsi="Times New Roman" w:cs="Times New Roman"/>
          <w:sz w:val="20"/>
          <w:szCs w:val="20"/>
          <w:lang w:eastAsia="en-AU"/>
        </w:rPr>
        <w:br/>
      </w:r>
      <w:proofErr w:type="spellStart"/>
      <w:r w:rsidRPr="00544293">
        <w:rPr>
          <w:rFonts w:ascii="Times New Roman" w:eastAsia="Arial" w:hAnsi="Times New Roman" w:cs="Times New Roman"/>
          <w:i/>
          <w:iCs/>
          <w:sz w:val="20"/>
          <w:szCs w:val="20"/>
          <w:lang w:eastAsia="en-AU"/>
        </w:rPr>
        <w:t>MeasureImageAreaOccupied</w:t>
      </w:r>
      <w:proofErr w:type="spellEnd"/>
      <w:r w:rsidRPr="00544293">
        <w:rPr>
          <w:rFonts w:ascii="Times New Roman" w:eastAsia="Arial" w:hAnsi="Times New Roman" w:cs="Times New Roman"/>
          <w:i/>
          <w:iCs/>
          <w:sz w:val="20"/>
          <w:szCs w:val="20"/>
          <w:lang w:eastAsia="en-AU"/>
        </w:rPr>
        <w:br/>
      </w:r>
      <w:proofErr w:type="spellStart"/>
      <w:r w:rsidRPr="00544293">
        <w:rPr>
          <w:rFonts w:ascii="Times New Roman" w:eastAsia="Arial" w:hAnsi="Times New Roman" w:cs="Times New Roman"/>
          <w:i/>
          <w:iCs/>
          <w:sz w:val="20"/>
          <w:szCs w:val="20"/>
          <w:lang w:eastAsia="en-AU"/>
        </w:rPr>
        <w:t>ExportToSpreadsheet</w:t>
      </w:r>
      <w:proofErr w:type="spellEnd"/>
    </w:p>
    <w:sectPr w:rsidR="003A24D6" w:rsidRPr="00D03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84D25"/>
    <w:multiLevelType w:val="hybridMultilevel"/>
    <w:tmpl w:val="733A1B3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738A5"/>
    <w:multiLevelType w:val="hybridMultilevel"/>
    <w:tmpl w:val="C39A7692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15C55"/>
    <w:multiLevelType w:val="hybridMultilevel"/>
    <w:tmpl w:val="E40C4BE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095819">
    <w:abstractNumId w:val="1"/>
  </w:num>
  <w:num w:numId="2" w16cid:durableId="1078475638">
    <w:abstractNumId w:val="2"/>
  </w:num>
  <w:num w:numId="3" w16cid:durableId="1505239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56"/>
    <w:rsid w:val="00140E88"/>
    <w:rsid w:val="0021387B"/>
    <w:rsid w:val="003A24D6"/>
    <w:rsid w:val="0041271E"/>
    <w:rsid w:val="00413452"/>
    <w:rsid w:val="0063798B"/>
    <w:rsid w:val="00703BDB"/>
    <w:rsid w:val="008F6A85"/>
    <w:rsid w:val="00D0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31AC"/>
  <w15:chartTrackingRefBased/>
  <w15:docId w15:val="{23E3959D-503C-4EB6-B282-6AA6BA62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Francios Olivier</dc:creator>
  <cp:keywords/>
  <dc:description/>
  <cp:lastModifiedBy>Francios Olivier</cp:lastModifiedBy>
  <cp:revision>1</cp:revision>
  <dcterms:created xsi:type="dcterms:W3CDTF">2022-08-25T01:52:00Z</dcterms:created>
  <dcterms:modified xsi:type="dcterms:W3CDTF">2022-08-25T01:56:00Z</dcterms:modified>
</cp:coreProperties>
</file>