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غلاف الكتاب" title="" id="21" name="Picture"/>
            <a:graphic>
              <a:graphicData uri="http://schemas.openxmlformats.org/drawingml/2006/picture">
                <pic:pic>
                  <pic:nvPicPr>
                    <pic:cNvPr descr="front_cover.pn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bookmarkStart w:id="25" w:name="عتيقة"/>
    <w:p>
      <w:pPr>
        <w:pStyle w:val="Heading1"/>
      </w:pPr>
      <w:r>
        <w:t xml:space="preserve">عتيقة</w:t>
      </w:r>
    </w:p>
    <w:bookmarkStart w:id="23" w:name="حكاية-جدتي-من-جبال-اليمن"/>
    <w:p>
      <w:pPr>
        <w:pStyle w:val="Heading2"/>
      </w:pPr>
      <w:r>
        <w:t xml:space="preserve">حكاية جدتي من جبال اليمن</w:t>
      </w:r>
    </w:p>
    <w:p>
      <w:pPr>
        <w:pStyle w:val="FirstParagraph"/>
      </w:pPr>
      <w:r>
        <w:br/>
      </w:r>
      <w:r>
        <w:br/>
      </w:r>
    </w:p>
    <w:bookmarkEnd w:id="23"/>
    <w:bookmarkStart w:id="24" w:name="atiqah"/>
    <w:p>
      <w:pPr>
        <w:pStyle w:val="Heading2"/>
      </w:pPr>
      <w:r>
        <w:t xml:space="preserve">Atiqah</w:t>
      </w:r>
    </w:p>
    <w:p>
      <w:pPr>
        <w:pStyle w:val="FirstParagraph"/>
      </w:pPr>
      <w:r>
        <w:t xml:space="preserve">My Grandmother's Tale from the Mountains of Yemen</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4"/>
    <w:bookmarkEnd w:id="25"/>
    <w:p>
      <w:pPr>
        <w:pStyle w:val="BodyText"/>
      </w:pPr>
      <w:r>
        <w:t xml:space="preserve">بسم الله الرحمن الرحيم</w:t>
      </w:r>
    </w:p>
    <w:bookmarkStart w:id="26" w:name="إهداء"/>
    <w:p>
      <w:pPr>
        <w:pStyle w:val="Heading2"/>
      </w:pPr>
      <w:r>
        <w:t xml:space="preserve">إهداء</w:t>
      </w:r>
    </w:p>
    <w:p>
      <w:pPr>
        <w:pStyle w:val="FirstParagraph"/>
      </w:pPr>
      <w:r>
        <w:t xml:space="preserve">إلى روح جدتي عتيقة بنت سعد العقيفي</w:t>
      </w:r>
      <w:r>
        <w:br/>
      </w:r>
      <w:r>
        <w:t xml:space="preserve">التي علّمتني أن القوة ليست في الجسد وحده</w:t>
      </w:r>
      <w:r>
        <w:br/>
      </w:r>
      <w:r>
        <w:t xml:space="preserve">بل في الإرادة التي لا تنكسر</w:t>
      </w:r>
      <w:r>
        <w:br/>
      </w:r>
      <w:r>
        <w:br/>
      </w:r>
      <w:r>
        <w:t xml:space="preserve">إلى أمي التي حملت العبء بعد رحيل أبي</w:t>
      </w:r>
      <w:r>
        <w:br/>
      </w:r>
      <w:r>
        <w:t xml:space="preserve">إلى أخواتي الأربع اللواتي شاركنني مشوار الحياة</w:t>
      </w:r>
      <w:r>
        <w:br/>
      </w:r>
      <w:r>
        <w:br/>
      </w:r>
      <w:r>
        <w:t xml:space="preserve">إلى كل امرأة يمنية ناضلت في صمت</w:t>
      </w:r>
      <w:r>
        <w:br/>
      </w:r>
      <w:r>
        <w:t xml:space="preserve">وعاشت بكرامة بين الجبال</w:t>
      </w:r>
      <w:r>
        <w:br/>
      </w:r>
      <w:r>
        <w:br/>
      </w:r>
      <w:r>
        <w:t xml:space="preserve">إلى روح والدي رحمه الله</w:t>
      </w:r>
      <w:r>
        <w:br/>
      </w:r>
      <w:r>
        <w:t xml:space="preserve">الذي رحل مبكراً وترك لنا ذكرى لا تُنسى</w:t>
      </w:r>
    </w:p>
    <w:bookmarkEnd w:id="26"/>
    <w:bookmarkStart w:id="27" w:name="المحتويات"/>
    <w:p>
      <w:pPr>
        <w:pStyle w:val="Heading2"/>
      </w:pPr>
      <w:r>
        <w:t xml:space="preserve">المحتويات</w:t>
      </w:r>
    </w:p>
    <w:p>
      <w:pPr>
        <w:pStyle w:val="FirstParagraph"/>
      </w:pPr>
      <w:r>
        <w:t xml:space="preserve">المقدمة</w:t>
      </w:r>
    </w:p>
    <w:p>
      <w:pPr>
        <w:pStyle w:val="BodyText"/>
      </w:pPr>
      <w:r>
        <w:t xml:space="preserve">الفصل الأول: كحلان عفار — قرية بين الغيوم</w:t>
      </w:r>
    </w:p>
    <w:p>
      <w:pPr>
        <w:pStyle w:val="BodyText"/>
      </w:pPr>
      <w:r>
        <w:t xml:space="preserve">الفصل الثاني: عتيقة بنت سعد — المرأة الجبل</w:t>
      </w:r>
    </w:p>
    <w:p>
      <w:pPr>
        <w:pStyle w:val="BodyText"/>
      </w:pPr>
      <w:r>
        <w:t xml:space="preserve">الفصل الثالث: التاجرة التي تمشي مئات الكيلومترات</w:t>
      </w:r>
    </w:p>
    <w:p>
      <w:pPr>
        <w:pStyle w:val="BodyText"/>
      </w:pPr>
      <w:r>
        <w:t xml:space="preserve">الفصل الرابع: ندوب الطريق — حكايات القدمين</w:t>
      </w:r>
    </w:p>
    <w:p>
      <w:pPr>
        <w:pStyle w:val="BodyText"/>
      </w:pPr>
      <w:r>
        <w:t xml:space="preserve">الفصل الخامس: الله يعلي قلمك — دعاء الجدة</w:t>
      </w:r>
    </w:p>
    <w:p>
      <w:pPr>
        <w:pStyle w:val="BodyText"/>
      </w:pPr>
      <w:r>
        <w:t xml:space="preserve">الفصل السادس: بعد رحيل الأب — السند الذي لا ينكسر</w:t>
      </w:r>
    </w:p>
    <w:p>
      <w:pPr>
        <w:pStyle w:val="BodyText"/>
      </w:pPr>
      <w:r>
        <w:t xml:space="preserve">الفصل السابع: المدلل الوحيد — ذكريات الطفولة</w:t>
      </w:r>
    </w:p>
    <w:p>
      <w:pPr>
        <w:pStyle w:val="BodyText"/>
      </w:pPr>
      <w:r>
        <w:t xml:space="preserve">الفصل الثامن: من كحلان إلى صنعاء — حمولة الحب</w:t>
      </w:r>
    </w:p>
    <w:p>
      <w:pPr>
        <w:pStyle w:val="BodyText"/>
      </w:pPr>
      <w:r>
        <w:t xml:space="preserve">الفصل التاسع: المشبك والحطب — تفاصيل لا تُنسى</w:t>
      </w:r>
    </w:p>
    <w:p>
      <w:pPr>
        <w:pStyle w:val="BodyText"/>
      </w:pPr>
      <w:r>
        <w:t xml:space="preserve">الفصل العاشر: البيت المهدوم والمفاتيح المعلقة</w:t>
      </w:r>
    </w:p>
    <w:p>
      <w:pPr>
        <w:pStyle w:val="BodyText"/>
      </w:pPr>
      <w:r>
        <w:t xml:space="preserve">الفصل الحادي عشر: إخلاص للمكان</w:t>
      </w:r>
    </w:p>
    <w:p>
      <w:pPr>
        <w:pStyle w:val="BodyText"/>
      </w:pPr>
      <w:r>
        <w:t xml:space="preserve">الفصل الثاني عشر: الطبخات والأكل واللبن الطبيعي</w:t>
      </w:r>
    </w:p>
    <w:p>
      <w:pPr>
        <w:pStyle w:val="BodyText"/>
      </w:pPr>
      <w:r>
        <w:t xml:space="preserve">الفصل الثالث عشر: "يا فضل الأكوع يا وفي" — أناشيد الجدة</w:t>
      </w:r>
    </w:p>
    <w:p>
      <w:pPr>
        <w:pStyle w:val="BodyText"/>
      </w:pPr>
      <w:r>
        <w:t xml:space="preserve">الفصل الرابع عشر: المرأة التي لا تعرف الكلل</w:t>
      </w:r>
    </w:p>
    <w:p>
      <w:pPr>
        <w:pStyle w:val="BodyText"/>
      </w:pPr>
      <w:r>
        <w:t xml:space="preserve">الفصل الخامس عشر: رسائل من الجبل — دروس عتيقة للأجيال</w:t>
      </w:r>
    </w:p>
    <w:p>
      <w:pPr>
        <w:pStyle w:val="BodyText"/>
      </w:pPr>
      <w:r>
        <w:t xml:space="preserve">الخاتمة</w:t>
      </w:r>
    </w:p>
    <w:p>
      <w:pPr>
        <w:pStyle w:val="BodyText"/>
      </w:pPr>
      <w:r>
        <w:t xml:space="preserve">المراجع العلمية</w:t>
      </w:r>
    </w:p>
    <w:p>
      <w:pPr>
        <w:pStyle w:val="BodyText"/>
      </w:pPr>
      <w:r>
        <w:t xml:space="preserve">القسم الإنجليزي</w:t>
      </w:r>
    </w:p>
    <w:p>
      <w:pPr>
        <w:pStyle w:val="BodyText"/>
      </w:pPr>
      <w:r>
        <w:t xml:space="preserve">نبذة عن المؤلف</w:t>
      </w:r>
    </w:p>
    <w:p>
      <w:pPr>
        <w:pStyle w:val="BodyText"/>
      </w:pPr>
      <w:r>
        <w:t xml:space="preserve">مؤلفات المؤلف</w:t>
      </w:r>
    </w:p>
    <w:bookmarkEnd w:id="27"/>
    <w:bookmarkStart w:id="28" w:name="المقدمة"/>
    <w:p>
      <w:pPr>
        <w:pStyle w:val="Heading1"/>
      </w:pPr>
      <w:r>
        <w:t xml:space="preserve">المقدمة</w:t>
      </w:r>
    </w:p>
    <w:p>
      <w:pPr>
        <w:pStyle w:val="FirstParagraph"/>
      </w:pPr>
      <w:r>
        <w:t xml:space="preserve">الحمد لله رب العالمين، والصلاة والسلام على أشرف المرسلين سيدنا محمد وعلى آله وصحبه أجمعين.</w:t>
      </w:r>
    </w:p>
    <w:p>
      <w:pPr>
        <w:pStyle w:val="BodyText"/>
      </w:pPr>
      <w:r>
        <w:t xml:space="preserve">هذا الكتاب ليس مجرد سيرة ذاتية أو رواية عادية، بل هو محاولة لتخليد ذكرى إنسانة عظيمة عاشت حياتها بين جبال اليمن الشامخة، في قرية كحلان عفار بمحافظة حجة. إنها جدتي عتيقة بنت سعد العقيفي، المرأة التي جسّدت معنى الصبر والقوة والإخلاص في أبهى صوره.</w:t>
      </w:r>
    </w:p>
    <w:p>
      <w:pPr>
        <w:pStyle w:val="BodyText"/>
      </w:pPr>
      <w:r>
        <w:t xml:space="preserve">حين أتأمل حياة جدتي، أجد فيها قصة أمة بأكملها. قصة المرأة اليمنية التي حملت على كتفيها أعباء الحياة في بيئة قاسية، حيث لا طرق معبّدة ولا وسائل نقل حديثة، حيث كل شيء يتطلب جهداً مضاعفاً وإرادة لا تلين. جدتي لم تكن مجرد امرأة عادية؛ كانت تاجرة ومناضلة ومربية وسنداً لأسرة بأكملها.</w:t>
      </w:r>
    </w:p>
    <w:p>
      <w:pPr>
        <w:pStyle w:val="BodyText"/>
      </w:pPr>
      <w:r>
        <w:t xml:space="preserve">أكتب هذه الكلمات وأنا أستذكر صوتها وهي تقول لي: "الله يعلي قلمك". كنت حينها طفلاً لا أفهم أي قلم تقصد، فأسألها: "أي قلم يا جدتي؟" فتبتسم وتقول: "قلم الدين". وها أنا اليوم أكتب بهذا القلم الذي دعت لي الله أن يعليه، فأسأل الله أن يتقبل منها دعاءها وأن يجعل هذا الكتاب في ميزان حسناتها.</w:t>
      </w:r>
    </w:p>
    <w:p>
      <w:pPr>
        <w:pStyle w:val="BodyText"/>
      </w:pPr>
      <w:r>
        <w:t xml:space="preserve">لقد كانت جدتي طويلة القامة كالجبال التي عاشت بينها، صلبة كصخورها، وصبورة كأرضها التي تنتظر المطر موسماً بعد موسم. عاشت حياة بسيطة في ظاهرها، لكنها كانت غنية بالمعاني والقيم التي تستحق أن تُروى وتُحفظ للأجيال القادمة.</w:t>
      </w:r>
    </w:p>
    <w:p>
      <w:pPr>
        <w:pStyle w:val="BodyText"/>
      </w:pPr>
      <w:r>
        <w:t xml:space="preserve">في هذا الكتاب، حاولت أن أنسج من ذكرياتي معها رواية قصصية تنقل للقارئ ليس فقط تفاصيل حياتها، بل روح تلك الحياة ونبضها. حاولت أن أصف كحلان عفار وجبالها وطرقها الوعرة، وأن أنقل صورة عن حياة القرية اليمنية بكل ما فيها من بساطة وجمال وقسوة.</w:t>
      </w:r>
    </w:p>
    <w:p>
      <w:pPr>
        <w:pStyle w:val="BodyText"/>
      </w:pPr>
      <w:r>
        <w:t xml:space="preserve">هذا الكتاب إهداء لكل الجدات اليمنيات اللواتي عشن ورحلن دون أن يعرف العالم عن قصصهن شيئاً. إنهن أبطال حقيقيون في تاريخ لم يُكتب بعد.</w:t>
      </w:r>
    </w:p>
    <w:p>
      <w:pPr>
        <w:pStyle w:val="BodyText"/>
      </w:pPr>
      <w:r>
        <w:t xml:space="preserve">أسأل الله أن يرحم جدتي ويغفر لها ويجعل الجنة مأواها. إنه سميع مجيب.</w:t>
      </w:r>
    </w:p>
    <w:p>
      <w:pPr>
        <w:pStyle w:val="BodyText"/>
      </w:pPr>
      <w:r>
        <w:t xml:space="preserve">✦ ✦ ✦</w:t>
      </w:r>
    </w:p>
    <w:bookmarkEnd w:id="28"/>
    <w:bookmarkStart w:id="31" w:name="الفصل-الأول-كحلان-عفار-قرية-بين-الغيوم"/>
    <w:p>
      <w:pPr>
        <w:pStyle w:val="Heading1"/>
      </w:pPr>
      <w:r>
        <w:t xml:space="preserve">الفصل الأول</w:t>
      </w:r>
      <w:r>
        <w:br/>
      </w:r>
      <w:r>
        <w:t xml:space="preserve">كحلان عفار — قرية بين الغيوم</w:t>
      </w:r>
    </w:p>
    <w:p>
      <w:pPr>
        <w:pStyle w:val="FirstParagraph"/>
      </w:pPr>
      <w:r>
        <w:t xml:space="preserve">في أقصى شمال غرب اليمن، حيث تتعانق الجبال مع السحاب، تقع محافظة حجة بتضاريسها الوعرة وجبالها الشاهقة التي تحتضن قرى صغيرة بين ثناياها. ومن بين تلك القرى، تبرز كحلان عفار كجوهرة مخبأة بين الصخور، قرية صغيرة معلقة على سفح جبل شاهق، كأنها تحاول أن تلامس السماء.</w:t>
      </w:r>
    </w:p>
    <w:p>
      <w:pPr>
        <w:pStyle w:val="BodyText"/>
      </w:pPr>
      <w:r>
        <w:t xml:space="preserve">كحلان عفار اسم يحمل في طياته تاريخاً عريقاً. "كحلان" من الكُحل، إشارة إلى السواد الذي يكحل الجبال عند الغروب، و"عفار" من العِفر والقوة. قرية اشتُقّ اسمها من طبيعتها القاسية والجميلة في آن واحد. لا يصل إليها إلا من يعرف طرقها الملتوية بين الصخور، ولا يسكنها إلا من امتلك قلباً صلباً يتحدى قسوة الطبيعة.</w:t>
      </w:r>
    </w:p>
    <w:bookmarkStart w:id="29" w:name="جغرافية-المكان"/>
    <w:p>
      <w:pPr>
        <w:pStyle w:val="Heading2"/>
      </w:pPr>
      <w:r>
        <w:t xml:space="preserve">جغرافية المكان</w:t>
      </w:r>
    </w:p>
    <w:p>
      <w:pPr>
        <w:pStyle w:val="FirstParagraph"/>
      </w:pPr>
      <w:r>
        <w:t xml:space="preserve">تقع كحلان عفار في منطقة جبلية ترتفع أكثر من ألفي متر عن سطح البحر. الهواء هناك نقي حتى يكاد يكون مسكراً، والسماء قريبة حتى تشعر أنك تستطيع لمس النجوم بيديك. في الصباح الباكر، تلتف السحب حول الجبال كأوشحة بيضاء، فتبدو القرية وكأنها تطفو في بحر من الضباب.</w:t>
      </w:r>
    </w:p>
    <w:p>
      <w:pPr>
        <w:pStyle w:val="BodyText"/>
      </w:pPr>
      <w:r>
        <w:t xml:space="preserve">البيوت في كحلان عفار مبنية من الحجر المحلي، بعضها يعود لمئات السنين، تتدرج على سفح الجبل كدرجات سلم عملاق. كل بيت يطل على واد سحيق من جهة وعلى جبل شامخ من الجهة الأخرى. الشوارع ضيقة ووعرة، بل هي في الحقيقة ليست شوارع بالمعنى المعروف، إنما مسارات رسمتها أقدام الناس على مر العقود بين الصخور والتراب.</w:t>
      </w:r>
    </w:p>
    <w:p>
      <w:pPr>
        <w:pStyle w:val="BodyText"/>
      </w:pPr>
      <w:r>
        <w:t xml:space="preserve">المدرجات الزراعية هي أبرز ملامح المشهد الطبيعي. على مدى قرون، حوّل أهل كحلان سفوح الجبال الحادة إلى مصاطب زراعية خضراء، كل واحدة محمولة على جدار حجري بُني بالأيدي حجراً فوق حجر. في هذه المدرجات يُزرع القمح والذرة والبُن والقات، وتنمو أشجار اللوز والعنب والرمان.</w:t>
      </w:r>
    </w:p>
    <w:bookmarkEnd w:id="29"/>
    <w:bookmarkStart w:id="30" w:name="حياة-القرية"/>
    <w:p>
      <w:pPr>
        <w:pStyle w:val="Heading2"/>
      </w:pPr>
      <w:r>
        <w:t xml:space="preserve">حياة القرية</w:t>
      </w:r>
    </w:p>
    <w:p>
      <w:pPr>
        <w:pStyle w:val="FirstParagraph"/>
      </w:pPr>
      <w:r>
        <w:t xml:space="preserve">الحياة في كحلان عفار كانت — ولا تزال في كثير من جوانبها — حياة بدائية بالمقاييس الحديثة، لكنها كانت حياة كاملة بمقاييسها الخاصة. لا كهرباء ولا ماء جارٍ من الأنابيب ولا طرق معبدة. الماء يُجلب من الآبار والينابيع التي قد تبعد كيلومترات عن البيت. والحطب يُجمع من الجبال لإيقاد النار التي تُطبخ عليها الوجبات ويُخبز عليها الخبز.</w:t>
      </w:r>
    </w:p>
    <w:p>
      <w:pPr>
        <w:pStyle w:val="BodyText"/>
      </w:pPr>
      <w:r>
        <w:t xml:space="preserve">النساء في كحلان عفار كنّ عمود الحياة الحقيقي. فبينما يسافر كثير من الرجال للعمل في المدن أو في المهجر، تبقى النساء ليدرن شؤون البيت والمزرعة وتربية الأطفال ورعاية المواشي. كانت المرأة في كحلان عفار تصحو قبل الفجر لتحلب الأبقار والماعز، وتطحن الحبوب، وتخبز الخبز، وتجلب الماء، وتعتني بالمدرجات الزراعية، ثم تطبخ وتنظف وتربي أطفالها، كل ذلك دون أن تشتكي أو تتذمر.</w:t>
      </w:r>
    </w:p>
    <w:p>
      <w:pPr>
        <w:pStyle w:val="BodyText"/>
      </w:pPr>
      <w:r>
        <w:t xml:space="preserve">في هذه البيئة القاسية والجميلة، وُلدت جدتي عتيقة بنت سعد العقيفي، ومنها استمدت قوتها وصلابتها وإصرارها الذي لم ينكسر يوماً.</w:t>
      </w:r>
    </w:p>
    <w:p>
      <w:pPr>
        <w:pStyle w:val="BodyText"/>
      </w:pPr>
      <w:r>
        <w:t xml:space="preserve">﴿ إِنَّ اللَّهَ لَا يُضِيعُ أَجْرَ الْمُحْسِنِينَ ﴾</w:t>
      </w:r>
    </w:p>
    <w:p>
      <w:pPr>
        <w:pStyle w:val="BodyText"/>
      </w:pPr>
      <w:r>
        <w:t xml:space="preserve">✦ ✦ ✦</w:t>
      </w:r>
    </w:p>
    <w:bookmarkEnd w:id="30"/>
    <w:bookmarkEnd w:id="31"/>
    <w:bookmarkStart w:id="35" w:name="الفصل-الثاني-عتيقة-بنت-سعد-المرأة-الجبل"/>
    <w:p>
      <w:pPr>
        <w:pStyle w:val="Heading1"/>
      </w:pPr>
      <w:r>
        <w:t xml:space="preserve">الفصل الثاني</w:t>
      </w:r>
      <w:r>
        <w:br/>
      </w:r>
      <w:r>
        <w:t xml:space="preserve">عتيقة بنت سعد — المرأة الجبل</w:t>
      </w:r>
    </w:p>
    <w:p>
      <w:pPr>
        <w:pStyle w:val="FirstParagraph"/>
      </w:pPr>
      <w:r>
        <w:t xml:space="preserve">كانت جدتي عتيقة طويلة القامة، شامخة كالجبال التي نشأت بينها. حين كنت طفلاً وأنظر إليها، كانت تبدو لي وكأنها أطول امرأة في العالم. كانت عيناها تلمعان بذكاء فطري وحكمة عميقة اكتسبتها من سنوات طويلة من المشقة والتجربة. وجهها كان كأنه نُحت من صخور كحلان ذاتها — حاد الملامح، قوي التعبيرات، لكن فيه لطف يتجلى في ابتسامتها حين تراني.</w:t>
      </w:r>
    </w:p>
    <w:p>
      <w:pPr>
        <w:pStyle w:val="BodyText"/>
      </w:pPr>
      <w:r>
        <w:t xml:space="preserve">"عتيقة" اسم يعني في العربية المُعتَقة أو الكريمة أو القديمة العريقة، وكأن أهلها حين سمّوها به كانوا يعرفون أنها ستكون امرأة عريقة بمعنى الكلمة، امرأة تحمل في داخلها كل ما يعنيه هذا الاسم من عراقة ونبل وأصالة.</w:t>
      </w:r>
    </w:p>
    <w:bookmarkStart w:id="32" w:name="طفولة-بين-الصخور"/>
    <w:p>
      <w:pPr>
        <w:pStyle w:val="Heading2"/>
      </w:pPr>
      <w:r>
        <w:t xml:space="preserve">طفولة بين الصخور</w:t>
      </w:r>
    </w:p>
    <w:p>
      <w:pPr>
        <w:pStyle w:val="FirstParagraph"/>
      </w:pPr>
      <w:r>
        <w:t xml:space="preserve">نشأت جدتي في كحلان عفار في زمن لم يكن فيه للفتيات نصيب من التعليم الرسمي. التعليم الوحيد المتاح كان ما تتعلمه الفتاة من أمها وجدتها: كيف تطبخ، وكيف تنسج، وكيف تدير بيتاً بأكمله. لكن جدتي تعلمت شيئاً أعمق من ذلك كله — تعلمت كيف تكون قوية في وجه الحياة، وكيف تحوّل الشدائد إلى دروس، والعقبات إلى سلالم تصعد عليها نحو أهدافها.</w:t>
      </w:r>
    </w:p>
    <w:p>
      <w:pPr>
        <w:pStyle w:val="BodyText"/>
      </w:pPr>
      <w:r>
        <w:t xml:space="preserve">في طفولتها، كانت تخرج مع أبيها سعد إلى المدرجات الزراعية، تساعده في حرث الأرض وزراعتها وحصادها. كانت تتسلق الجبال بخفة الغزلان، وتعرف كل طريق وكل ممر بين الصخور. الجبال كانت ملعبها ومدرستها ومعلمتها الأولى.</w:t>
      </w:r>
    </w:p>
    <w:bookmarkEnd w:id="32"/>
    <w:bookmarkStart w:id="33" w:name="الزواج-المبكر-والأمومة"/>
    <w:p>
      <w:pPr>
        <w:pStyle w:val="Heading2"/>
      </w:pPr>
      <w:r>
        <w:t xml:space="preserve">الزواج المبكر والأمومة</w:t>
      </w:r>
    </w:p>
    <w:p>
      <w:pPr>
        <w:pStyle w:val="FirstParagraph"/>
      </w:pPr>
      <w:r>
        <w:t xml:space="preserve">كعادة تلك الأيام، تزوجت جدتي وهي في سن مبكرة. لكن الزواج لم يغير من طبيعتها شيئاً، بل أضاف إلى مسؤولياتها مسؤوليات جديدة حملتها بنفس القوة والعزيمة. أنجبت أبنائها وبناتها وربتهم في بيئة لا ترحم الضعفاء، فغرست فيهم قيم العمل والصبر والاعتماد على النفس.</w:t>
      </w:r>
    </w:p>
    <w:p>
      <w:pPr>
        <w:pStyle w:val="BodyText"/>
      </w:pPr>
      <w:r>
        <w:t xml:space="preserve">كانت أماً حازمة لكنها حنونة. تعرف متى تكون صارمة ومتى تكون لينة. أبناؤها كانوا يهابونها ويحبونها في آن واحد، وهذا لعمري أصعب معادلة في التربية وأنجحها.</w:t>
      </w:r>
    </w:p>
    <w:bookmarkEnd w:id="33"/>
    <w:bookmarkStart w:id="34" w:name="صفاتها-الجسدية-والنفسية"/>
    <w:p>
      <w:pPr>
        <w:pStyle w:val="Heading2"/>
      </w:pPr>
      <w:r>
        <w:t xml:space="preserve">صفاتها الجسدية والنفسية</w:t>
      </w:r>
    </w:p>
    <w:p>
      <w:pPr>
        <w:pStyle w:val="FirstParagraph"/>
      </w:pPr>
      <w:r>
        <w:t xml:space="preserve">كانت جدتي طويلة القامة حقاً، أطول من معظم النساء في قريتها وربما في القرى المجاورة. كانت تمشي بخطوات واسعة واثقة، وكأن كل خطوة لها تقول: "أنا هنا، ولن أتراجع". صوتها كان قوياً يُسمع من بعيد، وحين تتكلم كان الجميع ينصت. لم تكن تهاب أحداً ولم تخشَ شيئاً إلا الله.</w:t>
      </w:r>
    </w:p>
    <w:p>
      <w:pPr>
        <w:pStyle w:val="BodyText"/>
      </w:pPr>
      <w:r>
        <w:t xml:space="preserve">كانت قادرة على تحمل المشاق التي يعجز عنها كثير من الرجال. كانت تمشي مسافات طويلة دون أن تشكو، وتحمل أثقالاً فوق رأسها وعلى ظهرها، وتعمل من الفجر حتى الغروب دون أن يبدو عليها التعب. وحين كنت أنظر إلى قدميها وأرى الندوب التي تغطيها، كنت أعرف أن تلك الندوب ليست مجرد آثار جروح، بل هي شهادات شرف على حياة مليئة بالكفاح والتضحية.</w:t>
      </w:r>
    </w:p>
    <w:p>
      <w:pPr>
        <w:pStyle w:val="BodyText"/>
      </w:pPr>
      <w:r>
        <w:t xml:space="preserve">✦ ✦ ✦</w:t>
      </w:r>
    </w:p>
    <w:bookmarkEnd w:id="34"/>
    <w:bookmarkEnd w:id="35"/>
    <w:bookmarkStart w:id="39" w:name="X71347a95576d660461b5ab86509806c2f8dcd99"/>
    <w:p>
      <w:pPr>
        <w:pStyle w:val="Heading1"/>
      </w:pPr>
      <w:r>
        <w:t xml:space="preserve">الفصل الثالث</w:t>
      </w:r>
      <w:r>
        <w:br/>
      </w:r>
      <w:r>
        <w:t xml:space="preserve">التاجرة التي تمشي مئات الكيلومترات</w:t>
      </w:r>
    </w:p>
    <w:p>
      <w:pPr>
        <w:pStyle w:val="FirstParagraph"/>
      </w:pPr>
      <w:r>
        <w:t xml:space="preserve">من أكثر جوانب حياة جدتي إثارة للدهشة والإعجاب أنها كانت تاجرة. نعم، تاجرة بكل ما تحمله الكلمة من معنى، لكنها لم تكن تجلس في متجر أو سوق تنتظر الزبائن، بل كانت هي التي تذهب إليهم. كانت تحمل بضاعتها على ظهرها أو فوق رأسها وتمشي لمئات الكيلومترات — نعم مئات الكيلومترات — لتصل إلى القرى البعيدة والنائية حيث تبيع بضاعتها للقرويات.</w:t>
      </w:r>
    </w:p>
    <w:bookmarkStart w:id="36" w:name="ماذا-كانت-تبيع"/>
    <w:p>
      <w:pPr>
        <w:pStyle w:val="Heading2"/>
      </w:pPr>
      <w:r>
        <w:t xml:space="preserve">ماذا كانت تبيع؟</w:t>
      </w:r>
    </w:p>
    <w:p>
      <w:pPr>
        <w:pStyle w:val="FirstParagraph"/>
      </w:pPr>
      <w:r>
        <w:t xml:space="preserve">كانت جدتي تبيع كل شيء يحتاجه أهل القرى البعيدة. البهارات والتوابل التي كانت تشتريها من أسواق المدن الكبرى، والأقمشة والخيوط والإبر، والعطور والبخور، والحناء والكحل، والحلويات والمكسرات، وأحياناً أدوات منزلية بسيطة كالأمشاط والمرايا الصغيرة.</w:t>
      </w:r>
    </w:p>
    <w:p>
      <w:pPr>
        <w:pStyle w:val="BodyText"/>
      </w:pPr>
      <w:r>
        <w:t xml:space="preserve">كانت تعرف ما تحتاجه كل قرية وكل امرأة. كانت تتذكر أن فلانة طلبت منها في المرة الماضية نوعاً معيناً من القماش، وأن فلانة تحتاج إلى بهارات خاصة لحفل زفاف ابنها. كانت ذاكرتها حاسوباً طبيعياً يحفظ كل التفاصيل ولا ينسى شيئاً.</w:t>
      </w:r>
    </w:p>
    <w:bookmarkEnd w:id="36"/>
    <w:bookmarkStart w:id="37" w:name="الطريق-الشاق"/>
    <w:p>
      <w:pPr>
        <w:pStyle w:val="Heading2"/>
      </w:pPr>
      <w:r>
        <w:t xml:space="preserve">الطريق الشاق</w:t>
      </w:r>
    </w:p>
    <w:p>
      <w:pPr>
        <w:pStyle w:val="FirstParagraph"/>
      </w:pPr>
      <w:r>
        <w:t xml:space="preserve">لم تكن هناك طرق معبدة في تلك المناطق. الطرق كانت مسارات ترابية وعرة بين الجبال، بعضها يمر على حافة أودية سحيقة، وبعضها يتسلق صخوراً حادة، وبعضها يعبر مجاري أنهار جافة تمتلئ بالمياه فجأة إذا هطل المطر في الجبال البعيدة.</w:t>
      </w:r>
    </w:p>
    <w:p>
      <w:pPr>
        <w:pStyle w:val="BodyText"/>
      </w:pPr>
      <w:r>
        <w:t xml:space="preserve">كانت جدتي تنطلق في رحلاتها التجارية قبل الفجر، تحمل بضاعتها وزوادتها من خبز وتمر وماء، وتمشي طوال النهار، وأحياناً تواصل المشي في الليل إذا كان القمر منيراً. كانت تنام في العراء أو تستضيفها إحدى نساء القرى التي تمر بها، ثم تواصل رحلتها في الصباح التالي.</w:t>
      </w:r>
    </w:p>
    <w:p>
      <w:pPr>
        <w:pStyle w:val="BodyText"/>
      </w:pPr>
      <w:r>
        <w:t xml:space="preserve">كانت تعرف الجبال كما تعرف خطوط كفها. تعرف أين توجد الينابيع لتشرب، وأين توجد الكهوف لتحتمي من المطر أو الشمس الحارقة، وأين يمكن أن تجد ظل شجرة للراحة. كانت بوصلتها الداخلية لا تخطئ أبداً، وفي زمن لم تكن فيه خرائط ولا هواتف ولا أجهزة GPS، كانت جدتي هي الخريطة المتحركة.</w:t>
      </w:r>
    </w:p>
    <w:bookmarkEnd w:id="37"/>
    <w:bookmarkStart w:id="38" w:name="التاجرة-والقرويات"/>
    <w:p>
      <w:pPr>
        <w:pStyle w:val="Heading2"/>
      </w:pPr>
      <w:r>
        <w:t xml:space="preserve">التاجرة والقرويات</w:t>
      </w:r>
    </w:p>
    <w:p>
      <w:pPr>
        <w:pStyle w:val="FirstParagraph"/>
      </w:pPr>
      <w:r>
        <w:t xml:space="preserve">حين كانت تصل إلى إحدى القرى البعيدة، كان وصولها حدثاً. النساء يجتمعن حولها بفرح وشوق، كأنها تحمل لهن ليس فقط البضائع، بل أخبار العالم الخارجي. كانت جدتي ناقلة الأخبار بين القرى، تخبرهن عن الزيجات والمواليد والوفيات في القرى الأخرى، وتنقل الرسائل والأمانات بين العائلات المتباعدة.</w:t>
      </w:r>
    </w:p>
    <w:p>
      <w:pPr>
        <w:pStyle w:val="BodyText"/>
      </w:pPr>
      <w:r>
        <w:t xml:space="preserve">كانت التجارة بالنسبة لها ليست مجرد عمل، بل كانت رسالة. كانت تجلب الحياة والفرح والتواصل لنساء يعشن في عزلة بين الجبال، لا يرين وجهاً غريباً لأشهر. كانت جدتي بالنسبة لهن النافذة على العالم.</w:t>
      </w:r>
    </w:p>
    <w:p>
      <w:pPr>
        <w:pStyle w:val="BodyText"/>
      </w:pPr>
      <w:r>
        <w:t xml:space="preserve">﴿ وَفِي الْأَرْضِ قِطَعٌ مُّتَجَاوِرَاتٌ وَجَنَّاتٌ مِّنْ أَعْنَابٍ وَزَرْعٌ وَنَخِيلٌ ﴾</w:t>
      </w:r>
    </w:p>
    <w:p>
      <w:pPr>
        <w:pStyle w:val="BodyText"/>
      </w:pPr>
      <w:r>
        <w:t xml:space="preserve">✦ ✦ ✦</w:t>
      </w:r>
    </w:p>
    <w:bookmarkEnd w:id="38"/>
    <w:bookmarkEnd w:id="39"/>
    <w:bookmarkStart w:id="42" w:name="الفصل-الرابع-ندوب-الطريق-حكايات-القدمين"/>
    <w:p>
      <w:pPr>
        <w:pStyle w:val="Heading1"/>
      </w:pPr>
      <w:r>
        <w:t xml:space="preserve">الفصل الرابع</w:t>
      </w:r>
      <w:r>
        <w:br/>
      </w:r>
      <w:r>
        <w:t xml:space="preserve">ندوب الطريق — حكايات القدمين</w:t>
      </w:r>
    </w:p>
    <w:p>
      <w:pPr>
        <w:pStyle w:val="FirstParagraph"/>
      </w:pPr>
      <w:r>
        <w:t xml:space="preserve">من أكثر الذكريات التي حُفرت في ذاكرتي ولن تُمحى أبداً، تلك اللحظة التي نظرت فيها إلى قدمي جدتي. كنت طفلاً صغيراً، ربما في السادسة أو السابعة من عمري، وكانت جدتي جالسة في بيتنا في صنعاء بعد إحدى زياراتها لنا. لاحظت على رجليها ندوباً كثيرة وآثار جروح قديمة وجديدة، بعضها قد التأم وترك أثراً داكناً، وبعضها لا يزال حديثاً.</w:t>
      </w:r>
    </w:p>
    <w:p>
      <w:pPr>
        <w:pStyle w:val="BodyText"/>
      </w:pPr>
      <w:r>
        <w:t xml:space="preserve">سألتها بفضول الأطفال: "ما هذا يا جدتي؟"</w:t>
      </w:r>
    </w:p>
    <w:p>
      <w:pPr>
        <w:pStyle w:val="BodyText"/>
      </w:pPr>
      <w:r>
        <w:t xml:space="preserve">نظرت إلى قدميها بهدوء، وكأنها تنظر إلى شيء عادي لا يستحق الاهتمام، وقالت ببساطة: "هذا بسبب المشي الطويل."</w:t>
      </w:r>
    </w:p>
    <w:p>
      <w:pPr>
        <w:pStyle w:val="BodyText"/>
      </w:pPr>
      <w:r>
        <w:t xml:space="preserve">لم أفهم حينها عمق ما قالته. لكن مع مرور السنوات، أدركت أن تلك الندوب كانت خريطة حياتها كلها مرسومة على قدميها. كل ندبة تحكي قصة رحلة، كل أثر يروي حكاية طريق شاق قطعته وحدها بين الجبال.</w:t>
      </w:r>
    </w:p>
    <w:bookmarkStart w:id="40" w:name="خريطة-من-الندوب"/>
    <w:p>
      <w:pPr>
        <w:pStyle w:val="Heading2"/>
      </w:pPr>
      <w:r>
        <w:t xml:space="preserve">خريطة من الندوب</w:t>
      </w:r>
    </w:p>
    <w:p>
      <w:pPr>
        <w:pStyle w:val="FirstParagraph"/>
      </w:pPr>
      <w:r>
        <w:t xml:space="preserve">تخيل أن تمشي يومياً مسافات تتراوح بين عشرين وخمسين كيلومتراً — وأحياناً أكثر — على طرق ليست طرقاً بالمعنى الحقيقي، بل مسارات بين صخور حادة وأشواك وأرض وعرة. تخيل أن تفعل ذلك لعقود متواصلة، في الحر والبرد، في المطر والجفاف، في الصحة والمرض.</w:t>
      </w:r>
    </w:p>
    <w:p>
      <w:pPr>
        <w:pStyle w:val="BodyText"/>
      </w:pPr>
      <w:r>
        <w:t xml:space="preserve">الأحذية في تلك البيئة كانت ترفاً لا يستطيعه الجميع، وحتى حين كانت تتوفر، لم تكن صالحة للطرق الجبلية الوعرة. كانت تتمزق بسرعة وتحتاج إلى استبدال مستمر. كثيراً ما كانت جدتي تمشي حافية القدمين، خاصة حين تبتل الأحذية بماء المطر وتصبح عبئاً أكثر من كونها حماية.</w:t>
      </w:r>
    </w:p>
    <w:p>
      <w:pPr>
        <w:pStyle w:val="BodyText"/>
      </w:pPr>
      <w:r>
        <w:t xml:space="preserve">الصخور الحادة تجرح القدمين، والأشواك تثقبهما، والبرد القارس يشققهما. وكل جرح يلتئم يترك ندبة، وكل ندبة تضاف إلى خريطة القدمين حتى أصبحت قدما جدتي أشبه بلحاء شجرة عتيقة — قاسية من الخارج لكنها مليئة بالحياة من الداخل.</w:t>
      </w:r>
    </w:p>
    <w:bookmarkEnd w:id="40"/>
    <w:bookmarkStart w:id="41" w:name="الندوب-كشهادات"/>
    <w:p>
      <w:pPr>
        <w:pStyle w:val="Heading2"/>
      </w:pPr>
      <w:r>
        <w:t xml:space="preserve">الندوب كشهادات</w:t>
      </w:r>
    </w:p>
    <w:p>
      <w:pPr>
        <w:pStyle w:val="FirstParagraph"/>
      </w:pPr>
      <w:r>
        <w:t xml:space="preserve">في عالمنا المعاصر، يخجل كثيرون من ندوبهم ويحاولون إخفاءها. لكن ندوب جدتي كانت شهادات شرف. كل ندبة تقول: "أنا عملت"، "أنا تحملت"، "أنا لم أستسلم". كانت تلك الندوب أوسمة حقيقية اكتسبتها من ميدان الحياة، أصدق من أي وسام يُعلق على صدر.</w:t>
      </w:r>
    </w:p>
    <w:p>
      <w:pPr>
        <w:pStyle w:val="BodyText"/>
      </w:pPr>
      <w:r>
        <w:t xml:space="preserve">حين أستذكر تلك الندوب اليوم، أشعر بمزيج من الحزن والفخر. حزن لأن جدتي عانت كل تلك المشقة، وفخر لأنها لم تنكسر أبداً أمامها. لقد حوّلت الألم إلى قوة والجروح إلى دروع، ومشت حتى آخر يوم في حياتها بنفس الخطوات الواثقة التي عرفتها بها.</w:t>
      </w:r>
    </w:p>
    <w:p>
      <w:pPr>
        <w:pStyle w:val="BodyText"/>
      </w:pPr>
      <w:r>
        <w:t xml:space="preserve">✦ ✦ ✦</w:t>
      </w:r>
    </w:p>
    <w:bookmarkEnd w:id="41"/>
    <w:bookmarkEnd w:id="42"/>
    <w:bookmarkStart w:id="45" w:name="الفصل-الخامس-الله-يعلي-قلمك-دعاء-الجدة"/>
    <w:p>
      <w:pPr>
        <w:pStyle w:val="Heading1"/>
      </w:pPr>
      <w:r>
        <w:t xml:space="preserve">الفصل الخامس</w:t>
      </w:r>
      <w:r>
        <w:br/>
      </w:r>
      <w:r>
        <w:t xml:space="preserve">الله يعلي قلمك — دعاء الجدة</w:t>
      </w:r>
    </w:p>
    <w:p>
      <w:pPr>
        <w:pStyle w:val="FirstParagraph"/>
      </w:pPr>
      <w:r>
        <w:t xml:space="preserve">من أجمل ما أحمله من ذكريات جدتي ذلك الدعاء الذي كانت تدعو لي به كلما رأتني: "الله يعلي قلمك". كلمات بسيطة لكنها كانت تحمل في طياتها حكمة عميقة وإيماناً راسخاً بقيمة العلم والمعرفة.</w:t>
      </w:r>
    </w:p>
    <w:p>
      <w:pPr>
        <w:pStyle w:val="BodyText"/>
      </w:pPr>
      <w:r>
        <w:t xml:space="preserve">كنت طفلاً فضولياً، أسمع هذا الدعاء وأتساءل: "أي قلم يا جدتي؟ أنا لا أملك قلماً خاصاً." وكنت أسألها: "أي قلم تقصدين؟" فتبتسم ابتسامتها الحكيمة وتجيبني بيقين: "قلم الدين."</w:t>
      </w:r>
    </w:p>
    <w:bookmarkStart w:id="43" w:name="قلم-الدين"/>
    <w:p>
      <w:pPr>
        <w:pStyle w:val="Heading2"/>
      </w:pPr>
      <w:r>
        <w:t xml:space="preserve">قلم الدين</w:t>
      </w:r>
    </w:p>
    <w:p>
      <w:pPr>
        <w:pStyle w:val="FirstParagraph"/>
      </w:pPr>
      <w:r>
        <w:t xml:space="preserve">لم أفهم حينها ما تعنيه بـ"قلم الدين"، لكن مع مرور السنوات ونضوج عقلي، أدركت أن جدتي كانت تقصد بقلم الدين ذلك القلم الذي يكتب به الإنسان علماً نافعاً، علماً يرضي الله ويخدم الناس ويبقى بعد صاحبه. كانت تعرف — بفطرتها السليمة التي لم تتلوث بتعقيدات الحضارة الحديثة — أن أعظم ما يمكن أن يملكه الإنسان هو العلم الذي ينفع به الآخرين.</w:t>
      </w:r>
    </w:p>
    <w:p>
      <w:pPr>
        <w:pStyle w:val="BodyText"/>
      </w:pPr>
      <w:r>
        <w:t xml:space="preserve">﴿ اقْرَأْ بِاسْمِ رَبِّكَ الَّذِي خَلَقَ ۝ خَلَقَ الْإِنسَانَ مِنْ عَلَقٍ ۝ اقْرَأْ وَرَبُّكَ الْأَكْرَمُ ۝ الَّذِي عَلَّمَ بِالْقَلَمِ ۝ عَلَّمَ الْإِنسَانَ مَا لَمْ يَعْلَمْ ﴾</w:t>
      </w:r>
    </w:p>
    <w:p>
      <w:pPr>
        <w:pStyle w:val="BodyText"/>
      </w:pPr>
      <w:r>
        <w:t xml:space="preserve">جدتي التي لم تدخل مدرسة في حياتها كانت تفهم قيمة القلم والعلم أعمق من كثير من المتعلمين. كانت تعرف أن القلم هو أداة التغيير الحقيقية، وأن الذي يملك القلم يملك القدرة على تغيير العالم من حوله.</w:t>
      </w:r>
    </w:p>
    <w:bookmarkEnd w:id="43"/>
    <w:bookmarkStart w:id="44" w:name="نبوءة-الجدة"/>
    <w:p>
      <w:pPr>
        <w:pStyle w:val="Heading2"/>
      </w:pPr>
      <w:r>
        <w:t xml:space="preserve">نبوءة الجدة</w:t>
      </w:r>
    </w:p>
    <w:p>
      <w:pPr>
        <w:pStyle w:val="FirstParagraph"/>
      </w:pPr>
      <w:r>
        <w:t xml:space="preserve">والعجيب أن دعاء جدتي تحقق بفضل الله. فقد أكرمني الله بالعلم والتعليم، وها أنا أكتب اليوم بهذا القلم الذي دعت لي الله أن يعليه. وكل كلمة أكتبها أشعر أن جدتي معي بروحها ودعائها، وأن هذا القلم الذي بين يدي هو ثمرة من ثمرات دعائها المبارك.</w:t>
      </w:r>
    </w:p>
    <w:p>
      <w:pPr>
        <w:pStyle w:val="BodyText"/>
      </w:pPr>
      <w:r>
        <w:t xml:space="preserve">إن دعاء الجدات والأمهات كنز لا يُقدر بثمن. فكم من عالم وكاتب ومفكر كان وراء نجاحه دعاء أم لم تتعلم القراءة والكتابة لكنها كانت تعلم أن الدعاء الصادق يفتح أبواب السماء ويحقق المستحيل.</w:t>
      </w:r>
    </w:p>
    <w:p>
      <w:pPr>
        <w:pStyle w:val="BodyText"/>
      </w:pPr>
      <w:r>
        <w:t xml:space="preserve">اللهم تقبل من جدتي دعاءها، واجعل كل حرف أكتبه في ميزان حسناتها. اللهم ارحمها كما كانت ترحمني، واعلِ درجتها في الجنة كما كانت تدعو لي أن يعلي الله قلمي.</w:t>
      </w:r>
    </w:p>
    <w:p>
      <w:pPr>
        <w:pStyle w:val="BodyText"/>
      </w:pPr>
      <w:r>
        <w:t xml:space="preserve">✦ ✦ ✦</w:t>
      </w:r>
    </w:p>
    <w:bookmarkEnd w:id="44"/>
    <w:bookmarkEnd w:id="45"/>
    <w:bookmarkStart w:id="48" w:name="Xc101578b781700fa512d61e07a98189f67ba930"/>
    <w:p>
      <w:pPr>
        <w:pStyle w:val="Heading1"/>
      </w:pPr>
      <w:r>
        <w:t xml:space="preserve">الفصل السادس</w:t>
      </w:r>
      <w:r>
        <w:br/>
      </w:r>
      <w:r>
        <w:t xml:space="preserve">بعد رحيل الأب — السند الذي لا ينكسر</w:t>
      </w:r>
    </w:p>
    <w:p>
      <w:pPr>
        <w:pStyle w:val="FirstParagraph"/>
      </w:pPr>
      <w:r>
        <w:t xml:space="preserve">حين رحل والدي عن هذه الدنيا، تركنا في مواجهة العالم وحدنا — أنا وأخواتي الأربع. كنا صغاراً لا نفقه من الحياة إلا القليل، وفجأة وجدنا أنفسنا بلا سند ولا معيل. في مجتمع يعتمد فيه كل شيء على الرجل، كان فقدان الأب يعني الضياع والتشرد واليتم بأقسى معانيه.</w:t>
      </w:r>
    </w:p>
    <w:p>
      <w:pPr>
        <w:pStyle w:val="BodyText"/>
      </w:pPr>
      <w:r>
        <w:t xml:space="preserve">لكن الله لم يتركنا. فقد قيّض لنا سندين عظيمين: أمي وجدتي. أمي التي حملت على كتفيها عبء تربيتنا خمسة أيتام في مجتمع لا يرحم، وجدتي عتيقة التي وقفت إلى جانب أمي كالجبل الذي لا يهتز.</w:t>
      </w:r>
    </w:p>
    <w:bookmarkStart w:id="46" w:name="أمي-السند-الأول"/>
    <w:p>
      <w:pPr>
        <w:pStyle w:val="Heading2"/>
      </w:pPr>
      <w:r>
        <w:t xml:space="preserve">أمي — السند الأول</w:t>
      </w:r>
    </w:p>
    <w:p>
      <w:pPr>
        <w:pStyle w:val="FirstParagraph"/>
      </w:pPr>
      <w:r>
        <w:t xml:space="preserve">أمي حفظها الله كانت شابة حين فقدت زوجها. لكنها لم تنهر ولم تستسلم. جمعت شتات نفسها ووقفت أمامنا بوجه مبتسم وقلب ينزف من الداخل. لم تُرنا دموعها إلا نادراً، لأنها كانت تعرف أن دموعها ستكسرنا. فاختارت أن تكون قوية لأجلنا، حتى لو كانت تنهار حين تختلي بنفسها.</w:t>
      </w:r>
    </w:p>
    <w:bookmarkEnd w:id="46"/>
    <w:bookmarkStart w:id="47" w:name="جدتي-السند-الثاني"/>
    <w:p>
      <w:pPr>
        <w:pStyle w:val="Heading2"/>
      </w:pPr>
      <w:r>
        <w:t xml:space="preserve">جدتي — السند الثاني</w:t>
      </w:r>
    </w:p>
    <w:p>
      <w:pPr>
        <w:pStyle w:val="FirstParagraph"/>
      </w:pPr>
      <w:r>
        <w:t xml:space="preserve">لم نجد أحداً يساندنا إلا أمي وجدتي. جدتي التي دعمت أمي معنوياً ومادياً. كانت تأتي من كحلان عفار البعيدة حاملة معها كل ما تستطيع حمله من مؤن وطعام ومال. كانت تعمل بجد أكبر في تجارتها لتوفر لنا ما نحتاجه. كانت تمشي مسافات أطول وتبيع أكثر وتدخر كل قرش لترسله لنا أو تجلبه معها حين تزورنا.</w:t>
      </w:r>
    </w:p>
    <w:p>
      <w:pPr>
        <w:pStyle w:val="BodyText"/>
      </w:pPr>
      <w:r>
        <w:t xml:space="preserve">الدعم المعنوي الذي قدمته جدتي لأمي كان لا يقل أهمية عن الدعم المادي. كانت تقول لها: "لا تخافي، أنا معك". وكانت تشد أزرها حين تضعف، وتذكّرها أن الله لن يضيعها ولن يضيع أيتامها. كانت جدتي بالنسبة لأمي كالجدار الذي تسند ظهرها إليه حين يشتد عليها الحمل.</w:t>
      </w:r>
    </w:p>
    <w:p>
      <w:pPr>
        <w:pStyle w:val="BodyText"/>
      </w:pPr>
      <w:r>
        <w:t xml:space="preserve">هذه المرأة التي كانت تعيش وحدها في قرية نائية بين الجبال، لم تنسَ أحفادها الأيتام في المدينة البعيدة. كانت ترسل لنا ما يصلنا بالمسافرين أو تحمله على ظهرها حين تزورنا. كانت تتحمل مشقة السفر الطويل — أياماً من المشي — لتطمئن علينا وتملأ بيتنا بالحب والحنان والطعام.</w:t>
      </w:r>
    </w:p>
    <w:p>
      <w:pPr>
        <w:pStyle w:val="BodyText"/>
      </w:pPr>
      <w:r>
        <w:t xml:space="preserve">﴿ وَمَن يَتَّقِ اللَّهَ يَجْعَل لَّهُ مَخْرَجًا ۝ وَيَرْزُقْهُ مِنْ حَيْثُ لَا يَحْتَسِبُ ﴾</w:t>
      </w:r>
    </w:p>
    <w:p>
      <w:pPr>
        <w:pStyle w:val="BodyText"/>
      </w:pPr>
      <w:r>
        <w:t xml:space="preserve">✦ ✦ ✦</w:t>
      </w:r>
    </w:p>
    <w:bookmarkEnd w:id="47"/>
    <w:bookmarkEnd w:id="48"/>
    <w:bookmarkStart w:id="51" w:name="X16c86237137fa95e523db55453eaedab9f4fb86"/>
    <w:p>
      <w:pPr>
        <w:pStyle w:val="Heading1"/>
      </w:pPr>
      <w:r>
        <w:t xml:space="preserve">الفصل السابع</w:t>
      </w:r>
      <w:r>
        <w:br/>
      </w:r>
      <w:r>
        <w:t xml:space="preserve">المدلل الوحيد — ذكريات الطفولة</w:t>
      </w:r>
    </w:p>
    <w:p>
      <w:pPr>
        <w:pStyle w:val="FirstParagraph"/>
      </w:pPr>
      <w:r>
        <w:t xml:space="preserve">كنت الولد الوحيد بين خمسة أطفال — أربع أخوات وأنا. وفي مجتمع يمني تقليدي يعلي من شأن الذكور، كان وجودي بين أخواتي يجعلني محط اهتمام خاص، خاصة من جدتي. كنت عندها مدللاً بكل معنى الكلمة، تعاملني معاملة الأمير الصغير وتحوطني برعاية تفوق ما تحظى به أخواتي.</w:t>
      </w:r>
    </w:p>
    <w:bookmarkStart w:id="49" w:name="العيدية"/>
    <w:p>
      <w:pPr>
        <w:pStyle w:val="Heading2"/>
      </w:pPr>
      <w:r>
        <w:t xml:space="preserve">العيدية</w:t>
      </w:r>
    </w:p>
    <w:p>
      <w:pPr>
        <w:pStyle w:val="FirstParagraph"/>
      </w:pPr>
      <w:r>
        <w:t xml:space="preserve">أتذكر جيداً موسم العيد، حين كانت جدتي تأتي لزيارتنا. كانت لحظة توزيع العيدية من أكثر اللحظات المنتظرة والمحببة. كانت جدتي تجلسنا أمامها — أنا وأخواتي — وتبدأ بتوزيع العيدية. لي كانت تعطيني مائتي ريال، ولأخواتي مائة ريال فقط لكل واحدة.</w:t>
      </w:r>
    </w:p>
    <w:p>
      <w:pPr>
        <w:pStyle w:val="BodyText"/>
      </w:pPr>
      <w:r>
        <w:t xml:space="preserve">أخواتي بطبيعة الحال لم يكن يقبلن هذا التفريق بصمت. كنّ يحتججن ويشتكين: "لماذا يأخذ فضل أكثر منا يا جدتي؟" فكانت جدتي تجيبهن بثقة وحسم لا يقبل الجدل: "هو نادمي!" وتعني بذلك في اللهجة اليمنية: "هو رجل!" وكأن كونه رجلاً يبرر تلقائياً المبلغ المضاعف.</w:t>
      </w:r>
    </w:p>
    <w:p>
      <w:pPr>
        <w:pStyle w:val="BodyText"/>
      </w:pPr>
      <w:r>
        <w:t xml:space="preserve">أعترف أنني كنت أستمتع بهذا التمييز الإيجابي حينها، وكنت أنظر إلى أخواتي بشيء من الزهو وأنا أحمل عيديتي المضاعفة. لكنني اليوم، وبعد أن كبرت ونضجت، أفهم أن جدتي لم تكن تفرّق بيننا بسبب تفاوت في الحب، بل كانت تعبّر عن ثقافة جيلها التي ترى في الولد الذكر عمود البيت وحامل اسم العائلة ومسؤولاً عن أخواته مستقبلاً.</w:t>
      </w:r>
    </w:p>
    <w:bookmarkEnd w:id="49"/>
    <w:bookmarkStart w:id="50" w:name="الحب-المطلق"/>
    <w:p>
      <w:pPr>
        <w:pStyle w:val="Heading2"/>
      </w:pPr>
      <w:r>
        <w:t xml:space="preserve">الحب المطلق</w:t>
      </w:r>
    </w:p>
    <w:p>
      <w:pPr>
        <w:pStyle w:val="FirstParagraph"/>
      </w:pPr>
      <w:r>
        <w:t xml:space="preserve">لكن التدليل الذي حظيت به من جدتي لم يكن مقتصراً على العيدية. كانت تخصني بأطيب الطعام وأجمل الهدايا وأحلى الكلام. كانت تضمني إلى صدرها وتشمني وتقول كلمات حب بلهجتها اليمنية الدافئة. كنت حين أمرض تقوم الدنيا ولا تقعد، وتسهر الليل على راحتي وكأنها أمي الثانية.</w:t>
      </w:r>
    </w:p>
    <w:p>
      <w:pPr>
        <w:pStyle w:val="BodyText"/>
      </w:pPr>
      <w:r>
        <w:t xml:space="preserve">كانت جدتي بالنسبة لي ملاذاً آمناً. عند جدتي كان كل شيء مباحاً لي: أكل ما أشاء، ولعب ما أشاء، ونوم متى أشاء. لم تكن تقول لي "لا" أبداً. وحين كانت أمي تعاقبني على شيء، كانت جدتي تتدخل لإنقاذي بابتسامة ماكرة: "خليه، هو صغير."</w:t>
      </w:r>
    </w:p>
    <w:p>
      <w:pPr>
        <w:pStyle w:val="BodyText"/>
      </w:pPr>
      <w:r>
        <w:t xml:space="preserve">✦ ✦ ✦</w:t>
      </w:r>
    </w:p>
    <w:bookmarkEnd w:id="50"/>
    <w:bookmarkEnd w:id="51"/>
    <w:bookmarkStart w:id="54" w:name="Xdcabe88732359909b2d9b74d97da4e144f3f672"/>
    <w:p>
      <w:pPr>
        <w:pStyle w:val="Heading1"/>
      </w:pPr>
      <w:r>
        <w:t xml:space="preserve">الفصل الثامن</w:t>
      </w:r>
      <w:r>
        <w:br/>
      </w:r>
      <w:r>
        <w:t xml:space="preserve">من كحلان إلى صنعاء — حمولة الحب</w:t>
      </w:r>
    </w:p>
    <w:p>
      <w:pPr>
        <w:pStyle w:val="FirstParagraph"/>
      </w:pPr>
      <w:r>
        <w:t xml:space="preserve">حين كانت جدتي تأتي لزيارتنا في صنعاء من كحلان عفار، لم تكن تأتي خالية اليدين أبداً. كانت تأتي محملة بكل خيرات الريف والجبل، وكأنها تحمل في حقائبها قطعة من كحلان عفار ذاتها.</w:t>
      </w:r>
    </w:p>
    <w:p>
      <w:pPr>
        <w:pStyle w:val="BodyText"/>
      </w:pPr>
      <w:r>
        <w:t xml:space="preserve">كانت تحمل معها كل ما يمكن أن يخطر ببالك: الحبوب والدقيق والسمن البلدي والعسل الجبلي الأصلي الذي لا يشبهه عسل آخر في العالم. كانت تحمل الفواكه المجففة والمكسرات والتوابل الطازجة التي تفوح رائحتها من بعيد. وكانت تحمل اللبن الطبيعي الذي كان مذاقه يختلف تماماً عن أي لبن نشتريه من المحلات في صنعاء.</w:t>
      </w:r>
    </w:p>
    <w:bookmarkStart w:id="52" w:name="رحلة-من-عمران"/>
    <w:p>
      <w:pPr>
        <w:pStyle w:val="Heading2"/>
      </w:pPr>
      <w:r>
        <w:t xml:space="preserve">رحلة من عمران</w:t>
      </w:r>
    </w:p>
    <w:p>
      <w:pPr>
        <w:pStyle w:val="FirstParagraph"/>
      </w:pPr>
      <w:r>
        <w:t xml:space="preserve">أتذكر تحديداً المشبك الذي كانت تأتينا به من عمران. المشبك — تلك الحلوى الشعبية اليمنية المقرمشة المغمسة في السكر — كان من أحب الأشياء إلى قلبي حين كنت طفلاً. كانت جدتي تعرف كم أحبه، فكانت تحرص على جلبه لي خصيصاً. كانت تمر على عمران في طريقها إلى صنعاء وتشتري لنا المشبك الطازج المقرمش، وتحمله بعناية حتى لا ينكسر في الطريق.</w:t>
      </w:r>
    </w:p>
    <w:p>
      <w:pPr>
        <w:pStyle w:val="BodyText"/>
      </w:pPr>
      <w:r>
        <w:t xml:space="preserve">حين كانت تصل إلى بيتنا في صنعاء وتفتح حقائبها، كان البيت كله يفوح برائحة الريف. رائحة البخور والتوابل والحبوب والسمن البلدي تمتزج في أريج واحد يعيدنا إلى كحلان عفار ونحن في قلب صنعاء.</w:t>
      </w:r>
    </w:p>
    <w:bookmarkEnd w:id="52"/>
    <w:bookmarkStart w:id="53" w:name="سيارة-الحطب"/>
    <w:p>
      <w:pPr>
        <w:pStyle w:val="Heading2"/>
      </w:pPr>
      <w:r>
        <w:t xml:space="preserve">سيارة الحطب</w:t>
      </w:r>
    </w:p>
    <w:p>
      <w:pPr>
        <w:pStyle w:val="FirstParagraph"/>
      </w:pPr>
      <w:r>
        <w:t xml:space="preserve">ومن ذكريات الطفولة التي لا أنساها، سيارة الحطب. قبل دخول الغاز الطبيعي إلى صنعاء، كانت الأسر تعتمد على الحطب لإيقاد النار وعمل الخبز والطبخ. وكانت جدتي تحرص على إرسال سيارة محملة بالحطب لنا من الريف، حطب جاف من أشجار الجبال، يكفينا لأشهر.</w:t>
      </w:r>
    </w:p>
    <w:p>
      <w:pPr>
        <w:pStyle w:val="BodyText"/>
      </w:pPr>
      <w:r>
        <w:t xml:space="preserve">أتذكر فرحتنا حين كانت تصل سيارة الحطب. كنا نساعد في تفريغها وترتيب الحطب في مكانه المخصص في البيت. رائحة الحطب الجاف كانت تملأ البيت برائحة الجبال والطبيعة. وحين كانت أمي تشعل النار لعمل الخبز، كانت رائحة الخبز المختمر تمتزج مع رائحة الحطب في سيمفونية عطرية لا مثيل لها.</w:t>
      </w:r>
    </w:p>
    <w:p>
      <w:pPr>
        <w:pStyle w:val="BodyText"/>
      </w:pPr>
      <w:r>
        <w:t xml:space="preserve">✦ ✦ ✦</w:t>
      </w:r>
    </w:p>
    <w:bookmarkEnd w:id="53"/>
    <w:bookmarkEnd w:id="54"/>
    <w:bookmarkStart w:id="58" w:name="X47dfe8674c72517a50b2b1c45a6b86583ebb229"/>
    <w:p>
      <w:pPr>
        <w:pStyle w:val="Heading1"/>
      </w:pPr>
      <w:r>
        <w:t xml:space="preserve">الفصل التاسع</w:t>
      </w:r>
      <w:r>
        <w:br/>
      </w:r>
      <w:r>
        <w:t xml:space="preserve">المشبك والحطب — تفاصيل لا تُنسى</w:t>
      </w:r>
    </w:p>
    <w:p>
      <w:pPr>
        <w:pStyle w:val="FirstParagraph"/>
      </w:pPr>
      <w:r>
        <w:t xml:space="preserve">التفاصيل الصغيرة هي التي تصنع الذكريات الكبيرة. وفي ذاكرتي عن جدتي، هناك تفاصيل صغيرة تبدو تافهة للآخرين لكنها بالنسبة لي كنوز لا تُقدر بثمن. كل تفصيلة منها تحمل في داخلها عالماً كاملاً من المشاعر والذكريات.</w:t>
      </w:r>
    </w:p>
    <w:bookmarkStart w:id="55" w:name="المشبك-حلوى-الحنين"/>
    <w:p>
      <w:pPr>
        <w:pStyle w:val="Heading2"/>
      </w:pPr>
      <w:r>
        <w:t xml:space="preserve">المشبك — حلوى الحنين</w:t>
      </w:r>
    </w:p>
    <w:p>
      <w:pPr>
        <w:pStyle w:val="FirstParagraph"/>
      </w:pPr>
      <w:r>
        <w:t xml:space="preserve">المشبك ليس مجرد حلوى في ذاكرتي. إنه رمز لحب جدتي وحرصها على إسعادنا. كانت تعرف أن المشبك من عمران هو الأطيب والأجود، فكانت تحرص على المرور على عمران خصيصاً لشرائه لنا. وعمران ليست على طريقها المباشر من كحلان عفار إلى صنعاء، مما يعني أنها كانت تسير كيلومترات إضافية فقط لتحقيق هذه الأمنية الصغيرة.</w:t>
      </w:r>
    </w:p>
    <w:p>
      <w:pPr>
        <w:pStyle w:val="BodyText"/>
      </w:pPr>
      <w:r>
        <w:t xml:space="preserve">حين أتذكر المشبك اليوم، لا أتذكر مذاقه فحسب — وإن كان مذاقاً لا يُضاهى — بل أتذكر يد جدتي وهي تقدمه لي بابتسامة عريضة. أتذكر فرحتها حين ترى عيني تلمعان من الفرح وأنا أمد يدي لألتقط قطعة من ذلك المشبك الذهبي المقرمش. كانت فرحتها بفرحي أعظم من أي فرحة أخرى.</w:t>
      </w:r>
    </w:p>
    <w:bookmarkEnd w:id="55"/>
    <w:bookmarkStart w:id="56" w:name="الحطب-نار-الحياة"/>
    <w:p>
      <w:pPr>
        <w:pStyle w:val="Heading2"/>
      </w:pPr>
      <w:r>
        <w:t xml:space="preserve">الحطب — نار الحياة</w:t>
      </w:r>
    </w:p>
    <w:p>
      <w:pPr>
        <w:pStyle w:val="FirstParagraph"/>
      </w:pPr>
      <w:r>
        <w:t xml:space="preserve">والحطب أيضاً ليس مجرد وقود في ذاكرتي. إنه رمز لعناية جدتي بنا من بعيد. كانت تعرف أننا نحتاج الحطب للخبز والطبخ، فكانت تتكبد عناء ترتيب إرسال سيارة محملة بالحطب من الريف إلى صنعاء. في زمن لم تكن فيه وسائل التواصل سهلة ولا وسائل النقل ميسورة، كان ترتيب شحن سيارة حطب يتطلب جهداً كبيراً وتنسيقاً مع السائقين والمعارف.</w:t>
      </w:r>
    </w:p>
    <w:p>
      <w:pPr>
        <w:pStyle w:val="BodyText"/>
      </w:pPr>
      <w:r>
        <w:t xml:space="preserve">كانت تختار الحطب بعناية. تنتقي الأخشاب الجافة التي تشتعل بسهولة وتعطي حرارة عالية ورائحة طيبة. كانت تعرف أي أنواع الأشجار تصلح للخبز وأيها تصلح للطبخ. معرفتها بالطبيعة كانت موسوعية، نتيجة عقود من العيش في حضن الجبال.</w:t>
      </w:r>
    </w:p>
    <w:bookmarkEnd w:id="56"/>
    <w:bookmarkStart w:id="57" w:name="تفاصيل-أخرى"/>
    <w:p>
      <w:pPr>
        <w:pStyle w:val="Heading2"/>
      </w:pPr>
      <w:r>
        <w:t xml:space="preserve">تفاصيل أخرى</w:t>
      </w:r>
    </w:p>
    <w:p>
      <w:pPr>
        <w:pStyle w:val="FirstParagraph"/>
      </w:pPr>
      <w:r>
        <w:t xml:space="preserve">ومن التفاصيل التي لا أنساها: رائحة بخور جدتي، فقد كانت تحمل معها دائماً أجود أنواع البخور واللبان اليمني. وطريقة جلوسها وهي تحكي لنا قصصاً عن الزمن الماضي. وصوتها وهي تدعو لنا. وملمس يدها الخشنة القوية وهي تمسح على رأسي بحنان. وعيناها اللتان كانتا تلمعان بالحب كلما نظرت إلي.</w:t>
      </w:r>
    </w:p>
    <w:p>
      <w:pPr>
        <w:pStyle w:val="BodyText"/>
      </w:pPr>
      <w:r>
        <w:t xml:space="preserve">هذه التفاصيل الصغيرة هي التي تجعل جدتي حاضرة في حياتي حتى اليوم، رغم رحيلها. هي التي تجعلني أشعر أنها معي حين أشم رائحة بخور أو أتذوق مشبكاً أو أسمع صوت نار تشتعل بالحطب.</w:t>
      </w:r>
    </w:p>
    <w:p>
      <w:pPr>
        <w:pStyle w:val="BodyText"/>
      </w:pPr>
      <w:r>
        <w:t xml:space="preserve">✦ ✦ ✦</w:t>
      </w:r>
    </w:p>
    <w:bookmarkEnd w:id="57"/>
    <w:bookmarkEnd w:id="58"/>
    <w:bookmarkStart w:id="62" w:name="Xae5e2404b944c4cc900fff0869ea73184712c44"/>
    <w:p>
      <w:pPr>
        <w:pStyle w:val="Heading1"/>
      </w:pPr>
      <w:r>
        <w:t xml:space="preserve">الفصل العاشر</w:t>
      </w:r>
      <w:r>
        <w:br/>
      </w:r>
      <w:r>
        <w:t xml:space="preserve">البيت المهدوم والمفاتيح المعلقة</w:t>
      </w:r>
    </w:p>
    <w:p>
      <w:pPr>
        <w:pStyle w:val="FirstParagraph"/>
      </w:pPr>
      <w:r>
        <w:t xml:space="preserve">من أكثر المشاهد التي تجسد شخصية جدتي وإخلاصها العميق للمكان، مشهد المفاتيح المعلقة. مشهد يلخص حياة كاملة في صورة واحدة، ويحكي أكثر مما تحكي ألف كلمة.</w:t>
      </w:r>
    </w:p>
    <w:p>
      <w:pPr>
        <w:pStyle w:val="BodyText"/>
      </w:pPr>
      <w:r>
        <w:t xml:space="preserve">بيت جدتي في كحلان عفار كان بيتاً حجرياً قديماً بنته الأيدي حجراً فوق حجر كما هي عادة البناء في القرى الجبلية اليمنية. كان بيتاً بسيطاً لكنه كان عالمها كله، فيه وُلدت وفيه عاشت وفيه أرادت أن تموت.</w:t>
      </w:r>
    </w:p>
    <w:bookmarkStart w:id="59" w:name="الانهيار"/>
    <w:p>
      <w:pPr>
        <w:pStyle w:val="Heading2"/>
      </w:pPr>
      <w:r>
        <w:t xml:space="preserve">الانهيار</w:t>
      </w:r>
    </w:p>
    <w:p>
      <w:pPr>
        <w:pStyle w:val="FirstParagraph"/>
      </w:pPr>
      <w:r>
        <w:t xml:space="preserve">مع مرور السنين وشدة الأمطار الموسمية التي تهطل بغزارة على الجبال، بدأ جزء من البيت بالتصدع والانهيار. الأمطار الغزيرة التي تهطل لأيام متواصلة تتخلل الحجارة وتضعف الملاط الطيني الذي يربطها ببعض، حتى ينهار جدار أو سقف أو ركن من أركان البيت.</w:t>
      </w:r>
    </w:p>
    <w:p>
      <w:pPr>
        <w:pStyle w:val="BodyText"/>
      </w:pPr>
      <w:r>
        <w:t xml:space="preserve">حين سقط جزء من بيت جدتي، طالبناها جميعاً — أبناؤها وأحفادها — بأن تترك البيت وتأتي للعيش معنا في صنعاء أو في إحدى المدن القريبة. كان عرضاً معقولاً ومنطقياً: لماذا تبقين وحدك في بيت متهالك في قرية نائية بين الجبال وأنت في هذا السن؟ تعالي معنا حيث الراحة والأمان والرعاية.</w:t>
      </w:r>
    </w:p>
    <w:p>
      <w:pPr>
        <w:pStyle w:val="BodyText"/>
      </w:pPr>
      <w:r>
        <w:t xml:space="preserve">لكن جدتي رفضت. رفضت بإصرار الجبال التي عاشت بينها. لم ترضَ أن تترك بيتها مهما كان الثمن. لم يكن البيت بالنسبة لها مجرد حجارة وسقف، بل كان حياتها وذكرياتها وتاريخها كله. تركه يعني التخلي عن كل ما تعرفه وكل ما تحبه.</w:t>
      </w:r>
    </w:p>
    <w:bookmarkEnd w:id="59"/>
    <w:bookmarkStart w:id="60" w:name="العيش-في-النصف-الآخر"/>
    <w:p>
      <w:pPr>
        <w:pStyle w:val="Heading2"/>
      </w:pPr>
      <w:r>
        <w:t xml:space="preserve">العيش في النصف الآخر</w:t>
      </w:r>
    </w:p>
    <w:p>
      <w:pPr>
        <w:pStyle w:val="FirstParagraph"/>
      </w:pPr>
      <w:r>
        <w:t xml:space="preserve">ومع ذلك لم تستسلم. ببساطة انتقلت إلى الجزء الآخر من البيت الذي لا يزال قائماً وواصلت حياتها فيه كأن شيئاً لم يحدث. نصف بيتها انهار فانتقلت إلى النصف الآخر ومضت في طريقها. لم تبكِ ولم تشتكِ ولم تتذمر. تعاملت مع الأمر بنفس الواقعية والصلابة التي واجهت بها كل تحديات حياتها.</w:t>
      </w:r>
    </w:p>
    <w:p>
      <w:pPr>
        <w:pStyle w:val="BodyText"/>
      </w:pPr>
      <w:r>
        <w:t xml:space="preserve">هذا المشهد — امرأة عجوز تعيش وحدها في نصف بيت مهدوم على قمة جبل — قد يبدو للآخرين مأساوياً. لكن جدتي لم تكن ترى الأمر كذلك. كانت ترى أنها لا تزال في بيتها، في مكانها، في حضن جبالها، وهذا كل ما يهم.</w:t>
      </w:r>
    </w:p>
    <w:bookmarkEnd w:id="60"/>
    <w:bookmarkStart w:id="61" w:name="المفاتيح-المعلقة"/>
    <w:p>
      <w:pPr>
        <w:pStyle w:val="Heading2"/>
      </w:pPr>
      <w:r>
        <w:t xml:space="preserve">المفاتيح المعلقة</w:t>
      </w:r>
    </w:p>
    <w:p>
      <w:pPr>
        <w:pStyle w:val="FirstParagraph"/>
      </w:pPr>
      <w:r>
        <w:t xml:space="preserve">وحين كانت تأتي لزيارتنا في صنعاء — تلك الزيارات النادرة والثمينة — كانت تعلّق مفاتيح بيتها المهدوم فوق صدرها. نعم، مفاتيح بيت نصفه أنقاض والنصف الآخر يكاد ينهار، لكنها تحملها كأثمن ما تملك، تعلقها فوق قلبها كتميمة وكرمز للانتماء.</w:t>
      </w:r>
    </w:p>
    <w:p>
      <w:pPr>
        <w:pStyle w:val="BodyText"/>
      </w:pPr>
      <w:r>
        <w:t xml:space="preserve">تلك المفاتيح المعلقة فوق صدر جدتي كانت أبلغ تعبير عن الإخلاص للمكان الذي عاشت فيه. كانت تقول بصمت: "مهما ذهبت، سأعود إلى هنا. هذا بيتي وهذه أرضي ولن أتخلى عنها."</w:t>
      </w:r>
    </w:p>
    <w:p>
      <w:pPr>
        <w:pStyle w:val="BodyText"/>
      </w:pPr>
      <w:r>
        <w:t xml:space="preserve">في زمن يهاجر فيه الناس بسهولة ويتركون أوطانهم وبيوتهم دون التفات، كانت جدتي تتمسك ببيتها المهدوم كما يتمسك الغريق بلوح خشب في بحر هائج. لم يكن ذلك عناداً أو جهلاً، بل كان إخلاصاً عميقاً نابعاً من قلب يعرف قيمة الجذور ومعنى الانتماء.</w:t>
      </w:r>
    </w:p>
    <w:p>
      <w:pPr>
        <w:pStyle w:val="BodyText"/>
      </w:pPr>
      <w:r>
        <w:t xml:space="preserve">﴿ وَجَعَلْنَا مِنَ الْمَاءِ كُلَّ شَيْءٍ حَيٍّ أَفَلَا يُؤْمِنُونَ ﴾</w:t>
      </w:r>
    </w:p>
    <w:p>
      <w:pPr>
        <w:pStyle w:val="BodyText"/>
      </w:pPr>
      <w:r>
        <w:t xml:space="preserve">✦ ✦ ✦</w:t>
      </w:r>
    </w:p>
    <w:bookmarkEnd w:id="61"/>
    <w:bookmarkEnd w:id="62"/>
    <w:bookmarkStart w:id="65" w:name="الفصل-الحادي-عشر-إخلاص-للمكان"/>
    <w:p>
      <w:pPr>
        <w:pStyle w:val="Heading1"/>
      </w:pPr>
      <w:r>
        <w:t xml:space="preserve">الفصل الحادي عشر</w:t>
      </w:r>
      <w:r>
        <w:br/>
      </w:r>
      <w:r>
        <w:t xml:space="preserve">إخلاص للمكان</w:t>
      </w:r>
    </w:p>
    <w:p>
      <w:pPr>
        <w:pStyle w:val="FirstParagraph"/>
      </w:pPr>
      <w:r>
        <w:t xml:space="preserve">ما معنى أن يكون الإنسان مخلصاً للمكان؟ هل هو مجرد تمسك عاطفي بجدران وحجارة؟ أم أنه شيء أعمق من ذلك بكثير؟ في حالة جدتي، كان الإخلاص للمكان فلسفة حياة كاملة، طريقة في التعامل مع الوجود ذاته.</w:t>
      </w:r>
    </w:p>
    <w:p>
      <w:pPr>
        <w:pStyle w:val="BodyText"/>
      </w:pPr>
      <w:r>
        <w:t xml:space="preserve">جدتي لم تكن تعيش في كحلان عفار فحسب، بل كانت كحلان عفار تعيش فيها. الجبال كانت في عظامها، والسحاب كان في أنفاسها، والصخور كانت في صلابة إرادتها. كانت هي والمكان شيئاً واحداً لا يمكن فصله.</w:t>
      </w:r>
    </w:p>
    <w:bookmarkStart w:id="63" w:name="الهوية-والمكان"/>
    <w:p>
      <w:pPr>
        <w:pStyle w:val="Heading2"/>
      </w:pPr>
      <w:r>
        <w:t xml:space="preserve">الهوية والمكان</w:t>
      </w:r>
    </w:p>
    <w:p>
      <w:pPr>
        <w:pStyle w:val="FirstParagraph"/>
      </w:pPr>
      <w:r>
        <w:t xml:space="preserve">في عالمنا المعاصر، أصبحت الهوية مرتبطة بأشياء كثيرة: الوظيفة، والمال، والمكانة الاجتماعية، والتعليم. لكن في عالم جدتي، كانت الهوية مرتبطة بالمكان بشكل أساسي. أنت ابن أرضك وابن جبلك وابن قريتك. حين يسأل أحد عنك، يقولون: "فلان من كحلان عفار"، فيعرف السامع فوراً من أين أنت ومن أي طينة صُنعت.</w:t>
      </w:r>
    </w:p>
    <w:p>
      <w:pPr>
        <w:pStyle w:val="BodyText"/>
      </w:pPr>
      <w:r>
        <w:t xml:space="preserve">جدتي كانت تفهم هذه العلاقة بين الإنسان والمكان بعمق فطري يتجاوز أي فلسفة مكتوبة. كانت تعرف أن المكان ليس مجرد خلفية يعيش أمامها الإنسان، بل هو جزء من كيانه وشخصيته وهويته. فحين تترك مكانك، تترك جزءاً من نفسك هناك، وهذا ما لم تكن جدتي مستعدة لفعله.</w:t>
      </w:r>
    </w:p>
    <w:bookmarkEnd w:id="63"/>
    <w:bookmarkStart w:id="64" w:name="العمل-حتى-اللحظة-الأخيرة"/>
    <w:p>
      <w:pPr>
        <w:pStyle w:val="Heading2"/>
      </w:pPr>
      <w:r>
        <w:t xml:space="preserve">العمل حتى اللحظة الأخيرة</w:t>
      </w:r>
    </w:p>
    <w:p>
      <w:pPr>
        <w:pStyle w:val="FirstParagraph"/>
      </w:pPr>
      <w:r>
        <w:t xml:space="preserve">ومن مظاهر إخلاص جدتي لمكانها وحياتها أنها لم تتوقف عن العمل حتى اللحظة الأخيرة. لم نستمتع بجدتي كما كنا نتمنى لأنها كانت دائماً مشغولة بالعمل. كنا نطالبها بالعيش معنا في صنعاء لنستمتع بقربها ونرعاها في سنواتها الأخيرة، لكنها كانت ترفض.</w:t>
      </w:r>
    </w:p>
    <w:p>
      <w:pPr>
        <w:pStyle w:val="BodyText"/>
      </w:pPr>
      <w:r>
        <w:t xml:space="preserve">لم تكن ترفض لأنها لا تحبنا — فحبها لنا كان واضحاً في كل تصرفاتها — بل كانت ترفض لأنها لا تعرف حياة بلا عمل. العمل بالنسبة لها ليس عبئاً بل هو الحياة ذاتها. يوم بلا عمل هو يوم ضائع في نظرها، ولم تكن تقبل أن تضيع يوماً واحداً.</w:t>
      </w:r>
    </w:p>
    <w:p>
      <w:pPr>
        <w:pStyle w:val="BodyText"/>
      </w:pPr>
      <w:r>
        <w:t xml:space="preserve">كانت تعمل في كل شيء: في الزراعة والتجارة ورعاية المواشي وأعمال البيت. وحتى حين كبرت في السن وضعف جسدها، ظلت تعمل بما تستطيع. لم تقبل أن تجلس مكتوفة الأيدي تنتظر من يخدمها. كانت فكرة التقاعد والراحة مفهوماً غريباً عليها لا تفهمه ولا تقبله.</w:t>
      </w:r>
    </w:p>
    <w:p>
      <w:pPr>
        <w:pStyle w:val="BodyText"/>
      </w:pPr>
      <w:r>
        <w:t xml:space="preserve">✦ ✦ ✦</w:t>
      </w:r>
    </w:p>
    <w:bookmarkEnd w:id="64"/>
    <w:bookmarkEnd w:id="65"/>
    <w:bookmarkStart w:id="69" w:name="X20c53cff33748f061f85edcb8f3def40ad2b281"/>
    <w:p>
      <w:pPr>
        <w:pStyle w:val="Heading1"/>
      </w:pPr>
      <w:r>
        <w:t xml:space="preserve">الفصل الثاني عشر</w:t>
      </w:r>
      <w:r>
        <w:br/>
      </w:r>
      <w:r>
        <w:t xml:space="preserve">الطبخات والأكل واللبن الطبيعي</w:t>
      </w:r>
    </w:p>
    <w:p>
      <w:pPr>
        <w:pStyle w:val="FirstParagraph"/>
      </w:pPr>
      <w:r>
        <w:t xml:space="preserve">لا تكتمل ذكريات أي إنسان عن جدته دون ذكر الطعام. فالطعام في الثقافة العربية عموماً واليمنية خصوصاً ليس مجرد وقود للجسد، بل هو لغة حب ووسيلة تعبير عن المشاعر وطقس اجتماعي يجمع العائلة حول مائدة واحدة.</w:t>
      </w:r>
    </w:p>
    <w:p>
      <w:pPr>
        <w:pStyle w:val="BodyText"/>
      </w:pPr>
      <w:r>
        <w:t xml:space="preserve">طعام جدتي كان من أطيب ما ذقت في حياتي. ليس لأنها كانت طاهية محترفة بالمعنى الحديث، بل لأن طعامها كان مصنوعاً من مكونات طبيعية خالصة ومطبوخاً بالحب والصبر والخبرة التي تراكمت عبر عقود.</w:t>
      </w:r>
    </w:p>
    <w:bookmarkStart w:id="66" w:name="مكونات-من-الجبل"/>
    <w:p>
      <w:pPr>
        <w:pStyle w:val="Heading2"/>
      </w:pPr>
      <w:r>
        <w:t xml:space="preserve">مكونات من الجبل</w:t>
      </w:r>
    </w:p>
    <w:p>
      <w:pPr>
        <w:pStyle w:val="FirstParagraph"/>
      </w:pPr>
      <w:r>
        <w:t xml:space="preserve">كل ما تطبخه جدتي كان من إنتاج يديها أو من خيرات الجبل حولها. القمح الذي تطحنه بنفسها على الرحى الحجرية ليصبح دقيقاً ناعماً طازجاً. السمن البلدي الذي تصنعه من حليب أبقارها وماعزها. العسل الذي يجمعه أهل القرية من خلايا النحل في الجبال. الخضروات والأعشاب التي تزرعها في مدرجاتها الزراعية. البهارات التي تجففها وتطحنها بنفسها.</w:t>
      </w:r>
    </w:p>
    <w:p>
      <w:pPr>
        <w:pStyle w:val="BodyText"/>
      </w:pPr>
      <w:r>
        <w:t xml:space="preserve">لم تكن هناك مواد حافظة أو ألوان صناعية أو مكسبات طعم. كل شيء طبيعي مائة بالمائة، من الأرض إلى المائدة مباشرة. وهذا ما يجعل طعم طعام جدتي مختلفاً تماماً عن أي طعام آخر.</w:t>
      </w:r>
    </w:p>
    <w:bookmarkEnd w:id="66"/>
    <w:bookmarkStart w:id="67" w:name="اللبن-الطبيعي"/>
    <w:p>
      <w:pPr>
        <w:pStyle w:val="Heading2"/>
      </w:pPr>
      <w:r>
        <w:t xml:space="preserve">اللبن الطبيعي</w:t>
      </w:r>
    </w:p>
    <w:p>
      <w:pPr>
        <w:pStyle w:val="FirstParagraph"/>
      </w:pPr>
      <w:r>
        <w:t xml:space="preserve">ومن أجمل ما كانت جدتي تقدمه لنا اللبن الطبيعي. ذلك اللبن الذي يُصنع من حليب الأبقار والماعز التي ترعى في الجبال وتتغذى على الأعشاب البرية. كان له مذاق لا يشبه أي لبن آخر — كريمي وغني وله نكهة الأعشاب الجبلية الطازجة.</w:t>
      </w:r>
    </w:p>
    <w:p>
      <w:pPr>
        <w:pStyle w:val="BodyText"/>
      </w:pPr>
      <w:r>
        <w:t xml:space="preserve">كانت جدتي تصنع اللبن بطريقة تقليدية: تحلب الأبقار في الصباح الباكر، وتغلي الحليب على نار الحطب، ثم تضيف إليه الروبة (البادئة) وتتركه في وعاء فخاري ملفوف بقطعة قماش ليتخمر طوال الليل. وفي الصباح التالي يكون اللبن جاهزاً — سميكاً كريمياً بنكهة لا تُنسى.</w:t>
      </w:r>
    </w:p>
    <w:bookmarkEnd w:id="67"/>
    <w:bookmarkStart w:id="68" w:name="أطباق-من-الذاكرة"/>
    <w:p>
      <w:pPr>
        <w:pStyle w:val="Heading2"/>
      </w:pPr>
      <w:r>
        <w:t xml:space="preserve">أطباق من الذاكرة</w:t>
      </w:r>
    </w:p>
    <w:p>
      <w:pPr>
        <w:pStyle w:val="FirstParagraph"/>
      </w:pPr>
      <w:r>
        <w:t xml:space="preserve">أتذكر العصيدة التي كانت تصنعها بدقيق القمح البلدي والسمن والعسل. أتذكر الخبز المختمر الذي تخبزه في التنور على الحطب. أتذكر الملوح — ذلك الخبز اليمني الطبقات — الذي كانت تعمله بمهارة لا تُضاهى. أتذكر الشفوت — خبز الذرة الرقيق المغموس في اللبن — الذي كانت تحضره لنا كوجبة خفيفة.</w:t>
      </w:r>
    </w:p>
    <w:p>
      <w:pPr>
        <w:pStyle w:val="BodyText"/>
      </w:pPr>
      <w:r>
        <w:t xml:space="preserve">كل طبق من أطباق جدتي كان يحمل نكهة خاصة لا يمكن تكرارها في أي مطبخ حديث، لأن المكونات اليوم تختلف، والأيدي تختلف، وقبل كل شيء، الحب الذي كان يُطبخ مع الطعام لا يمكن تعويضه.</w:t>
      </w:r>
    </w:p>
    <w:p>
      <w:pPr>
        <w:pStyle w:val="BodyText"/>
      </w:pPr>
      <w:r>
        <w:t xml:space="preserve">✦ ✦ ✦</w:t>
      </w:r>
    </w:p>
    <w:bookmarkEnd w:id="68"/>
    <w:bookmarkEnd w:id="69"/>
    <w:bookmarkStart w:id="72" w:name="Xc9c1583aea469c82ab8f65f1ba8920c649c27df"/>
    <w:p>
      <w:pPr>
        <w:pStyle w:val="Heading1"/>
      </w:pPr>
      <w:r>
        <w:t xml:space="preserve">الفصل الثالث عشر</w:t>
      </w:r>
      <w:r>
        <w:br/>
      </w:r>
      <w:r>
        <w:t xml:space="preserve">"يا فضل الأكوع يا وفي" — أناشيد الجدة</w:t>
      </w:r>
    </w:p>
    <w:p>
      <w:pPr>
        <w:pStyle w:val="FirstParagraph"/>
      </w:pPr>
      <w:r>
        <w:t xml:space="preserve">كانت جدتي تملك صوتاً قوياً جميلاً، وكانت تحب أن تنشد الأبيات الشعرية كعادة اليمنيين الذين يتوارثون الشعر الشعبي جيلاً بعد جيل. والشعر الشعبي اليمني — أو "الزامل" كما يُسمى أحياناً — هو فن أصيل يعبر به اليمنيون عن مشاعرهم في الفرح والحزن والحب والحنين.</w:t>
      </w:r>
    </w:p>
    <w:p>
      <w:pPr>
        <w:pStyle w:val="BodyText"/>
      </w:pPr>
      <w:r>
        <w:t xml:space="preserve">ومن الأبيات التي كانت تنشدها لي — والتي لا تزال ترن في أذني حتى اليوم:</w:t>
      </w:r>
    </w:p>
    <w:p>
      <w:pPr>
        <w:pStyle w:val="BodyText"/>
      </w:pPr>
      <w:r>
        <w:t xml:space="preserve">يا فضل الأكوع يا وفي ويا جيد</w:t>
      </w:r>
      <w:r>
        <w:br/>
      </w:r>
      <w:r>
        <w:t xml:space="preserve">ياللي طلعته مثل يوم العيد</w:t>
      </w:r>
    </w:p>
    <w:p>
      <w:pPr>
        <w:pStyle w:val="BodyText"/>
      </w:pPr>
      <w:r>
        <w:t xml:space="preserve">هذا البيت البسيط كان يحمل من الحب والفخر ما يعجز عن حمله أي كلام آخر. كانت تصفني بالوفي والجيد، وتقول إن طلعتي (أي مظهري وحضوري) مثل يوم العيد — أي أنني أجمل ما في حياتها وأسعد ما فيها كما يكون يوم العيد أسعد الأيام.</w:t>
      </w:r>
    </w:p>
    <w:bookmarkStart w:id="70" w:name="الشعر-كلغة-حب"/>
    <w:p>
      <w:pPr>
        <w:pStyle w:val="Heading2"/>
      </w:pPr>
      <w:r>
        <w:t xml:space="preserve">الشعر كلغة حب</w:t>
      </w:r>
    </w:p>
    <w:p>
      <w:pPr>
        <w:pStyle w:val="FirstParagraph"/>
      </w:pPr>
      <w:r>
        <w:t xml:space="preserve">في ثقافتنا اليمنية، الشعر ليس ترفاً أدبياً بل هو لغة حياة يومية. الناس يتحدثون بالشعر ويعبرون عن مشاعرهم بالأبيات. في الأعراس ينشدون أشعار الفرح، وفي المآتم ينشدون أشعار الرثاء، وفي الحب ينشدون أشعار الغزل، وفي الحنين ينشدون أشعار الشوق.</w:t>
      </w:r>
    </w:p>
    <w:p>
      <w:pPr>
        <w:pStyle w:val="BodyText"/>
      </w:pPr>
      <w:r>
        <w:t xml:space="preserve">جدتي كانت تحفظ عشرات — بل ربما مئات — من الأبيات الشعرية الشعبية التي تتوارثها الأجيال. كانت تنشدها في المناسبات المختلفة: في الأعياد والأفراح، وأثناء العمل في الحقل، وحين تمشي في الطريق الطويل بين القرى. الإنشاد كان رفيقها في الوحدة ومسلّيها في السفر ومعبّرها عن مشاعرها.</w:t>
      </w:r>
    </w:p>
    <w:bookmarkEnd w:id="70"/>
    <w:bookmarkStart w:id="71" w:name="صدى-لا-ينقطع"/>
    <w:p>
      <w:pPr>
        <w:pStyle w:val="Heading2"/>
      </w:pPr>
      <w:r>
        <w:t xml:space="preserve">صدى لا ينقطع</w:t>
      </w:r>
    </w:p>
    <w:p>
      <w:pPr>
        <w:pStyle w:val="FirstParagraph"/>
      </w:pPr>
      <w:r>
        <w:t xml:space="preserve">اليوم، كلما شعرت بالحنين إلى جدتي، أسمع في داخلي صوتها وهي تنشد: "يا فضل الأكوع يا وفي ويا جيد، ياللي طلعته مثل يوم العيد." وكل مرة أسمع هذا الصدى في داخلي، أشعر بدفء حبها يملأ قلبي من جديد.</w:t>
      </w:r>
    </w:p>
    <w:p>
      <w:pPr>
        <w:pStyle w:val="BodyText"/>
      </w:pPr>
      <w:r>
        <w:t xml:space="preserve">رحلت جدتي لكن صوتها لم يرحل. رحل جسدها لكن أناشيدها بقيت ترن في ذاكرتي وذاكرة كل من عرفها. وهذا ربما هو أعظم ما يمكن أن يتركه إنسان وراءه: ذكرى جميلة وكلمة طيبة تبقى في القلوب بعد أن يرحل صاحبها.</w:t>
      </w:r>
    </w:p>
    <w:p>
      <w:pPr>
        <w:pStyle w:val="BodyText"/>
      </w:pPr>
      <w:r>
        <w:t xml:space="preserve">✦ ✦ ✦</w:t>
      </w:r>
    </w:p>
    <w:bookmarkEnd w:id="71"/>
    <w:bookmarkEnd w:id="72"/>
    <w:bookmarkStart w:id="76" w:name="Xe5a506aef745c0cc17de6ee1385a4266da49441"/>
    <w:p>
      <w:pPr>
        <w:pStyle w:val="Heading1"/>
      </w:pPr>
      <w:r>
        <w:t xml:space="preserve">الفصل الرابع عشر</w:t>
      </w:r>
      <w:r>
        <w:br/>
      </w:r>
      <w:r>
        <w:t xml:space="preserve">المرأة التي لا تعرف الكلل</w:t>
      </w:r>
    </w:p>
    <w:p>
      <w:pPr>
        <w:pStyle w:val="FirstParagraph"/>
      </w:pPr>
      <w:r>
        <w:t xml:space="preserve">تعجز الكلمات عن وصف جدتي عتيقة. تلك المرأة القوية التي عاشت حياتها بجد لا تعرف الكلل. من الفجر حتى الغروب — وأحياناً بعد الغروب — كانت تعمل دون توقف. لم أرها يوماً جالسة بلا عمل. حتى حين كانت تجلس، كانت يداها مشغولتين بشيء ما: تغزل الصوف، أو تطحن البهارات، أو تصلح ثوباً، أو تعد العدة لرحلتها التجارية القادمة.</w:t>
      </w:r>
    </w:p>
    <w:bookmarkStart w:id="73" w:name="يوم-في-حياة-عتيقة"/>
    <w:p>
      <w:pPr>
        <w:pStyle w:val="Heading2"/>
      </w:pPr>
      <w:r>
        <w:t xml:space="preserve">يوم في حياة عتيقة</w:t>
      </w:r>
    </w:p>
    <w:p>
      <w:pPr>
        <w:pStyle w:val="FirstParagraph"/>
      </w:pPr>
      <w:r>
        <w:t xml:space="preserve">تصحو قبل أذان الفجر. أول ما تفعله هو الوضوء والصلاة. ثم تذهب لحلب الأبقار والماعز. ثم تشعل النار وتبدأ في إعداد الفطور. ثم تنظف البيت وترتبه. ثم تخرج إلى المدرج الزراعي لتعتني بالمحاصيل. ثم تعود لإعداد الغداء. ثم تخرج مرة أخرى لرعاية المواشي. ثم تعود لإعداد العشاء. ثم تجلس لتحضر بضاعتها للبيع أو لتغزل الصوف أو لتصنع شيئاً مما يحتاجه البيت.</w:t>
      </w:r>
    </w:p>
    <w:p>
      <w:pPr>
        <w:pStyle w:val="BodyText"/>
      </w:pPr>
      <w:r>
        <w:t xml:space="preserve">هذا الروتين اليومي المرهق لم يتغير كثيراً طوال عقود. لم تعرف جدتي معنى العطلة أو الإجازة أو الراحة. العمل بالنسبة لها ليس اختياراً بل هو طبيعة ثانية، جزء لا يتجزأ من كيانها.</w:t>
      </w:r>
    </w:p>
    <w:bookmarkEnd w:id="73"/>
    <w:bookmarkStart w:id="74" w:name="القوة-في-المواجهة"/>
    <w:p>
      <w:pPr>
        <w:pStyle w:val="Heading2"/>
      </w:pPr>
      <w:r>
        <w:t xml:space="preserve">القوة في المواجهة</w:t>
      </w:r>
    </w:p>
    <w:p>
      <w:pPr>
        <w:pStyle w:val="FirstParagraph"/>
      </w:pPr>
      <w:r>
        <w:t xml:space="preserve">ما يثير الدهشة حقاً هو أن جدتي لم تكن تشكو أبداً. لم أسمعها يوماً تتذمر من ثقل العمل أو قسوة الحياة أو صعوبة الظروف. كانت تواجه كل شيء بصبر وثبات يفوقان الوصف. وحين كنا نسألها: "ألا تتعبين يا جدتي؟" كانت تبتسم وتقول: "التعب للي ما يعمل شي" — أي أن التعب الحقيقي هو ألا تفعل شيئاً.</w:t>
      </w:r>
    </w:p>
    <w:p>
      <w:pPr>
        <w:pStyle w:val="BodyText"/>
      </w:pPr>
      <w:r>
        <w:t xml:space="preserve">هذه الفلسفة البسيطة العميقة هي التي حكمت حياتها بأكملها. لم تكن تخاف من العمل الشاق بل كانت تخاف من الكسل والخمول. لم تكن تهرب من المسؤولية بل كانت تبحث عنها. لم تكن تنتظر من أحد أن يساعدها بل كانت تعتمد على نفسها في كل شيء.</w:t>
      </w:r>
    </w:p>
    <w:bookmarkEnd w:id="74"/>
    <w:bookmarkStart w:id="75" w:name="عظمة-البساطة"/>
    <w:p>
      <w:pPr>
        <w:pStyle w:val="Heading2"/>
      </w:pPr>
      <w:r>
        <w:t xml:space="preserve">عظمة البساطة</w:t>
      </w:r>
    </w:p>
    <w:p>
      <w:pPr>
        <w:pStyle w:val="FirstParagraph"/>
      </w:pPr>
      <w:r>
        <w:t xml:space="preserve">في عالم يبحث فيه الناس عن العظمة في الشهرة والمال والسلطة، كانت جدتي عظيمة في بساطتها. لم تبحث عن أضواء ولم تسعَ إلى مجد ولم تطلب اعترافاً من أحد. عاشت حياتها بكرامة وعزة نفس لا تتزعزع، تعمل بيديها وتأكل من عرق جبينها وتنام مرتاحة الضمير.</w:t>
      </w:r>
    </w:p>
    <w:p>
      <w:pPr>
        <w:pStyle w:val="BodyText"/>
      </w:pPr>
      <w:r>
        <w:t xml:space="preserve">هذه العظمة البسيطة هي أصدق أنواع العظمة وأبقاها. فالملوك والحكام يُنسون بعد حين، لكن الإنسان الذي يعيش بشرف ويعمل بإخلاص يبقى حياً في قلوب من عرفوه إلى الأبد.</w:t>
      </w:r>
    </w:p>
    <w:p>
      <w:pPr>
        <w:pStyle w:val="BodyText"/>
      </w:pPr>
      <w:r>
        <w:t xml:space="preserve">﴿ إِنَّ اللَّهَ لَا يُضِيعُ أَجْرَ مَنْ أَحْسَنَ عَمَلًا ﴾</w:t>
      </w:r>
    </w:p>
    <w:p>
      <w:pPr>
        <w:pStyle w:val="BodyText"/>
      </w:pPr>
      <w:r>
        <w:t xml:space="preserve">✦ ✦ ✦</w:t>
      </w:r>
    </w:p>
    <w:bookmarkEnd w:id="75"/>
    <w:bookmarkEnd w:id="76"/>
    <w:bookmarkStart w:id="84" w:name="X41dd17d16b5251eeee557423f6f24f818a67c91"/>
    <w:p>
      <w:pPr>
        <w:pStyle w:val="Heading1"/>
      </w:pPr>
      <w:r>
        <w:t xml:space="preserve">الفصل الخامس عشر</w:t>
      </w:r>
      <w:r>
        <w:br/>
      </w:r>
      <w:r>
        <w:t xml:space="preserve">رسائل من الجبل — دروس عتيقة للأجيال</w:t>
      </w:r>
    </w:p>
    <w:p>
      <w:pPr>
        <w:pStyle w:val="FirstParagraph"/>
      </w:pPr>
      <w:r>
        <w:t xml:space="preserve">جدتي لم تكن معلمة في مدرسة ولم تقرأ كتاباً في حياتها، لكنها كانت معلمة الحياة بامتياز. من حياتها وتصرفاتها وأقوالها يمكن أن نستخلص دروساً عميقة تصلح لكل زمان ومكان.</w:t>
      </w:r>
    </w:p>
    <w:bookmarkStart w:id="77" w:name="الدرس-الأول-الإرادة-أقوى-من-الظروف"/>
    <w:p>
      <w:pPr>
        <w:pStyle w:val="Heading2"/>
      </w:pPr>
      <w:r>
        <w:t xml:space="preserve">الدرس الأول: الإرادة أقوى من الظروف</w:t>
      </w:r>
    </w:p>
    <w:p>
      <w:pPr>
        <w:pStyle w:val="FirstParagraph"/>
      </w:pPr>
      <w:r>
        <w:t xml:space="preserve">جدتي عاشت في ظروف يعتبرها كثيرون مستحيلة. لا تعليم، لا مال وفير، لا بنية تحتية، لا دعم اجتماعي. لكنها لم تستسلم لهذه الظروف ولم تجعلها عذراً للتقاعس. بل حوّلتها إلى تحديات تتغلب عليها بإرادتها الحديدية. الدرس هنا واضح: الظروف لا تحدد مصيرك، بل إرادتك هي التي تفعل.</w:t>
      </w:r>
    </w:p>
    <w:bookmarkEnd w:id="77"/>
    <w:bookmarkStart w:id="78" w:name="الدرس-الثاني-العمل-عبادة"/>
    <w:p>
      <w:pPr>
        <w:pStyle w:val="Heading2"/>
      </w:pPr>
      <w:r>
        <w:t xml:space="preserve">الدرس الثاني: العمل عبادة</w:t>
      </w:r>
    </w:p>
    <w:p>
      <w:pPr>
        <w:pStyle w:val="FirstParagraph"/>
      </w:pPr>
      <w:r>
        <w:t xml:space="preserve">جدتي لم تعمل فقط لكسب المال أو لتوفير الطعام، بل كانت ترى في العمل قيمة في حد ذاته. كانت تعمل لأن العمل هو ما يعطي الحياة معنى. هذا المفهوم يتوافق مع تعاليم ديننا الحنيف الذي يعتبر العمل عبادة وطاعة لله.</w:t>
      </w:r>
    </w:p>
    <w:bookmarkEnd w:id="78"/>
    <w:bookmarkStart w:id="79" w:name="الدرس-الثالث-الإخلاص-للجذور"/>
    <w:p>
      <w:pPr>
        <w:pStyle w:val="Heading2"/>
      </w:pPr>
      <w:r>
        <w:t xml:space="preserve">الدرس الثالث: الإخلاص للجذور</w:t>
      </w:r>
    </w:p>
    <w:p>
      <w:pPr>
        <w:pStyle w:val="FirstParagraph"/>
      </w:pPr>
      <w:r>
        <w:t xml:space="preserve">في زمن الهجرة والتنقل السهل، علّمتنا جدتي أن للجذور قيمة لا تُقدر. تمسكها ببيتها المهدوم ومفاتيحها المعلقة فوق صدرها يذكرنا بأن الإنسان بلا جذور كالشجرة بلا تربة — لا يمكنها أن تنمو أو تثمر.</w:t>
      </w:r>
    </w:p>
    <w:bookmarkEnd w:id="79"/>
    <w:bookmarkStart w:id="80" w:name="الدرس-الرابع-الحب-في-الأفعال-لا-الأقوال"/>
    <w:p>
      <w:pPr>
        <w:pStyle w:val="Heading2"/>
      </w:pPr>
      <w:r>
        <w:t xml:space="preserve">الدرس الرابع: الحب في الأفعال لا الأقوال</w:t>
      </w:r>
    </w:p>
    <w:p>
      <w:pPr>
        <w:pStyle w:val="FirstParagraph"/>
      </w:pPr>
      <w:r>
        <w:t xml:space="preserve">جدتي لم تكن تقول "أحبكم" كثيراً بالكلمات. لكن حبها كان واضحاً في أفعالها: في المشبك الذي تحمله من عمران، وفي سيارة الحطب التي ترسلها، وفي العيدية التي تقسمها بيننا، وفي الدعاء الذي تدعو لنا به. الحب الحقيقي يُقاس بالأفعال لا بالكلمات.</w:t>
      </w:r>
    </w:p>
    <w:bookmarkEnd w:id="80"/>
    <w:bookmarkStart w:id="81" w:name="الدرس-الخامس-الكرامة-لا-تشترى-ولا-تباع"/>
    <w:p>
      <w:pPr>
        <w:pStyle w:val="Heading2"/>
      </w:pPr>
      <w:r>
        <w:t xml:space="preserve">الدرس الخامس: الكرامة لا تُشترى ولا تُباع</w:t>
      </w:r>
    </w:p>
    <w:p>
      <w:pPr>
        <w:pStyle w:val="FirstParagraph"/>
      </w:pPr>
      <w:r>
        <w:t xml:space="preserve">رغم فقرها وبساطة حياتها، كانت جدتي تمشي مرفوعة الرأس دائماً. لم تمد يدها لأحد ولم تقبل صدقة من أحد. كانت تكسب رزقها بعرق جبينها وتفخر بذلك. الكرامة عندها ليست شعاراً بل أسلوب حياة.</w:t>
      </w:r>
    </w:p>
    <w:bookmarkEnd w:id="81"/>
    <w:bookmarkStart w:id="82" w:name="الدرس-السادس-الصبر-مفتاح-الفرج"/>
    <w:p>
      <w:pPr>
        <w:pStyle w:val="Heading2"/>
      </w:pPr>
      <w:r>
        <w:t xml:space="preserve">الدرس السادس: الصبر مفتاح الفرج</w:t>
      </w:r>
    </w:p>
    <w:p>
      <w:pPr>
        <w:pStyle w:val="FirstParagraph"/>
      </w:pPr>
      <w:r>
        <w:t xml:space="preserve">كل حياة جدتي كانت تمريناً طويلاً في الصبر. صبرت على قسوة الطبيعة، وصبرت على مشقة العمل، وصبرت على وحدة الجبال، وصبرت على ألم الجسد. لكن صبرها لم يكن سلبياً — لم تجلس تنتظر الفرج — بل كان صبراً إيجابياً فاعلاً، صبر الذي يعمل ويكدّ ويثق بالله.</w:t>
      </w:r>
    </w:p>
    <w:bookmarkEnd w:id="82"/>
    <w:bookmarkStart w:id="83" w:name="الدرس-السابع-قيمة-الدعاء"/>
    <w:p>
      <w:pPr>
        <w:pStyle w:val="Heading2"/>
      </w:pPr>
      <w:r>
        <w:t xml:space="preserve">الدرس السابع: قيمة الدعاء</w:t>
      </w:r>
    </w:p>
    <w:p>
      <w:pPr>
        <w:pStyle w:val="FirstParagraph"/>
      </w:pPr>
      <w:r>
        <w:t xml:space="preserve">"الله يعلي قلمك" — دعاء بسيط من جدة لحفيدها، لكنه تحول إلى حقيقة بإذن الله. هذا يعلمنا ألا نستهين أبداً بدعاء الوالدين والأجداد، فإنه سهم لا يخطئ وسلاح لا يُرد.</w:t>
      </w:r>
    </w:p>
    <w:p>
      <w:pPr>
        <w:pStyle w:val="BodyText"/>
      </w:pPr>
      <w:r>
        <w:t xml:space="preserve">✦ ✦ ✦</w:t>
      </w:r>
    </w:p>
    <w:bookmarkEnd w:id="83"/>
    <w:bookmarkEnd w:id="84"/>
    <w:bookmarkStart w:id="85" w:name="الخاتمة"/>
    <w:p>
      <w:pPr>
        <w:pStyle w:val="Heading1"/>
      </w:pPr>
      <w:r>
        <w:t xml:space="preserve">الخاتمة</w:t>
      </w:r>
    </w:p>
    <w:p>
      <w:pPr>
        <w:pStyle w:val="FirstParagraph"/>
      </w:pPr>
      <w:r>
        <w:t xml:space="preserve">ها قد وصلت إلى نهاية هذه الرحلة مع ذكريات جدتي عتيقة بنت سعد العقيفي، رحمها الله رحمة واسعة. رحلة حاولت فيها أن أنقل شيئاً من عبق تلك المرأة العظيمة التي عاشت حياتها بين جبال كحلان عفار في صمت وكبرياء وإخلاص لا مثيل له.</w:t>
      </w:r>
    </w:p>
    <w:p>
      <w:pPr>
        <w:pStyle w:val="BodyText"/>
      </w:pPr>
      <w:r>
        <w:t xml:space="preserve">أعترف أن الكلمات عاجزة عن الإحاطة بشخصية جدتي وحياتها. فكيف يمكن لحروف مكتوبة أن تنقل دفء ابتسامتها، أو قوة نظرتها، أو صلابة خطواتها على صخور الجبال؟ كيف يمكن للكلمات أن تنقل رائحة طعامها، أو نبرة صوتها وهي تنشد "يا فضل الأكوع يا وفي ويا جيد"، أو ملمس يدها الخشنة القوية وهي تمسح على رأسي بحنان؟</w:t>
      </w:r>
    </w:p>
    <w:p>
      <w:pPr>
        <w:pStyle w:val="BodyText"/>
      </w:pPr>
      <w:r>
        <w:t xml:space="preserve">لكنني حاولت. حاولت بكل ما أملك من كلمات ومشاعر أن أرسم صورة — ولو ناقصة — لهذه المرأة الاستثنائية. وكتبت هذا الكتاب ليس فقط لأنها جدتي، بل لأنها تمثل آلاف النساء اليمنيات اللواتي عشن مثلها في صمت وعملن في صمت ورحلن في صمت دون أن يكتب أحد عنهن سطراً واحداً.</w:t>
      </w:r>
    </w:p>
    <w:p>
      <w:pPr>
        <w:pStyle w:val="BodyText"/>
      </w:pPr>
      <w:r>
        <w:t xml:space="preserve">هذا الكتاب هو محاولة لكسر ذلك الصمت. محاولة لإعطاء صوت لمن لم يكن لهن صوت. محاولة لتقديم قصة واحدة من ملايين القصص التي تستحق أن تُروى.</w:t>
      </w:r>
    </w:p>
    <w:p>
      <w:pPr>
        <w:pStyle w:val="BodyText"/>
      </w:pPr>
      <w:r>
        <w:t xml:space="preserve">جدتي عتيقة: رحلتِ عن هذه الدنيا لكنكِ لم ترحلي عن قلبي. دعاؤكِ لا يزال يرافقني، وحبكِ لا يزال يدفئني، وذكراكِ لا تزال تلهمني. كل حرف أكتبه هو ثمرة من ثمرات قلمكِ الذي دعوتِ الله أن يعليه.</w:t>
      </w:r>
    </w:p>
    <w:p>
      <w:pPr>
        <w:pStyle w:val="BodyText"/>
      </w:pPr>
      <w:r>
        <w:t xml:space="preserve">اللهم ارحم جدتي عتيقة بنت سعد العقيفي. اللهم اغفر لها وارفع درجتها في عليين. اللهم اجعل الجنة مأواها يا أرحم الراحمين. اللهم أبدلها داراً خيراً من دارها وأهلاً خيراً من أهلها. اللهم آمين.</w:t>
      </w:r>
    </w:p>
    <w:p>
      <w:pPr>
        <w:pStyle w:val="BodyText"/>
      </w:pPr>
      <w:r>
        <w:t xml:space="preserve">والله أعلم</w:t>
      </w:r>
    </w:p>
    <w:p>
      <w:pPr>
        <w:pStyle w:val="BodyText"/>
      </w:pPr>
      <w:r>
        <w:t xml:space="preserve">✦ ✦ ✦</w:t>
      </w:r>
    </w:p>
    <w:bookmarkEnd w:id="85"/>
    <w:bookmarkStart w:id="90" w:name="المراجع-العلمية"/>
    <w:p>
      <w:pPr>
        <w:pStyle w:val="Heading1"/>
      </w:pPr>
      <w:r>
        <w:t xml:space="preserve">المراجع العلمية</w:t>
      </w:r>
    </w:p>
    <w:bookmarkStart w:id="86" w:name="التفسير-القرآني"/>
    <w:p>
      <w:pPr>
        <w:pStyle w:val="Heading2"/>
      </w:pPr>
      <w:r>
        <w:t xml:space="preserve">التفسير القرآني</w:t>
      </w:r>
    </w:p>
    <w:p>
      <w:pPr>
        <w:pStyle w:val="FirstParagraph"/>
      </w:pPr>
      <w:r>
        <w:t xml:space="preserve">- ابن كثير، إسماعيل بن عمر. تفسير القرآن العظيم. دار طيبة للنشر والتوزيع.</w:t>
      </w:r>
    </w:p>
    <w:p>
      <w:pPr>
        <w:pStyle w:val="BodyText"/>
      </w:pPr>
      <w:r>
        <w:t xml:space="preserve">- الطبري، محمد بن جرير. جامع البيان عن تأويل آي القرآن. مؤسسة الرسالة.</w:t>
      </w:r>
    </w:p>
    <w:p>
      <w:pPr>
        <w:pStyle w:val="BodyText"/>
      </w:pPr>
      <w:r>
        <w:t xml:space="preserve">- القرطبي، محمد بن أحمد. الجامع لأحكام القرآن. دار الكتب المصرية.</w:t>
      </w:r>
    </w:p>
    <w:p>
      <w:pPr>
        <w:pStyle w:val="BodyText"/>
      </w:pPr>
      <w:r>
        <w:t xml:space="preserve">- السعدي، عبد الرحمن بن ناصر. تيسير الكريم الرحمن في تفسير كلام المنان.</w:t>
      </w:r>
    </w:p>
    <w:bookmarkEnd w:id="86"/>
    <w:bookmarkStart w:id="87" w:name="التاريخ-والجغرافيا-اليمنية"/>
    <w:p>
      <w:pPr>
        <w:pStyle w:val="Heading2"/>
      </w:pPr>
      <w:r>
        <w:t xml:space="preserve">التاريخ والجغرافيا اليمنية</w:t>
      </w:r>
    </w:p>
    <w:p>
      <w:pPr>
        <w:pStyle w:val="FirstParagraph"/>
      </w:pPr>
      <w:r>
        <w:t xml:space="preserve">- الهمداني، أبو محمد الحسن. صفة جزيرة العرب. دار اليمامة.</w:t>
      </w:r>
    </w:p>
    <w:p>
      <w:pPr>
        <w:pStyle w:val="BodyText"/>
      </w:pPr>
      <w:r>
        <w:t xml:space="preserve">- الأكوع، إسماعيل بن علي. هجر العلم ومعاقله في اليمن. دار الفكر المعاصر.</w:t>
      </w:r>
    </w:p>
    <w:p>
      <w:pPr>
        <w:pStyle w:val="BodyText"/>
      </w:pPr>
      <w:r>
        <w:t xml:space="preserve">- الشرجبي، عادل. البنية الاجتماعية والثقافية في اليمن. جامعة صنعاء.</w:t>
      </w:r>
    </w:p>
    <w:p>
      <w:pPr>
        <w:pStyle w:val="BodyText"/>
      </w:pPr>
      <w:r>
        <w:t xml:space="preserve">- المقالح، عبد العزيز. اليمن: الأرض والإنسان. مركز الدراسات اليمنية.</w:t>
      </w:r>
    </w:p>
    <w:bookmarkEnd w:id="87"/>
    <w:bookmarkStart w:id="88" w:name="الأدب-الشعبي-والتراث"/>
    <w:p>
      <w:pPr>
        <w:pStyle w:val="Heading2"/>
      </w:pPr>
      <w:r>
        <w:t xml:space="preserve">الأدب الشعبي والتراث</w:t>
      </w:r>
    </w:p>
    <w:p>
      <w:pPr>
        <w:pStyle w:val="FirstParagraph"/>
      </w:pPr>
      <w:r>
        <w:t xml:space="preserve">- الإرياني، مطهر علي. المعجم اليمني في اللغة والتراث. مكتبة الجيل الجديد.</w:t>
      </w:r>
    </w:p>
    <w:p>
      <w:pPr>
        <w:pStyle w:val="BodyText"/>
      </w:pPr>
      <w:r>
        <w:t xml:space="preserve">- البردوني، عبد الله. الثقافة الشعبية: تجارب وأقاويل يمنية. دار العودة.</w:t>
      </w:r>
    </w:p>
    <w:p>
      <w:pPr>
        <w:pStyle w:val="BodyText"/>
      </w:pPr>
      <w:r>
        <w:t xml:space="preserve">- الحداد، محمد يحيى. التاريخ العام لليمن. المطبعة السلفية.</w:t>
      </w:r>
    </w:p>
    <w:bookmarkEnd w:id="88"/>
    <w:bookmarkStart w:id="89" w:name="المرأة-والمجتمع"/>
    <w:p>
      <w:pPr>
        <w:pStyle w:val="Heading2"/>
      </w:pPr>
      <w:r>
        <w:t xml:space="preserve">المرأة والمجتمع</w:t>
      </w:r>
    </w:p>
    <w:p>
      <w:pPr>
        <w:pStyle w:val="FirstParagraph"/>
      </w:pPr>
      <w:r>
        <w:t xml:space="preserve">- الوريث، أمل. المرأة اليمنية: واقع وتحديات. مركز المرأة للأبحاث.</w:t>
      </w:r>
    </w:p>
    <w:p>
      <w:pPr>
        <w:pStyle w:val="BodyText"/>
      </w:pPr>
      <w:r>
        <w:t xml:space="preserve">- المتوكل، محمد. المرأة الريفية في اليمن. جامعة صنعاء.</w:t>
      </w:r>
    </w:p>
    <w:p>
      <w:pPr>
        <w:pStyle w:val="BodyText"/>
      </w:pPr>
      <w:r>
        <w:t xml:space="preserve">- منظمة الأمم المتحدة للمرأة. تقرير المرأة الريفية في الشرق الأوسط. 2020.</w:t>
      </w:r>
    </w:p>
    <w:bookmarkEnd w:id="89"/>
    <w:bookmarkEnd w:id="90"/>
    <w:bookmarkStart w:id="91" w:name="english-translation-section"/>
    <w:p>
      <w:pPr>
        <w:pStyle w:val="Heading1"/>
      </w:pPr>
      <w:r>
        <w:t xml:space="preserve">English Translation Section</w:t>
      </w:r>
    </w:p>
    <w:bookmarkEnd w:id="91"/>
    <w:bookmarkStart w:id="92" w:name="introduction"/>
    <w:p>
      <w:pPr>
        <w:pStyle w:val="Heading1"/>
      </w:pPr>
      <w:r>
        <w:t xml:space="preserve">Introduction</w:t>
      </w:r>
    </w:p>
    <w:p>
      <w:pPr>
        <w:pStyle w:val="FirstParagraph"/>
      </w:pPr>
      <w:r>
        <w:t xml:space="preserve">All praise is due to Allah, Lord of all the worlds, and peace and blessings be upon the most honorable of messengers, our Prophet Muhammad, and upon his family and companions.</w:t>
      </w:r>
    </w:p>
    <w:p>
      <w:pPr>
        <w:pStyle w:val="BodyText"/>
      </w:pPr>
      <w:r>
        <w:t xml:space="preserve">This book is not merely a biography or an ordinary novel; it is an attempt to immortalize the memory of a great woman who lived her life among the towering mountains of Yemen, in the village of Kahlan Afar in Hajjah province. She is my grandmother, Atiqah bint Saad Al-Aqifi — the woman who embodied patience, strength, and devotion in their most beautiful forms.</w:t>
      </w:r>
    </w:p>
    <w:p>
      <w:pPr>
        <w:pStyle w:val="BodyText"/>
      </w:pPr>
      <w:r>
        <w:t xml:space="preserve">When I reflect upon my grandmother's life, I find in it the story of an entire nation. The story of the Yemeni woman who carried upon her shoulders the burdens of life in a harsh environment, where there were no paved roads or modern transportation, where everything required doubled effort and unwavering determination. My grandmother was not merely an ordinary woman; she was a trader, a fighter, a mother, and a pillar of support for an entire family.</w:t>
      </w:r>
    </w:p>
    <w:p>
      <w:pPr>
        <w:pStyle w:val="BodyText"/>
      </w:pPr>
      <w:r>
        <w:t xml:space="preserve">I write these words as I recall her voice saying to me: "May God elevate your pen." I was a child then, not understanding which pen she meant, so I would ask her: "Which pen, grandmother?" She would smile her wise smile and answer with certainty: "The pen of religion." And here I am today, writing with this pen that she prayed to God to elevate. I ask God to accept her prayer and to make this book count among her good deeds.</w:t>
      </w:r>
    </w:p>
    <w:p>
      <w:pPr>
        <w:pStyle w:val="BodyText"/>
      </w:pPr>
      <w:r>
        <w:t xml:space="preserve">✦ ✦ ✦</w:t>
      </w:r>
    </w:p>
    <w:bookmarkEnd w:id="92"/>
    <w:bookmarkStart w:id="93" w:name="X4125c9b418beb74109f70dd1c990288d96d5ad8"/>
    <w:p>
      <w:pPr>
        <w:pStyle w:val="Heading1"/>
      </w:pPr>
      <w:r>
        <w:t xml:space="preserve">Chapter One</w:t>
      </w:r>
      <w:r>
        <w:br/>
      </w:r>
      <w:r>
        <w:t xml:space="preserve">Kahlan Afar — A Village Among the Clouds</w:t>
      </w:r>
    </w:p>
    <w:p>
      <w:pPr>
        <w:pStyle w:val="FirstParagraph"/>
      </w:pPr>
      <w:r>
        <w:t xml:space="preserve">In the far northwest of Yemen, where mountains embrace the clouds, lies Hajjah province with its rugged terrain and towering peaks that cradle small villages within their folds. Among these villages, Kahlan Afar stands out like a hidden jewel among the rocks — a small village perched on the slope of a soaring mountain, as if trying to touch the sky.</w:t>
      </w:r>
    </w:p>
    <w:p>
      <w:pPr>
        <w:pStyle w:val="BodyText"/>
      </w:pPr>
      <w:r>
        <w:t xml:space="preserve">The houses in Kahlan Afar are built from local stone, some dating back hundreds of years, descending along the mountainside like steps of a giant staircase. Each house overlooks a deep valley on one side and a towering mountain on the other. The streets are narrow and rugged — in truth, they are not streets in any conventional sense, but paths carved by the feet of people over decades through rocks and dirt.</w:t>
      </w:r>
    </w:p>
    <w:p>
      <w:pPr>
        <w:pStyle w:val="BodyText"/>
      </w:pPr>
      <w:r>
        <w:t xml:space="preserve">The agricultural terraces are the most prominent features of the natural landscape. Over centuries, the people of Kahlan transformed the steep mountain slopes into green farming terraces, each supported by a stone wall built by hand, stone upon stone. On these terraces, they grow wheat, corn, coffee, and qat, alongside almond, grape, and pomegranate trees.</w:t>
      </w:r>
    </w:p>
    <w:p>
      <w:pPr>
        <w:pStyle w:val="BodyText"/>
      </w:pPr>
      <w:r>
        <w:t xml:space="preserve">Life in Kahlan Afar was — and in many aspects remains — primitive by modern standards, yet complete by its own measures. No electricity, no running water from pipes, no paved roads. Water was fetched from wells and springs that might be kilometers from home. Firewood was gathered from the mountains to fuel the fires on which meals were cooked and bread was baked.</w:t>
      </w:r>
    </w:p>
    <w:p>
      <w:pPr>
        <w:pStyle w:val="BodyText"/>
      </w:pPr>
      <w:r>
        <w:t xml:space="preserve">Women in Kahlan Afar were the true pillars of life. While many men traveled for work in cities or abroad, the women stayed to manage the household, the farm, the children, and the livestock. In this harsh and beautiful environment, my grandmother Atiqah bint Saad Al-Aqifi was born, and from it she drew her strength, resilience, and determination that never broke.</w:t>
      </w:r>
    </w:p>
    <w:p>
      <w:pPr>
        <w:pStyle w:val="BodyText"/>
      </w:pPr>
      <w:r>
        <w:t xml:space="preserve">✦ ✦ ✦</w:t>
      </w:r>
    </w:p>
    <w:bookmarkEnd w:id="93"/>
    <w:bookmarkStart w:id="94" w:name="X0c2f10d911a4a98146c6547b4dc45e5ae311800"/>
    <w:p>
      <w:pPr>
        <w:pStyle w:val="Heading1"/>
      </w:pPr>
      <w:r>
        <w:t xml:space="preserve">Chapter Two</w:t>
      </w:r>
      <w:r>
        <w:br/>
      </w:r>
      <w:r>
        <w:t xml:space="preserve">Atiqah bint Saad — The Mountain Woman</w:t>
      </w:r>
    </w:p>
    <w:p>
      <w:pPr>
        <w:pStyle w:val="FirstParagraph"/>
      </w:pPr>
      <w:r>
        <w:t xml:space="preserve">My grandmother Atiqah was tall — as tall as the mountains among which she grew up. When I was a child and looked up at her, she seemed like the tallest woman in the world. Her eyes gleamed with natural intelligence and deep wisdom gained from long years of hardship and experience. Her face appeared as if it had been carved from the very rocks of Kahlan — sharp-featured, strong in expression, yet with a gentleness that revealed itself in her smile when she saw me.</w:t>
      </w:r>
    </w:p>
    <w:p>
      <w:pPr>
        <w:pStyle w:val="BodyText"/>
      </w:pPr>
      <w:r>
        <w:t xml:space="preserve">"Atiqah" — a name that means in Arabic the noble, the emancipated, or the ancient and distinguished — as if her parents, when they gave her this name, somehow knew she would become a woman of true distinction, carrying within her everything this name implies of nobility and authenticity.</w:t>
      </w:r>
    </w:p>
    <w:p>
      <w:pPr>
        <w:pStyle w:val="BodyText"/>
      </w:pPr>
      <w:r>
        <w:t xml:space="preserve">She grew up in Kahlan Afar at a time when girls had no access to formal education. The only education available was what a girl learned from her mother and grandmother: how to cook, how to weave, how to manage an entire household. But my grandmother learned something deeper than all of this — she learned how to be strong in the face of life, how to transform hardships into lessons, and obstacles into ladders she could climb toward her goals.</w:t>
      </w:r>
    </w:p>
    <w:p>
      <w:pPr>
        <w:pStyle w:val="BodyText"/>
      </w:pPr>
      <w:r>
        <w:t xml:space="preserve">✦ ✦ ✦</w:t>
      </w:r>
    </w:p>
    <w:bookmarkEnd w:id="94"/>
    <w:bookmarkStart w:id="95" w:name="Xa90ecf64bee46cbf34c88d0c0d970f31f41cb22"/>
    <w:p>
      <w:pPr>
        <w:pStyle w:val="Heading1"/>
      </w:pPr>
      <w:r>
        <w:t xml:space="preserve">Chapter Three</w:t>
      </w:r>
      <w:r>
        <w:br/>
      </w:r>
      <w:r>
        <w:t xml:space="preserve">The Trader Who Walked Hundreds of Kilometers</w:t>
      </w:r>
    </w:p>
    <w:p>
      <w:pPr>
        <w:pStyle w:val="FirstParagraph"/>
      </w:pPr>
      <w:r>
        <w:t xml:space="preserve">One of the most astonishing and admirable aspects of my grandmother's life was that she was a trader. Yes, a trader in every sense of the word, but she did not sit in a shop or market waiting for customers. She was the one who went to them. She would carry her goods on her back or atop her head and walk for hundreds of kilometers — yes, hundreds of kilometers — to reach distant and remote villages where she sold her merchandise to the village women.</w:t>
      </w:r>
    </w:p>
    <w:p>
      <w:pPr>
        <w:pStyle w:val="BodyText"/>
      </w:pPr>
      <w:r>
        <w:t xml:space="preserve">She sold everything the people of remote villages needed: spices and seasonings she purchased from the markets of larger cities, fabrics, threads, and needles, perfumes and incense, henna and kohl, sweets and nuts, and sometimes simple household items like combs and small mirrors.</w:t>
      </w:r>
    </w:p>
    <w:p>
      <w:pPr>
        <w:pStyle w:val="BodyText"/>
      </w:pPr>
      <w:r>
        <w:t xml:space="preserve">There were no paved roads in those areas. The paths were rough dirt trails between mountains, some running along the edges of deep valleys, some climbing over sharp rocks, some crossing dry riverbeds that could suddenly fill with water if rain fell in the distant mountains. She would set out on her trading journeys before dawn, carrying her goods and provisions of bread, dates, and water, walking all day, and sometimes continuing through the night if the moon was bright.</w:t>
      </w:r>
    </w:p>
    <w:p>
      <w:pPr>
        <w:pStyle w:val="BodyText"/>
      </w:pPr>
      <w:r>
        <w:t xml:space="preserve">When she arrived at one of the remote villages, her arrival was an event. The women would gather around her with joy and excitement, as if she brought them not only goods but news of the outside world. She was the carrier of news between villages, telling them about marriages, births, and deaths in other villages, and delivering messages and trusts between distant families.</w:t>
      </w:r>
    </w:p>
    <w:p>
      <w:pPr>
        <w:pStyle w:val="BodyText"/>
      </w:pPr>
      <w:r>
        <w:t xml:space="preserve">✦ ✦ ✦</w:t>
      </w:r>
    </w:p>
    <w:bookmarkEnd w:id="95"/>
    <w:bookmarkStart w:id="96" w:name="Xe68f843cf263df76896e77375b1765d6783fd49"/>
    <w:p>
      <w:pPr>
        <w:pStyle w:val="Heading1"/>
      </w:pPr>
      <w:r>
        <w:t xml:space="preserve">Chapter Four</w:t>
      </w:r>
      <w:r>
        <w:br/>
      </w:r>
      <w:r>
        <w:t xml:space="preserve">Scars of the Road — Tales of the Feet</w:t>
      </w:r>
    </w:p>
    <w:p>
      <w:pPr>
        <w:pStyle w:val="FirstParagraph"/>
      </w:pPr>
      <w:r>
        <w:t xml:space="preserve">Among the memories most deeply engraved in my mind is the moment I looked at my grandmother's feet. I was a small child, perhaps six or seven years old, and my grandmother was sitting in our house in Sana'a during one of her visits. I noticed many scars and traces of old and new wounds on her legs — some healed and leaving dark marks, others still fresh.</w:t>
      </w:r>
    </w:p>
    <w:p>
      <w:pPr>
        <w:pStyle w:val="BodyText"/>
      </w:pPr>
      <w:r>
        <w:t xml:space="preserve">I asked her with a child's curiosity: "What is this, grandmother?"</w:t>
      </w:r>
    </w:p>
    <w:p>
      <w:pPr>
        <w:pStyle w:val="BodyText"/>
      </w:pPr>
      <w:r>
        <w:t xml:space="preserve">She looked at her feet calmly, as if looking at something ordinary and unworthy of attention, and said simply: "This is from the long walking."</w:t>
      </w:r>
    </w:p>
    <w:p>
      <w:pPr>
        <w:pStyle w:val="BodyText"/>
      </w:pPr>
      <w:r>
        <w:t xml:space="preserve">I didn't understand the depth of what she said at the time. But as the years passed, I realized that those scars were a map of her entire life drawn upon her feet. Every scar told the story of a journey, every mark narrated the tale of a difficult road she traveled alone through the mountains.</w:t>
      </w:r>
    </w:p>
    <w:p>
      <w:pPr>
        <w:pStyle w:val="BodyText"/>
      </w:pPr>
      <w:r>
        <w:t xml:space="preserve">Imagine walking daily distances ranging from twenty to fifty kilometers — and sometimes more — on roads that aren't really roads in any true sense, but paths through sharp rocks, thorns, and rough terrain. Imagine doing this for continuous decades, in heat and cold, in rain and drought, in sickness and health. The sharp rocks wound the feet, the thorns pierce them, and the bitter cold cracks them. And every wound that heals leaves a scar, and every scar is added to the map of the feet until my grandmother's feet became like the bark of an ancient tree — tough on the outside but full of life within.</w:t>
      </w:r>
    </w:p>
    <w:p>
      <w:pPr>
        <w:pStyle w:val="BodyText"/>
      </w:pPr>
      <w:r>
        <w:t xml:space="preserve">✦ ✦ ✦</w:t>
      </w:r>
    </w:p>
    <w:bookmarkEnd w:id="96"/>
    <w:bookmarkStart w:id="97" w:name="X1fd0951bf34ee82e15b84e24f3d0a78fec122d5"/>
    <w:p>
      <w:pPr>
        <w:pStyle w:val="Heading1"/>
      </w:pPr>
      <w:r>
        <w:t xml:space="preserve">Chapter Five</w:t>
      </w:r>
      <w:r>
        <w:br/>
      </w:r>
      <w:r>
        <w:t xml:space="preserve">"May God Elevate Your Pen" — The Grandmother's Prayer</w:t>
      </w:r>
    </w:p>
    <w:p>
      <w:pPr>
        <w:pStyle w:val="FirstParagraph"/>
      </w:pPr>
      <w:r>
        <w:t xml:space="preserve">Among the most beautiful memories I carry of my grandmother is the prayer she would make for me whenever she saw me: "May God elevate your pen." Simple words, yet they carried within them deep wisdom and firm belief in the value of knowledge and learning.</w:t>
      </w:r>
    </w:p>
    <w:p>
      <w:pPr>
        <w:pStyle w:val="BodyText"/>
      </w:pPr>
      <w:r>
        <w:t xml:space="preserve">I was a curious child, hearing this prayer and wondering: "Which pen, grandmother? I don't have a special pen." And I would ask her: "Which pen do you mean?" She would smile her wise smile and answer with certainty: "The pen of religion."</w:t>
      </w:r>
    </w:p>
    <w:p>
      <w:pPr>
        <w:pStyle w:val="BodyText"/>
      </w:pPr>
      <w:r>
        <w:t xml:space="preserve">I didn't understand at the time what she meant by "the pen of religion," but as the years passed and my mind matured, I realized that my grandmother meant the pen that writes beneficial knowledge — knowledge that pleases God and serves people and endures after its bearer is gone. She knew — with her pure natural instinct uncorrupted by the complexities of modern civilization — that the greatest thing a person can possess is knowledge that benefits others.</w:t>
      </w:r>
    </w:p>
    <w:p>
      <w:pPr>
        <w:pStyle w:val="BodyText"/>
      </w:pPr>
      <w:r>
        <w:t xml:space="preserve">And remarkably, my grandmother's prayer was fulfilled by the grace of God. God blessed me with knowledge and education, and here I am today writing with this pen that she prayed to God to elevate. Every word I write, I feel my grandmother is with me in spirit and prayer, and that this pen in my hand is a fruit of her blessed supplication.</w:t>
      </w:r>
    </w:p>
    <w:p>
      <w:pPr>
        <w:pStyle w:val="BodyText"/>
      </w:pPr>
      <w:r>
        <w:t xml:space="preserve">✦ ✦ ✦</w:t>
      </w:r>
    </w:p>
    <w:bookmarkEnd w:id="97"/>
    <w:bookmarkStart w:id="98" w:name="Xc3e10de4c750abc8ae1b6318e283f4272fd16aa"/>
    <w:p>
      <w:pPr>
        <w:pStyle w:val="Heading1"/>
      </w:pPr>
      <w:r>
        <w:t xml:space="preserve">Chapter Six</w:t>
      </w:r>
      <w:r>
        <w:br/>
      </w:r>
      <w:r>
        <w:t xml:space="preserve">After the Father's Departure — The Support That Never Broke</w:t>
      </w:r>
    </w:p>
    <w:p>
      <w:pPr>
        <w:pStyle w:val="FirstParagraph"/>
      </w:pPr>
      <w:r>
        <w:t xml:space="preserve">When my father departed this world, he left us facing the world alone — my four sisters and me. We were young, understanding little of life, and suddenly we found ourselves without support or provider. In a society where everything depends on the man, losing a father meant destitution, displacement, and the harshest forms of orphanhood.</w:t>
      </w:r>
    </w:p>
    <w:p>
      <w:pPr>
        <w:pStyle w:val="BodyText"/>
      </w:pPr>
      <w:r>
        <w:t xml:space="preserve">But God did not abandon us. He provided us with two great pillars of support: my mother and my grandmother. My mother carried upon her shoulders the burden of raising five orphans in a merciless society, and my grandmother Atiqah stood beside my mother like an unshakeable mountain.</w:t>
      </w:r>
    </w:p>
    <w:p>
      <w:pPr>
        <w:pStyle w:val="BodyText"/>
      </w:pPr>
      <w:r>
        <w:t xml:space="preserve">We found no one to support us but our mother and grandmother. My grandmother supported my mother both emotionally and financially. She would come from distant Kahlan Afar carrying everything she could of provisions, food, and money. She worked harder in her trade to provide what we needed, walking longer distances, selling more, saving every coin to send to us or bring with her when she visited.</w:t>
      </w:r>
    </w:p>
    <w:p>
      <w:pPr>
        <w:pStyle w:val="BodyText"/>
      </w:pPr>
      <w:r>
        <w:t xml:space="preserve">✦ ✦ ✦</w:t>
      </w:r>
    </w:p>
    <w:bookmarkEnd w:id="98"/>
    <w:bookmarkStart w:id="99" w:name="X45487d3ca4a015bf770a4d1829c399c4041c954"/>
    <w:p>
      <w:pPr>
        <w:pStyle w:val="Heading1"/>
      </w:pPr>
      <w:r>
        <w:t xml:space="preserve">Chapter Seven</w:t>
      </w:r>
      <w:r>
        <w:br/>
      </w:r>
      <w:r>
        <w:t xml:space="preserve">The Only Pampered Boy — Childhood Memories</w:t>
      </w:r>
    </w:p>
    <w:p>
      <w:pPr>
        <w:pStyle w:val="FirstParagraph"/>
      </w:pPr>
      <w:r>
        <w:t xml:space="preserve">I was the only boy among five children — four sisters and me. In a traditional Yemeni society that elevates the status of males, my presence among my sisters made me the subject of special attention, especially from my grandmother. I was thoroughly pampered by her, treated like a little prince, receiving care that exceeded what my sisters received.</w:t>
      </w:r>
    </w:p>
    <w:p>
      <w:pPr>
        <w:pStyle w:val="BodyText"/>
      </w:pPr>
      <w:r>
        <w:t xml:space="preserve">I remember well the Eid season, when my grandmother would come to visit us. The moment of distributing the Eidiyyah (Eid money) was one of the most anticipated and beloved moments. My grandmother would seat us before her — my sisters and me — and begin distributing. She would give me two hundred riyals, and my sisters only one hundred riyals each.</w:t>
      </w:r>
    </w:p>
    <w:p>
      <w:pPr>
        <w:pStyle w:val="BodyText"/>
      </w:pPr>
      <w:r>
        <w:t xml:space="preserve">My sisters naturally would not accept this distinction silently. They would protest and complain: "Why does Fadhl get more than us, grandmother?" My grandmother would answer with confidence and finality that brooked no argument: "He is a nadami!" — meaning in the Yemeni dialect: "He is a man!" — as if being male automatically justified the doubled amount.</w:t>
      </w:r>
    </w:p>
    <w:p>
      <w:pPr>
        <w:pStyle w:val="BodyText"/>
      </w:pPr>
      <w:r>
        <w:t xml:space="preserve">✦ ✦ ✦</w:t>
      </w:r>
    </w:p>
    <w:bookmarkEnd w:id="99"/>
    <w:bookmarkStart w:id="100" w:name="X16926e1dd08ffd7ac481f0ced6b0a8b6eec2c43"/>
    <w:p>
      <w:pPr>
        <w:pStyle w:val="Heading1"/>
      </w:pPr>
      <w:r>
        <w:t xml:space="preserve">Chapter Eight</w:t>
      </w:r>
      <w:r>
        <w:br/>
      </w:r>
      <w:r>
        <w:t xml:space="preserve">From Kahlan to Sana'a — A Load of Love</w:t>
      </w:r>
    </w:p>
    <w:p>
      <w:pPr>
        <w:pStyle w:val="FirstParagraph"/>
      </w:pPr>
      <w:r>
        <w:t xml:space="preserve">When my grandmother came to visit us in Sana'a from Kahlan Afar, she never came empty-handed. She came laden with all the bounties of the countryside and the mountain, as if carrying in her bags a piece of Kahlan Afar itself.</w:t>
      </w:r>
    </w:p>
    <w:p>
      <w:pPr>
        <w:pStyle w:val="BodyText"/>
      </w:pPr>
      <w:r>
        <w:t xml:space="preserve">She would bring everything imaginable: grains and flour, country ghee, mountain honey that was like no other honey in the world, dried fruits and nuts, fresh spices whose fragrance could be smelled from afar, and natural yogurt whose taste was completely different from anything we could buy in Sana'a's shops.</w:t>
      </w:r>
    </w:p>
    <w:p>
      <w:pPr>
        <w:pStyle w:val="BodyText"/>
      </w:pPr>
      <w:r>
        <w:t xml:space="preserve">I specifically remember the mushabbak she would bring us from Amran. The mushabbak — that crunchy Yemeni folk sweet dipped in sugar — was one of the dearest things to my heart as a child. My grandmother knew how much I loved it, so she would make sure to get it for me specifically. She would stop in Amran on her way to Sana'a and buy fresh, crunchy mushabbak, carrying it carefully so it wouldn't break on the journey.</w:t>
      </w:r>
    </w:p>
    <w:p>
      <w:pPr>
        <w:pStyle w:val="BodyText"/>
      </w:pPr>
      <w:r>
        <w:t xml:space="preserve">And among the childhood memories I'll never forget is the firewood truck. Before natural gas reached Sana'a, families depended on firewood to light fires for baking bread and cooking. My grandmother would make sure to send a truck loaded with firewood from the countryside for us — dry wood from mountain trees that would last us months.</w:t>
      </w:r>
    </w:p>
    <w:p>
      <w:pPr>
        <w:pStyle w:val="BodyText"/>
      </w:pPr>
      <w:r>
        <w:t xml:space="preserve">✦ ✦ ✦</w:t>
      </w:r>
    </w:p>
    <w:bookmarkEnd w:id="100"/>
    <w:bookmarkStart w:id="101" w:name="X55cb7e4717e68b97bad98193cc60ec6b55d7294"/>
    <w:p>
      <w:pPr>
        <w:pStyle w:val="Heading1"/>
      </w:pPr>
      <w:r>
        <w:t xml:space="preserve">Chapter Nine</w:t>
      </w:r>
      <w:r>
        <w:br/>
      </w:r>
      <w:r>
        <w:t xml:space="preserve">The Mushabbak and the Firewood — Unforgettable Details</w:t>
      </w:r>
    </w:p>
    <w:p>
      <w:pPr>
        <w:pStyle w:val="FirstParagraph"/>
      </w:pPr>
      <w:r>
        <w:t xml:space="preserve">Small details make great memories. In my memory of my grandmother, there are small details that may seem trivial to others but are priceless treasures to me. Each detail carries within it a complete world of feelings and memories.</w:t>
      </w:r>
    </w:p>
    <w:p>
      <w:pPr>
        <w:pStyle w:val="BodyText"/>
      </w:pPr>
      <w:r>
        <w:t xml:space="preserve">The mushabbak is not merely a sweet in my memory. It is a symbol of my grandmother's love and her eagerness to make us happy. She knew that the mushabbak from Amran was the finest and best, so she made a point of passing through Amran specifically to buy it for us. Amran is not on her direct route from Kahlan Afar to Sana'a, which means she walked extra kilometers just to fulfill this small wish.</w:t>
      </w:r>
    </w:p>
    <w:p>
      <w:pPr>
        <w:pStyle w:val="BodyText"/>
      </w:pPr>
      <w:r>
        <w:t xml:space="preserve">When I remember the mushabbak today, I don't just remember its taste — though it was incomparable — but I remember my grandmother's hand as she offered it to me with a wide smile. I remember her joy when she saw my eyes sparkle with delight as I reached out to pick up a piece of that golden, crunchy mushabbak. Her joy in my joy was greater than any other joy.</w:t>
      </w:r>
    </w:p>
    <w:p>
      <w:pPr>
        <w:pStyle w:val="BodyText"/>
      </w:pPr>
      <w:r>
        <w:t xml:space="preserve">✦ ✦ ✦</w:t>
      </w:r>
    </w:p>
    <w:bookmarkEnd w:id="101"/>
    <w:bookmarkStart w:id="102" w:name="X4864131b60185d5b0729eac4ac821aed8a8f69e"/>
    <w:p>
      <w:pPr>
        <w:pStyle w:val="Heading1"/>
      </w:pPr>
      <w:r>
        <w:t xml:space="preserve">Chapter Ten</w:t>
      </w:r>
      <w:r>
        <w:br/>
      </w:r>
      <w:r>
        <w:t xml:space="preserve">The Collapsed House and the Hanging Keys</w:t>
      </w:r>
    </w:p>
    <w:p>
      <w:pPr>
        <w:pStyle w:val="FirstParagraph"/>
      </w:pPr>
      <w:r>
        <w:t xml:space="preserve">Among the scenes that most embody my grandmother's character and her deep devotion to place is the scene of the hanging keys. A scene that summarizes an entire life in a single image, telling more than a thousand words could tell.</w:t>
      </w:r>
    </w:p>
    <w:p>
      <w:pPr>
        <w:pStyle w:val="BodyText"/>
      </w:pPr>
      <w:r>
        <w:t xml:space="preserve">When part of my grandmother's house collapsed, we all urged her — her children and grandchildren — to leave the house and come live with us in Sana'a or in one of the nearby cities. But my grandmother refused. She refused with the stubbornness of the mountains among which she lived. She simply moved to the other part of the house that was still standing and continued her life as if nothing had happened.</w:t>
      </w:r>
    </w:p>
    <w:p>
      <w:pPr>
        <w:pStyle w:val="BodyText"/>
      </w:pPr>
      <w:r>
        <w:t xml:space="preserve">And when she came to visit us in Sana'a — those rare and precious visits — she would hang the keys of her collapsed house above her chest. Yes, keys to a house half of which was rubble and the other half barely standing, yet she carried them as the most precious thing she owned, hanging them above her heart as a talisman and symbol of belonging.</w:t>
      </w:r>
    </w:p>
    <w:p>
      <w:pPr>
        <w:pStyle w:val="BodyText"/>
      </w:pPr>
      <w:r>
        <w:t xml:space="preserve">Those keys hanging above my grandmother's chest were the most eloquent expression of devotion to the place where she lived. They said silently: "No matter where I go, I will return here. This is my home and this is my land, and I will never abandon them."</w:t>
      </w:r>
    </w:p>
    <w:p>
      <w:pPr>
        <w:pStyle w:val="BodyText"/>
      </w:pPr>
      <w:r>
        <w:t xml:space="preserve">✦ ✦ ✦</w:t>
      </w:r>
    </w:p>
    <w:bookmarkEnd w:id="102"/>
    <w:bookmarkStart w:id="103" w:name="chapter-eleven-devotion-to-place"/>
    <w:p>
      <w:pPr>
        <w:pStyle w:val="Heading1"/>
      </w:pPr>
      <w:r>
        <w:t xml:space="preserve">Chapter Eleven</w:t>
      </w:r>
      <w:r>
        <w:br/>
      </w:r>
      <w:r>
        <w:t xml:space="preserve">Devotion to Place</w:t>
      </w:r>
    </w:p>
    <w:p>
      <w:pPr>
        <w:pStyle w:val="FirstParagraph"/>
      </w:pPr>
      <w:r>
        <w:t xml:space="preserve">What does it mean for a person to be devoted to a place? Is it merely emotional attachment to walls and stones? Or is it something far deeper? In my grandmother's case, devotion to place was a complete philosophy of life, a way of dealing with existence itself.</w:t>
      </w:r>
    </w:p>
    <w:p>
      <w:pPr>
        <w:pStyle w:val="BodyText"/>
      </w:pPr>
      <w:r>
        <w:t xml:space="preserve">My grandmother did not merely live in Kahlan Afar — Kahlan Afar lived in her. The mountains were in her bones, the clouds were in her breath, and the rocks were in the firmness of her will. She and the place were one thing that could not be separated.</w:t>
      </w:r>
    </w:p>
    <w:p>
      <w:pPr>
        <w:pStyle w:val="BodyText"/>
      </w:pPr>
      <w:r>
        <w:t xml:space="preserve">Among the manifestations of my grandmother's devotion to her place and life was that she never stopped working until her last moment. We did not enjoy my grandmother as much as we wished because she was always busy working. We would ask her to live with us in Sana'a so we could enjoy her company and care for her in her final years, but she would refuse — not because she didn't love us, but because she knew no life without work.</w:t>
      </w:r>
    </w:p>
    <w:p>
      <w:pPr>
        <w:pStyle w:val="BodyText"/>
      </w:pPr>
      <w:r>
        <w:t xml:space="preserve">✦ ✦ ✦</w:t>
      </w:r>
    </w:p>
    <w:bookmarkEnd w:id="103"/>
    <w:bookmarkStart w:id="104" w:name="X850c2c2123a551de9b548d0b2ba6edc858803d7"/>
    <w:p>
      <w:pPr>
        <w:pStyle w:val="Heading1"/>
      </w:pPr>
      <w:r>
        <w:t xml:space="preserve">Chapter Twelve</w:t>
      </w:r>
      <w:r>
        <w:br/>
      </w:r>
      <w:r>
        <w:t xml:space="preserve">The Cooking, the Food, and the Natural Yogurt</w:t>
      </w:r>
    </w:p>
    <w:p>
      <w:pPr>
        <w:pStyle w:val="FirstParagraph"/>
      </w:pPr>
      <w:r>
        <w:t xml:space="preserve">No one's memories of their grandmother are complete without mentioning food. Food in Arab culture generally, and Yemeni culture specifically, is not merely fuel for the body but a language of love, a means of expressing emotions, and a social ritual that gathers the family around one table.</w:t>
      </w:r>
    </w:p>
    <w:p>
      <w:pPr>
        <w:pStyle w:val="BodyText"/>
      </w:pPr>
      <w:r>
        <w:t xml:space="preserve">My grandmother's food was among the most delicious I have ever tasted. Not because she was a professional chef in the modern sense, but because her food was made from pure natural ingredients, cooked with love, patience, and experience accumulated over decades.</w:t>
      </w:r>
    </w:p>
    <w:p>
      <w:pPr>
        <w:pStyle w:val="BodyText"/>
      </w:pPr>
      <w:r>
        <w:t xml:space="preserve">Everything she cooked was produced by her own hands or from the bounties of the mountain around her: wheat she ground herself on the stone mill, country ghee she made from the milk of her cows and goats, honey collected from beehives in the mountains, vegetables and herbs she grew on her terraces, spices she dried and ground herself.</w:t>
      </w:r>
    </w:p>
    <w:p>
      <w:pPr>
        <w:pStyle w:val="BodyText"/>
      </w:pPr>
      <w:r>
        <w:t xml:space="preserve">And among the most beautiful things my grandmother offered us was natural yogurt — made from the milk of cows and goats that grazed on the mountains, feeding on wild herbs. It had a taste like no other — creamy and rich with the flavor of fresh mountain herbs.</w:t>
      </w:r>
    </w:p>
    <w:p>
      <w:pPr>
        <w:pStyle w:val="BodyText"/>
      </w:pPr>
      <w:r>
        <w:t xml:space="preserve">✦ ✦ ✦</w:t>
      </w:r>
    </w:p>
    <w:bookmarkEnd w:id="104"/>
    <w:bookmarkStart w:id="105" w:name="X84d15a63ac0c6c8e15239710018b69933d435b0"/>
    <w:p>
      <w:pPr>
        <w:pStyle w:val="Heading1"/>
      </w:pPr>
      <w:r>
        <w:t xml:space="preserve">Chapter Thirteen</w:t>
      </w:r>
      <w:r>
        <w:br/>
      </w:r>
      <w:r>
        <w:t xml:space="preserve">"O Fadhl Al-Akwa', O Faithful One" — The Grandmother's Songs</w:t>
      </w:r>
    </w:p>
    <w:p>
      <w:pPr>
        <w:pStyle w:val="FirstParagraph"/>
      </w:pPr>
      <w:r>
        <w:t xml:space="preserve">My grandmother possessed a beautiful, strong voice, and she loved to chant poetic verses as is the custom of Yemenis who pass down folk poetry from generation to generation. Among the verses she would chant to me — which still echo in my ears to this day:</w:t>
      </w:r>
    </w:p>
    <w:p>
      <w:pPr>
        <w:pStyle w:val="BodyText"/>
      </w:pPr>
      <w:r>
        <w:t xml:space="preserve">"O Fadhl Al-Akwa', O faithful and good one,</w:t>
      </w:r>
      <w:r>
        <w:br/>
      </w:r>
      <w:r>
        <w:t xml:space="preserve">Whose appearance is like the day of Eid"</w:t>
      </w:r>
    </w:p>
    <w:p>
      <w:pPr>
        <w:pStyle w:val="BodyText"/>
      </w:pPr>
      <w:r>
        <w:t xml:space="preserve">This simple verse carried more love and pride than any other words could hold. She described me as faithful and good, and said that my appearance was like the day of Eid — meaning I was the most beautiful and joyful thing in her life, just as Eid is the happiest of days.</w:t>
      </w:r>
    </w:p>
    <w:p>
      <w:pPr>
        <w:pStyle w:val="BodyText"/>
      </w:pPr>
      <w:r>
        <w:t xml:space="preserve">Today, whenever I feel longing for my grandmother, I hear within me her voice chanting: "O Fadhl Al-Akwa', O faithful and good one, whose appearance is like the day of Eid." And every time I hear this echo within me, I feel the warmth of her love filling my heart anew.</w:t>
      </w:r>
    </w:p>
    <w:p>
      <w:pPr>
        <w:pStyle w:val="BodyText"/>
      </w:pPr>
      <w:r>
        <w:t xml:space="preserve">✦ ✦ ✦</w:t>
      </w:r>
    </w:p>
    <w:bookmarkEnd w:id="105"/>
    <w:bookmarkStart w:id="106" w:name="Xbf0a28b524ac0ef471c9dd7e5ff4236ba1e89c7"/>
    <w:p>
      <w:pPr>
        <w:pStyle w:val="Heading1"/>
      </w:pPr>
      <w:r>
        <w:t xml:space="preserve">Chapter Fourteen</w:t>
      </w:r>
      <w:r>
        <w:br/>
      </w:r>
      <w:r>
        <w:t xml:space="preserve">The Woman Who Knew No Weariness</w:t>
      </w:r>
    </w:p>
    <w:p>
      <w:pPr>
        <w:pStyle w:val="FirstParagraph"/>
      </w:pPr>
      <w:r>
        <w:t xml:space="preserve">Words fail to describe my grandmother Atiqah. That strong woman who lived her life with diligence, knowing no fatigue. From dawn to dusk — and sometimes beyond dusk — she worked without stopping. I never saw her sitting idle. Even when she sat, her hands were busy with something: spinning wool, grinding spices, mending a garment, or preparing for her next trading journey.</w:t>
      </w:r>
    </w:p>
    <w:p>
      <w:pPr>
        <w:pStyle w:val="BodyText"/>
      </w:pPr>
      <w:r>
        <w:t xml:space="preserve">What is truly astonishing is that she never complained. I never heard her grumble about the weight of work, the harshness of life, or the difficulty of circumstances. She faced everything with patience and steadfastness beyond description. And when we would ask her: "Don't you get tired, grandmother?" she would smile and say: "Tiredness is for those who do nothing" — meaning real tiredness is doing nothing at all.</w:t>
      </w:r>
    </w:p>
    <w:p>
      <w:pPr>
        <w:pStyle w:val="BodyText"/>
      </w:pPr>
      <w:r>
        <w:t xml:space="preserve">In a world where people seek greatness in fame, money, and power, my grandmother was great in her simplicity. She did not seek spotlights, did not pursue glory, and did not ask for recognition from anyone. She lived her life with dignity and self-respect, working with her hands, eating from the sweat of her brow, and sleeping with a clear conscience.</w:t>
      </w:r>
    </w:p>
    <w:p>
      <w:pPr>
        <w:pStyle w:val="BodyText"/>
      </w:pPr>
      <w:r>
        <w:t xml:space="preserve">✦ ✦ ✦</w:t>
      </w:r>
    </w:p>
    <w:bookmarkEnd w:id="106"/>
    <w:bookmarkStart w:id="107" w:name="X8e4b3c5b7643c0789d59889146dd5d461b0480d"/>
    <w:p>
      <w:pPr>
        <w:pStyle w:val="Heading1"/>
      </w:pPr>
      <w:r>
        <w:t xml:space="preserve">Chapter Fifteen</w:t>
      </w:r>
      <w:r>
        <w:br/>
      </w:r>
      <w:r>
        <w:t xml:space="preserve">Messages from the Mountain — Atiqah's Lessons for Generations</w:t>
      </w:r>
    </w:p>
    <w:p>
      <w:pPr>
        <w:pStyle w:val="FirstParagraph"/>
      </w:pPr>
      <w:r>
        <w:t xml:space="preserve">My grandmother was not a teacher in a school and never read a book in her life, yet she was a teacher of life par excellence. From her life, her actions, and her sayings, we can extract deep lessons applicable to every time and place.</w:t>
      </w:r>
    </w:p>
    <w:p>
      <w:pPr>
        <w:pStyle w:val="BodyText"/>
      </w:pPr>
      <w:r>
        <w:rPr>
          <w:bCs/>
          <w:b/>
        </w:rPr>
        <w:t xml:space="preserve">Lesson One: Will is stronger than circumstances.</w:t>
      </w:r>
      <w:r>
        <w:t xml:space="preserve"> </w:t>
      </w:r>
      <w:r>
        <w:t xml:space="preserve">She lived in conditions many would consider impossible — no education, no abundant wealth, no infrastructure, no social support. Yet she never surrendered to these circumstances or made them an excuse for inaction.</w:t>
      </w:r>
    </w:p>
    <w:p>
      <w:pPr>
        <w:pStyle w:val="BodyText"/>
      </w:pPr>
      <w:r>
        <w:rPr>
          <w:bCs/>
          <w:b/>
        </w:rPr>
        <w:t xml:space="preserve">Lesson Two: Work is worship.</w:t>
      </w:r>
      <w:r>
        <w:t xml:space="preserve"> </w:t>
      </w:r>
      <w:r>
        <w:t xml:space="preserve">She didn't work merely to earn money or provide food; she saw inherent value in work itself. Work gave her life its meaning.</w:t>
      </w:r>
    </w:p>
    <w:p>
      <w:pPr>
        <w:pStyle w:val="BodyText"/>
      </w:pPr>
      <w:r>
        <w:rPr>
          <w:bCs/>
          <w:b/>
        </w:rPr>
        <w:t xml:space="preserve">Lesson Three: Devotion to roots.</w:t>
      </w:r>
      <w:r>
        <w:t xml:space="preserve"> </w:t>
      </w:r>
      <w:r>
        <w:t xml:space="preserve">In an age of easy migration and mobility, my grandmother taught us that roots have immeasurable value. Her attachment to her collapsed house and her keys hanging above her chest remind us that a person without roots is like a tree without soil.</w:t>
      </w:r>
    </w:p>
    <w:p>
      <w:pPr>
        <w:pStyle w:val="BodyText"/>
      </w:pPr>
      <w:r>
        <w:rPr>
          <w:bCs/>
          <w:b/>
        </w:rPr>
        <w:t xml:space="preserve">Lesson Four: Love in actions, not words.</w:t>
      </w:r>
      <w:r>
        <w:t xml:space="preserve"> </w:t>
      </w:r>
      <w:r>
        <w:t xml:space="preserve">My grandmother didn't often say "I love you" in words. But her love was clear in her actions: the mushabbak she carried from Amran, the firewood truck she sent, the Eidiyyah she divided among us, the prayers she made for us.</w:t>
      </w:r>
    </w:p>
    <w:p>
      <w:pPr>
        <w:pStyle w:val="BodyText"/>
      </w:pPr>
      <w:r>
        <w:rPr>
          <w:bCs/>
          <w:b/>
        </w:rPr>
        <w:t xml:space="preserve">Lesson Five: Dignity is neither bought nor sold.</w:t>
      </w:r>
      <w:r>
        <w:t xml:space="preserve"> </w:t>
      </w:r>
      <w:r>
        <w:t xml:space="preserve">Despite her poverty and the simplicity of her life, she always walked with her head held high. She never extended her hand to anyone and never accepted charity. She earned her livelihood by the sweat of her brow and took pride in it.</w:t>
      </w:r>
    </w:p>
    <w:p>
      <w:pPr>
        <w:pStyle w:val="BodyText"/>
      </w:pPr>
      <w:r>
        <w:rPr>
          <w:bCs/>
          <w:b/>
        </w:rPr>
        <w:t xml:space="preserve">Lesson Six: Patience is the key to relief.</w:t>
      </w:r>
      <w:r>
        <w:t xml:space="preserve"> </w:t>
      </w:r>
      <w:r>
        <w:t xml:space="preserve">Her entire life was a long exercise in patience. But her patience was not passive — she did not sit waiting for relief — but active, the patience of one who works and strives and trusts in God.</w:t>
      </w:r>
    </w:p>
    <w:p>
      <w:pPr>
        <w:pStyle w:val="BodyText"/>
      </w:pPr>
      <w:r>
        <w:rPr>
          <w:bCs/>
          <w:b/>
        </w:rPr>
        <w:t xml:space="preserve">Lesson Seven: The value of prayer.</w:t>
      </w:r>
      <w:r>
        <w:t xml:space="preserve"> </w:t>
      </w:r>
      <w:r>
        <w:t xml:space="preserve">"May God elevate your pen" — a simple prayer from a grandmother to her grandson, yet it became reality by God's permission. This teaches us never to underestimate the prayers of parents and grandparents.</w:t>
      </w:r>
    </w:p>
    <w:p>
      <w:pPr>
        <w:pStyle w:val="BodyText"/>
      </w:pPr>
      <w:r>
        <w:t xml:space="preserve">✦ ✦ ✦</w:t>
      </w:r>
    </w:p>
    <w:bookmarkEnd w:id="107"/>
    <w:bookmarkStart w:id="108" w:name="conclusion"/>
    <w:p>
      <w:pPr>
        <w:pStyle w:val="Heading1"/>
      </w:pPr>
      <w:r>
        <w:t xml:space="preserve">Conclusion</w:t>
      </w:r>
    </w:p>
    <w:p>
      <w:pPr>
        <w:pStyle w:val="FirstParagraph"/>
      </w:pPr>
      <w:r>
        <w:t xml:space="preserve">Here I have reached the end of this journey with the memories of my grandmother Atiqah bint Saad Al-Aqifi, may God have wide mercy upon her. A journey in which I tried to convey something of the essence of that great woman who lived her life among the mountains of Kahlan Afar in silence, dignity, and unparalleled devotion.</w:t>
      </w:r>
    </w:p>
    <w:p>
      <w:pPr>
        <w:pStyle w:val="BodyText"/>
      </w:pPr>
      <w:r>
        <w:t xml:space="preserve">I confess that words are incapable of encompassing my grandmother's personality and life. For how can written letters convey the warmth of her smile, the strength of her gaze, the firmness of her steps upon mountain rocks? How can words convey the aroma of her food, the tone of her voice as she chanted "O Fadhl Al-Akwa', O faithful and good one," or the feel of her rough, strong hand as she lovingly stroked my head?</w:t>
      </w:r>
    </w:p>
    <w:p>
      <w:pPr>
        <w:pStyle w:val="BodyText"/>
      </w:pPr>
      <w:r>
        <w:t xml:space="preserve">But I tried. I tried with every word and feeling I possess to paint a picture — even an incomplete one — of this extraordinary woman. I wrote this book not only because she is my grandmother but because she represents thousands of Yemeni women who lived like her in silence, worked in silence, and departed in silence without anyone writing a single line about them.</w:t>
      </w:r>
    </w:p>
    <w:p>
      <w:pPr>
        <w:pStyle w:val="BodyText"/>
      </w:pPr>
      <w:r>
        <w:t xml:space="preserve">This book is an attempt to break that silence. An attempt to give voice to those who had no voice. An attempt to present one story from millions of stories that deserve to be told.</w:t>
      </w:r>
    </w:p>
    <w:p>
      <w:pPr>
        <w:pStyle w:val="BodyText"/>
      </w:pPr>
      <w:r>
        <w:t xml:space="preserve">O God, have mercy on my grandmother Atiqah bint Saad Al-Aqifi. O God, forgive her and raise her station in the highest heavens. O God, make Paradise her abode, O Most Merciful of the merciful. Ameen.</w:t>
      </w:r>
    </w:p>
    <w:p>
      <w:pPr>
        <w:pStyle w:val="BodyText"/>
      </w:pPr>
      <w:r>
        <w:t xml:space="preserve">And God knows best.</w:t>
      </w:r>
    </w:p>
    <w:bookmarkEnd w:id="108"/>
    <w:bookmarkStart w:id="109" w:name="نبذة-عن-المؤلف"/>
    <w:p>
      <w:pPr>
        <w:pStyle w:val="Heading2"/>
      </w:pPr>
      <w:r>
        <w:t xml:space="preserve">نبذة عن المؤلف</w:t>
      </w:r>
    </w:p>
    <w:p>
      <w:pPr>
        <w:pStyle w:val="FirstParagraph"/>
      </w:pPr>
      <w:r>
        <w:t xml:space="preserve">د. فضل محمد الأكوع باحث وكاتب يمني، حاصل على درجة الدكتوراه. اهتم بالبحث العلمي والتأليف في مجالات متعددة تشمل الدراسات القرآنية والعلمية والأدبية. يسعى من خلال مؤلفاته إلى تقديم إسهامات علمية وأدبية تخدم المعرفة الإنسانية وتحفظ التراث الثقافي اليمني. يؤمن بأن القلم رسالة وأمانة، وأن الكتابة هي أسمى أشكال العطاء الفكري.</w:t>
      </w:r>
    </w:p>
    <w:p>
      <w:pPr>
        <w:pStyle w:val="BodyText"/>
      </w:pPr>
      <w:r>
        <w:br/>
      </w:r>
    </w:p>
    <w:p>
      <w:pPr>
        <w:pStyle w:val="BodyText"/>
      </w:pPr>
      <w:r>
        <w:t xml:space="preserve">Dr. Fadhl Mohammed Al-Akwa'a is a Yemeni researcher and author who holds a doctoral degree. His research and writing interests span multiple fields including Quranic studies, scientific research, and literature. Through his works, he strives to make scholarly and literary contributions that serve human knowledge and preserve Yemeni cultural heritage. He believes that the pen is a message and a trust, and that writing is the noblest form of intellectual giving.</w:t>
      </w:r>
    </w:p>
    <w:bookmarkEnd w:id="109"/>
    <w:bookmarkStart w:id="110" w:name="مؤلفات-المؤلف"/>
    <w:p>
      <w:pPr>
        <w:pStyle w:val="Heading2"/>
      </w:pPr>
      <w:r>
        <w:t xml:space="preserve">مؤلفات المؤلف</w:t>
      </w:r>
    </w:p>
    <w:p>
      <w:pPr>
        <w:pStyle w:val="FirstParagraph"/>
      </w:pPr>
      <w:r>
        <w:t xml:space="preserve">عتيقة — حكاية جدتي من جبال اليمن (2026)</w:t>
      </w:r>
    </w:p>
    <w:p>
      <w:pPr>
        <w:pStyle w:val="BodyText"/>
      </w:pPr>
      <w:r>
        <w:t xml:space="preserve">نهاية الكون في القرآن الكريم — تحليل علمي شامل (2026)</w:t>
      </w:r>
    </w:p>
    <w:bookmarkEnd w:id="110"/>
    <w:p>
      <w:pPr>
        <w:pStyle w:val="BodyText"/>
      </w:pPr>
      <w:r>
        <w:drawing>
          <wp:inline>
            <wp:extent cx="5334000" cy="7567688"/>
            <wp:effectExtent b="0" l="0" r="0" t="0"/>
            <wp:docPr descr="الغلاف الخلفي" title="" id="112" name="Picture"/>
            <a:graphic>
              <a:graphicData uri="http://schemas.openxmlformats.org/drawingml/2006/picture">
                <pic:pic>
                  <pic:nvPicPr>
                    <pic:cNvPr descr="back_cover.png" id="113" name="Picture"/>
                    <pic:cNvPicPr>
                      <a:picLocks noChangeArrowheads="1" noChangeAspect="1"/>
                    </pic:cNvPicPr>
                  </pic:nvPicPr>
                  <pic:blipFill>
                    <a:blip r:embed="rId111"/>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2026-04-11T09:07:31Z</dcterms:created>
  <dcterms:modified xsi:type="dcterms:W3CDTF">2026-04-11T09:07:31Z</dcterms:modified>
</cp:coreProperties>
</file>

<file path=docProps/custom.xml><?xml version="1.0" encoding="utf-8"?>
<Properties xmlns="http://schemas.openxmlformats.org/officeDocument/2006/custom-properties" xmlns:vt="http://schemas.openxmlformats.org/officeDocument/2006/docPropsVTypes"/>
</file>