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10B89">
      <w:pPr>
        <w:pStyle w:val="2"/>
        <w:keepNext w:val="0"/>
        <w:keepLines w:val="0"/>
        <w:widowControl/>
        <w:suppressLineNumbers w:val="0"/>
        <w:rPr>
          <w:rFonts w:hint="default" w:ascii="Arial" w:hAnsi="Arial" w:cs="Arial"/>
        </w:rPr>
      </w:pPr>
      <w:r>
        <w:rPr>
          <w:rStyle w:val="7"/>
          <w:rFonts w:hint="default" w:ascii="Arial" w:hAnsi="Arial" w:cs="Arial"/>
          <w:b/>
          <w:bCs/>
        </w:rPr>
        <w:t>Student Performance Analysis – One-Page Summary of Findings</w:t>
      </w:r>
    </w:p>
    <w:p w14:paraId="0BB1632F">
      <w:pPr>
        <w:pStyle w:val="3"/>
        <w:keepNext w:val="0"/>
        <w:keepLines w:val="0"/>
        <w:widowControl/>
        <w:suppressLineNumbers w:val="0"/>
        <w:rPr>
          <w:rFonts w:hint="default" w:ascii="Arial" w:hAnsi="Arial" w:cs="Arial"/>
        </w:rPr>
      </w:pPr>
      <w:r>
        <w:rPr>
          <w:rStyle w:val="7"/>
          <w:rFonts w:hint="default" w:ascii="Arial" w:hAnsi="Arial" w:cs="Arial"/>
          <w:b/>
          <w:bCs/>
        </w:rPr>
        <w:t>1. Statistical Summary of Student Performance</w:t>
      </w:r>
    </w:p>
    <w:p w14:paraId="29000DEC">
      <w:pPr>
        <w:pStyle w:val="6"/>
        <w:keepNext w:val="0"/>
        <w:keepLines w:val="0"/>
        <w:widowControl/>
        <w:suppressLineNumbers w:val="0"/>
        <w:rPr>
          <w:rFonts w:hint="default" w:ascii="Arial" w:hAnsi="Arial" w:cs="Arial"/>
        </w:rPr>
      </w:pPr>
      <w:r>
        <w:rPr>
          <w:rFonts w:hint="default" w:ascii="Arial" w:hAnsi="Arial" w:cs="Arial"/>
        </w:rPr>
        <w:t xml:space="preserve">The student performance dataset was analyzed using descriptive statistics. The </w:t>
      </w:r>
      <w:r>
        <w:rPr>
          <w:rStyle w:val="7"/>
          <w:rFonts w:hint="default" w:ascii="Arial" w:hAnsi="Arial" w:cs="Arial"/>
        </w:rPr>
        <w:t>mean</w:t>
      </w:r>
      <w:r>
        <w:rPr>
          <w:rFonts w:hint="default" w:ascii="Arial" w:hAnsi="Arial" w:cs="Arial"/>
        </w:rPr>
        <w:t xml:space="preserve"> represented the average exam score of all students, while the </w:t>
      </w:r>
      <w:r>
        <w:rPr>
          <w:rStyle w:val="7"/>
          <w:rFonts w:hint="default" w:ascii="Arial" w:hAnsi="Arial" w:cs="Arial"/>
        </w:rPr>
        <w:t>median</w:t>
      </w:r>
      <w:r>
        <w:rPr>
          <w:rFonts w:hint="default" w:ascii="Arial" w:hAnsi="Arial" w:cs="Arial"/>
        </w:rPr>
        <w:t xml:space="preserve"> showed the middle value of the dataset. The </w:t>
      </w:r>
      <w:r>
        <w:rPr>
          <w:rStyle w:val="7"/>
          <w:rFonts w:hint="default" w:ascii="Arial" w:hAnsi="Arial" w:cs="Arial"/>
        </w:rPr>
        <w:t>mode</w:t>
      </w:r>
      <w:r>
        <w:rPr>
          <w:rFonts w:hint="default" w:ascii="Arial" w:hAnsi="Arial" w:cs="Arial"/>
        </w:rPr>
        <w:t xml:space="preserve"> identified the most frequently occurring exam score. The </w:t>
      </w:r>
      <w:r>
        <w:rPr>
          <w:rStyle w:val="7"/>
          <w:rFonts w:hint="default" w:ascii="Arial" w:hAnsi="Arial" w:cs="Arial"/>
        </w:rPr>
        <w:t>variance</w:t>
      </w:r>
      <w:r>
        <w:rPr>
          <w:rFonts w:hint="default" w:ascii="Arial" w:hAnsi="Arial" w:cs="Arial"/>
        </w:rPr>
        <w:t xml:space="preserve"> and </w:t>
      </w:r>
      <w:r>
        <w:rPr>
          <w:rStyle w:val="7"/>
          <w:rFonts w:hint="default" w:ascii="Arial" w:hAnsi="Arial" w:cs="Arial"/>
        </w:rPr>
        <w:t>standard deviation</w:t>
      </w:r>
      <w:r>
        <w:rPr>
          <w:rFonts w:hint="default" w:ascii="Arial" w:hAnsi="Arial" w:cs="Arial"/>
        </w:rPr>
        <w:t xml:space="preserve"> measured how much the exam scores varied from the average. Overall, these statistics provided a clear understanding of the students' academic performance and score distribution.</w:t>
      </w:r>
      <w:bookmarkStart w:id="0" w:name="_GoBack"/>
      <w:bookmarkEnd w:id="0"/>
    </w:p>
    <w:p w14:paraId="037CDEC0">
      <w:pPr>
        <w:pStyle w:val="3"/>
        <w:keepNext w:val="0"/>
        <w:keepLines w:val="0"/>
        <w:widowControl/>
        <w:suppressLineNumbers w:val="0"/>
        <w:rPr>
          <w:rFonts w:hint="default" w:ascii="Arial" w:hAnsi="Arial" w:cs="Arial"/>
        </w:rPr>
      </w:pPr>
      <w:r>
        <w:rPr>
          <w:rStyle w:val="7"/>
          <w:rFonts w:hint="default" w:ascii="Arial" w:hAnsi="Arial" w:cs="Arial"/>
          <w:b/>
          <w:bCs/>
        </w:rPr>
        <w:t>2. Strongest Factor Associated with Exam Scores</w:t>
      </w:r>
    </w:p>
    <w:p w14:paraId="29BBD1C6">
      <w:pPr>
        <w:pStyle w:val="6"/>
        <w:keepNext w:val="0"/>
        <w:keepLines w:val="0"/>
        <w:widowControl/>
        <w:suppressLineNumbers w:val="0"/>
        <w:rPr>
          <w:rFonts w:hint="default" w:ascii="Arial" w:hAnsi="Arial" w:cs="Arial"/>
        </w:rPr>
      </w:pPr>
      <w:r>
        <w:rPr>
          <w:rFonts w:hint="default" w:ascii="Arial" w:hAnsi="Arial" w:cs="Arial"/>
        </w:rPr>
        <w:t xml:space="preserve">Correlation analysis was performed between </w:t>
      </w:r>
      <w:r>
        <w:rPr>
          <w:rStyle w:val="7"/>
          <w:rFonts w:hint="default" w:ascii="Arial" w:hAnsi="Arial" w:cs="Arial"/>
        </w:rPr>
        <w:t>Study Hours</w:t>
      </w:r>
      <w:r>
        <w:rPr>
          <w:rFonts w:hint="default" w:ascii="Arial" w:hAnsi="Arial" w:cs="Arial"/>
        </w:rPr>
        <w:t xml:space="preserve">, </w:t>
      </w:r>
      <w:r>
        <w:rPr>
          <w:rStyle w:val="7"/>
          <w:rFonts w:hint="default" w:ascii="Arial" w:hAnsi="Arial" w:cs="Arial"/>
        </w:rPr>
        <w:t>Attendance</w:t>
      </w:r>
      <w:r>
        <w:rPr>
          <w:rFonts w:hint="default" w:ascii="Arial" w:hAnsi="Arial" w:cs="Arial"/>
        </w:rPr>
        <w:t xml:space="preserve">, </w:t>
      </w:r>
      <w:r>
        <w:rPr>
          <w:rStyle w:val="7"/>
          <w:rFonts w:hint="default" w:ascii="Arial" w:hAnsi="Arial" w:cs="Arial"/>
        </w:rPr>
        <w:t>Assignment Score</w:t>
      </w:r>
      <w:r>
        <w:rPr>
          <w:rFonts w:hint="default" w:ascii="Arial" w:hAnsi="Arial" w:cs="Arial"/>
        </w:rPr>
        <w:t xml:space="preserve">, and </w:t>
      </w:r>
      <w:r>
        <w:rPr>
          <w:rStyle w:val="7"/>
          <w:rFonts w:hint="default" w:ascii="Arial" w:hAnsi="Arial" w:cs="Arial"/>
        </w:rPr>
        <w:t>Exam Score</w:t>
      </w:r>
      <w:r>
        <w:rPr>
          <w:rFonts w:hint="default" w:ascii="Arial" w:hAnsi="Arial" w:cs="Arial"/>
        </w:rPr>
        <w:t xml:space="preserve">. The results indicated that </w:t>
      </w:r>
      <w:r>
        <w:rPr>
          <w:rStyle w:val="7"/>
          <w:rFonts w:hint="default" w:ascii="Arial" w:hAnsi="Arial" w:cs="Arial"/>
        </w:rPr>
        <w:t>Assignment Score</w:t>
      </w:r>
      <w:r>
        <w:rPr>
          <w:rFonts w:hint="default" w:ascii="Arial" w:hAnsi="Arial" w:cs="Arial"/>
        </w:rPr>
        <w:t xml:space="preserve"> had the strongest positive correlation with </w:t>
      </w:r>
      <w:r>
        <w:rPr>
          <w:rStyle w:val="7"/>
          <w:rFonts w:hint="default" w:ascii="Arial" w:hAnsi="Arial" w:cs="Arial"/>
        </w:rPr>
        <w:t>Exam Score</w:t>
      </w:r>
      <w:r>
        <w:rPr>
          <w:rFonts w:hint="default" w:ascii="Arial" w:hAnsi="Arial" w:cs="Arial"/>
        </w:rPr>
        <w:t>. This means that students who scored higher in assignments generally performed better in their final exams. Study hours and attendance also showed positive relationships with exam scores but were comparatively weaker.</w:t>
      </w:r>
    </w:p>
    <w:p w14:paraId="118F9B93">
      <w:pPr>
        <w:pStyle w:val="3"/>
        <w:keepNext w:val="0"/>
        <w:keepLines w:val="0"/>
        <w:widowControl/>
        <w:suppressLineNumbers w:val="0"/>
        <w:rPr>
          <w:rFonts w:hint="default" w:ascii="Arial" w:hAnsi="Arial" w:cs="Arial"/>
        </w:rPr>
      </w:pPr>
      <w:r>
        <w:rPr>
          <w:rStyle w:val="7"/>
          <w:rFonts w:hint="default" w:ascii="Arial" w:hAnsi="Arial" w:cs="Arial"/>
          <w:b/>
          <w:bCs/>
        </w:rPr>
        <w:t>3. Probability of Passing the Exam</w:t>
      </w:r>
    </w:p>
    <w:p w14:paraId="436669F7">
      <w:pPr>
        <w:pStyle w:val="6"/>
        <w:keepNext w:val="0"/>
        <w:keepLines w:val="0"/>
        <w:widowControl/>
        <w:suppressLineNumbers w:val="0"/>
        <w:rPr>
          <w:rFonts w:hint="default" w:ascii="Arial" w:hAnsi="Arial" w:cs="Arial"/>
        </w:rPr>
      </w:pPr>
      <w:r>
        <w:rPr>
          <w:rFonts w:hint="default" w:ascii="Arial" w:hAnsi="Arial" w:cs="Arial"/>
        </w:rPr>
        <w:t xml:space="preserve">The empirical probability was calculated using the dataset. The probability of passing the exam (score </w:t>
      </w:r>
      <w:r>
        <w:rPr>
          <w:rStyle w:val="7"/>
          <w:rFonts w:hint="default" w:ascii="Arial" w:hAnsi="Arial" w:cs="Arial"/>
        </w:rPr>
        <w:t>50 or above</w:t>
      </w:r>
      <w:r>
        <w:rPr>
          <w:rFonts w:hint="default" w:ascii="Arial" w:hAnsi="Arial" w:cs="Arial"/>
        </w:rPr>
        <w:t xml:space="preserve">), scoring </w:t>
      </w:r>
      <w:r>
        <w:rPr>
          <w:rStyle w:val="7"/>
          <w:rFonts w:hint="default" w:ascii="Arial" w:hAnsi="Arial" w:cs="Arial"/>
        </w:rPr>
        <w:t>80 or above</w:t>
      </w:r>
      <w:r>
        <w:rPr>
          <w:rFonts w:hint="default" w:ascii="Arial" w:hAnsi="Arial" w:cs="Arial"/>
        </w:rPr>
        <w:t xml:space="preserve">, and studying for </w:t>
      </w:r>
      <w:r>
        <w:rPr>
          <w:rStyle w:val="7"/>
          <w:rFonts w:hint="default" w:ascii="Arial" w:hAnsi="Arial" w:cs="Arial"/>
        </w:rPr>
        <w:t>more than five hours</w:t>
      </w:r>
      <w:r>
        <w:rPr>
          <w:rFonts w:hint="default" w:ascii="Arial" w:hAnsi="Arial" w:cs="Arial"/>
        </w:rPr>
        <w:t xml:space="preserve"> was determined by dividing the number of students meeting each condition by the total number of students. These probabilities helped estimate the likelihood of different academic outcomes within the dataset.</w:t>
      </w:r>
    </w:p>
    <w:p w14:paraId="60C20E71">
      <w:pPr>
        <w:pStyle w:val="3"/>
        <w:keepNext w:val="0"/>
        <w:keepLines w:val="0"/>
        <w:widowControl/>
        <w:suppressLineNumbers w:val="0"/>
        <w:rPr>
          <w:rFonts w:hint="default" w:ascii="Arial" w:hAnsi="Arial" w:cs="Arial"/>
        </w:rPr>
      </w:pPr>
      <w:r>
        <w:rPr>
          <w:rStyle w:val="7"/>
          <w:rFonts w:hint="default" w:ascii="Arial" w:hAnsi="Arial" w:cs="Arial"/>
          <w:b/>
          <w:bCs/>
        </w:rPr>
        <w:t>4. Outlier Detection</w:t>
      </w:r>
    </w:p>
    <w:p w14:paraId="6E916C33">
      <w:pPr>
        <w:pStyle w:val="6"/>
        <w:keepNext w:val="0"/>
        <w:keepLines w:val="0"/>
        <w:widowControl/>
        <w:suppressLineNumbers w:val="0"/>
        <w:rPr>
          <w:rFonts w:hint="default" w:ascii="Arial" w:hAnsi="Arial" w:cs="Arial"/>
        </w:rPr>
      </w:pPr>
      <w:r>
        <w:rPr>
          <w:rFonts w:hint="default" w:ascii="Arial" w:hAnsi="Arial" w:cs="Arial"/>
        </w:rPr>
        <w:t xml:space="preserve">The </w:t>
      </w:r>
      <w:r>
        <w:rPr>
          <w:rStyle w:val="7"/>
          <w:rFonts w:hint="default" w:ascii="Arial" w:hAnsi="Arial" w:cs="Arial"/>
        </w:rPr>
        <w:t>Interquartile Range (IQR)</w:t>
      </w:r>
      <w:r>
        <w:rPr>
          <w:rFonts w:hint="default" w:ascii="Arial" w:hAnsi="Arial" w:cs="Arial"/>
        </w:rPr>
        <w:t xml:space="preserve"> method and </w:t>
      </w:r>
      <w:r>
        <w:rPr>
          <w:rStyle w:val="7"/>
          <w:rFonts w:hint="default" w:ascii="Arial" w:hAnsi="Arial" w:cs="Arial"/>
        </w:rPr>
        <w:t>Z-score analysis</w:t>
      </w:r>
      <w:r>
        <w:rPr>
          <w:rFonts w:hint="default" w:ascii="Arial" w:hAnsi="Arial" w:cs="Arial"/>
        </w:rPr>
        <w:t xml:space="preserve"> were used to identify unusual exam scores. The calculated lower and upper limits were used to detect outliers. The box plot visually displayed the distribution of exam scores and highlighted any unusual observations. Based on the analysis, </w:t>
      </w:r>
      <w:r>
        <w:rPr>
          <w:rStyle w:val="7"/>
          <w:rFonts w:hint="default" w:ascii="Arial" w:hAnsi="Arial" w:cs="Arial"/>
        </w:rPr>
        <w:t>no significant outliers were detected</w:t>
      </w:r>
      <w:r>
        <w:rPr>
          <w:rFonts w:hint="default" w:ascii="Arial" w:hAnsi="Arial" w:cs="Arial"/>
        </w:rPr>
        <w:t xml:space="preserve"> in the dataset.</w:t>
      </w:r>
    </w:p>
    <w:p w14:paraId="66233E45">
      <w:pPr>
        <w:pStyle w:val="3"/>
        <w:keepNext w:val="0"/>
        <w:keepLines w:val="0"/>
        <w:widowControl/>
        <w:suppressLineNumbers w:val="0"/>
        <w:rPr>
          <w:rFonts w:hint="default" w:ascii="Arial" w:hAnsi="Arial" w:cs="Arial"/>
        </w:rPr>
      </w:pPr>
      <w:r>
        <w:rPr>
          <w:rStyle w:val="7"/>
          <w:rFonts w:hint="default" w:ascii="Arial" w:hAnsi="Arial" w:cs="Arial"/>
          <w:b/>
          <w:bCs/>
        </w:rPr>
        <w:t>5. Recommendations</w:t>
      </w:r>
    </w:p>
    <w:p w14:paraId="0B23DA05">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Students should maintain regular study hours and complete all assignments on time, as assignment performance has a strong influence on exam results. </w:t>
      </w:r>
    </w:p>
    <w:p w14:paraId="701AAB66">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Students should improve their attendance and actively participate in class activities to achieve better academic performance. </w:t>
      </w:r>
    </w:p>
    <w:p w14:paraId="660E400E">
      <w:pPr>
        <w:pStyle w:val="3"/>
        <w:keepNext w:val="0"/>
        <w:keepLines w:val="0"/>
        <w:widowControl/>
        <w:suppressLineNumbers w:val="0"/>
        <w:rPr>
          <w:rFonts w:hint="default" w:ascii="Arial" w:hAnsi="Arial" w:cs="Arial"/>
        </w:rPr>
      </w:pPr>
      <w:r>
        <w:rPr>
          <w:rStyle w:val="7"/>
          <w:rFonts w:hint="default" w:ascii="Arial" w:hAnsi="Arial" w:cs="Arial"/>
          <w:b/>
          <w:bCs/>
        </w:rPr>
        <w:t>Conclusion</w:t>
      </w:r>
    </w:p>
    <w:p w14:paraId="410F5EC5">
      <w:pPr>
        <w:pStyle w:val="6"/>
        <w:keepNext w:val="0"/>
        <w:keepLines w:val="0"/>
        <w:widowControl/>
        <w:suppressLineNumbers w:val="0"/>
        <w:rPr>
          <w:rFonts w:hint="default" w:ascii="Arial" w:hAnsi="Arial" w:cs="Arial"/>
        </w:rPr>
      </w:pPr>
      <w:r>
        <w:rPr>
          <w:rFonts w:hint="default" w:ascii="Arial" w:hAnsi="Arial" w:cs="Arial"/>
        </w:rPr>
        <w:t xml:space="preserve">This project successfully applied </w:t>
      </w:r>
      <w:r>
        <w:rPr>
          <w:rStyle w:val="7"/>
          <w:rFonts w:hint="default" w:ascii="Arial" w:hAnsi="Arial" w:cs="Arial"/>
        </w:rPr>
        <w:t>descriptive statistics, correlation analysis, probability concepts, normal distribution, and outlier detection</w:t>
      </w:r>
      <w:r>
        <w:rPr>
          <w:rFonts w:hint="default" w:ascii="Arial" w:hAnsi="Arial" w:cs="Arial"/>
        </w:rPr>
        <w:t xml:space="preserve"> to analyze student performance. The analysis showed that assignment performance is the strongest factor associated with exam success. Overall, the project demonstrates how Python can be used to analyze educational data and support data-driven academic decision-making.</w:t>
      </w:r>
    </w:p>
    <w:p w14:paraId="7C0C6DF2">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4D120"/>
    <w:multiLevelType w:val="multilevel"/>
    <w:tmpl w:val="1694D1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94EAB"/>
    <w:rsid w:val="71694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2026-07-16T18:44:00Z</dcterms:created>
  <dc:creator>Discount Laptop</dc:creator>
  <cp:lastModifiedBy>Discount Laptop</cp:lastModifiedBy>
  <dcterms:modified xsi:type="dcterms:W3CDTF">2026-07-16T18:45:46Z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988D0726751A48CF83D2961892B7CEB6_11</vt:lpwstr>
  </property>
  <property fmtid="{D5CDD505-2E9C-101B-9397-08002B2CF9AE}" pid="4" name="KSOTemplateDocerSaveRecord">
    <vt:lpwstr>eyJoZGlkIjoiYTVkYjQxNGU5MWI3NjA0NmQxYzFjZTkxNjhjYjlkNDUifQ==</vt:lpwstr>
  </property>
</Properties>
</file>