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753C2">
      <w:pPr>
        <w:pStyle w:val="68"/>
        <w:ind w:right="-59"/>
      </w:pPr>
      <w:bookmarkStart w:id="0" w:name="Revision"/>
      <w:r>
        <w:tab/>
      </w:r>
      <w:r>
        <w:tab/>
      </w:r>
    </w:p>
    <w:p w14:paraId="0E64FF8A">
      <w:pPr>
        <w:ind w:right="-59"/>
      </w:pPr>
    </w:p>
    <w:p w14:paraId="53ABFE3D">
      <w:pPr>
        <w:ind w:right="-59"/>
      </w:pPr>
    </w:p>
    <w:p w14:paraId="08455157">
      <w:pPr>
        <w:ind w:right="-59"/>
      </w:pPr>
    </w:p>
    <w:p w14:paraId="664E2EA6">
      <w:pPr>
        <w:ind w:right="-59"/>
        <w:jc w:val="center"/>
        <w:rPr>
          <w:rFonts w:hint="default" w:eastAsia="宋体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stb_dcache设计说明文档</w:t>
      </w:r>
    </w:p>
    <w:p w14:paraId="60609169">
      <w:pPr>
        <w:ind w:right="-59"/>
      </w:pPr>
    </w:p>
    <w:p w14:paraId="73B753B1">
      <w:pPr>
        <w:ind w:right="-59"/>
      </w:pPr>
    </w:p>
    <w:p w14:paraId="5B129261">
      <w:pPr>
        <w:ind w:right="-59"/>
      </w:pPr>
    </w:p>
    <w:p w14:paraId="72866E6C">
      <w:pPr>
        <w:ind w:right="-59"/>
      </w:pPr>
    </w:p>
    <w:bookmarkEnd w:id="0"/>
    <w:p w14:paraId="71ABD09E">
      <w:pPr>
        <w:pStyle w:val="2"/>
        <w:numPr>
          <w:ilvl w:val="0"/>
          <w:numId w:val="10"/>
        </w:numPr>
        <w:ind w:right="-59"/>
      </w:pPr>
      <w:bookmarkStart w:id="1" w:name="_Toc150864081"/>
      <w:bookmarkStart w:id="2" w:name="_Toc125025922"/>
      <w:bookmarkStart w:id="3" w:name="_Toc140840543"/>
      <w:r>
        <w:br w:type="page"/>
      </w:r>
      <w:bookmarkStart w:id="4" w:name="_Toc205903557"/>
      <w:bookmarkStart w:id="5" w:name="_Toc157623592"/>
      <w:r>
        <w:t>目的 Purpose</w:t>
      </w:r>
      <w:bookmarkEnd w:id="1"/>
      <w:bookmarkEnd w:id="2"/>
      <w:bookmarkEnd w:id="3"/>
      <w:bookmarkEnd w:id="4"/>
      <w:bookmarkEnd w:id="5"/>
    </w:p>
    <w:p w14:paraId="676F3FFF">
      <w:pPr>
        <w:ind w:right="-59"/>
      </w:pPr>
      <w:r>
        <w:rPr>
          <w:rFonts w:hint="eastAsia"/>
        </w:rPr>
        <w:t>本文档用于指导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stb_dcache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设计的需求文档</w:t>
      </w:r>
      <w:r>
        <w:rPr>
          <w:rFonts w:hint="eastAsia"/>
        </w:rPr>
        <w:t>。</w:t>
      </w:r>
    </w:p>
    <w:p w14:paraId="63F7C921">
      <w:pPr>
        <w:pStyle w:val="2"/>
        <w:numPr>
          <w:ilvl w:val="0"/>
          <w:numId w:val="10"/>
        </w:numPr>
        <w:ind w:right="-59"/>
      </w:pPr>
      <w:r>
        <w:rPr>
          <w:kern w:val="2"/>
          <w:sz w:val="21"/>
          <w:szCs w:val="24"/>
        </w:rPr>
        <w:br w:type="page"/>
      </w:r>
      <w:bookmarkStart w:id="6" w:name="_Toc150864085"/>
      <w:bookmarkStart w:id="7" w:name="_Toc140840547"/>
      <w:bookmarkStart w:id="8" w:name="_Toc157623595"/>
      <w:bookmarkStart w:id="9" w:name="_Toc140838973"/>
      <w:bookmarkStart w:id="10" w:name="_Toc139461003"/>
      <w:bookmarkStart w:id="11" w:name="_Toc205903560"/>
      <w:r>
        <w:rPr>
          <w:rFonts w:hint="eastAsia"/>
        </w:rPr>
        <w:t>概述</w:t>
      </w:r>
      <w:bookmarkEnd w:id="6"/>
      <w:bookmarkEnd w:id="7"/>
      <w:bookmarkEnd w:id="8"/>
      <w:bookmarkEnd w:id="9"/>
      <w:bookmarkEnd w:id="10"/>
      <w:r>
        <w:rPr>
          <w:rFonts w:hint="eastAsia"/>
        </w:rPr>
        <w:t xml:space="preserve"> </w:t>
      </w:r>
      <w:r>
        <w:t>O</w:t>
      </w:r>
      <w:r>
        <w:rPr>
          <w:rFonts w:hint="eastAsia"/>
        </w:rPr>
        <w:t>verview</w:t>
      </w:r>
      <w:bookmarkEnd w:id="11"/>
    </w:p>
    <w:p w14:paraId="33EBE06A">
      <w:pPr>
        <w:pStyle w:val="3"/>
        <w:numPr>
          <w:ilvl w:val="1"/>
          <w:numId w:val="10"/>
        </w:numPr>
        <w:spacing w:before="100" w:after="100"/>
        <w:ind w:right="-59"/>
        <w:rPr>
          <w:rFonts w:ascii="Arial" w:hAnsi="Arial" w:eastAsia="宋体"/>
          <w:iCs w:val="0"/>
          <w:szCs w:val="26"/>
        </w:rPr>
      </w:pPr>
      <w:bookmarkStart w:id="12" w:name="_Toc157623596"/>
      <w:bookmarkStart w:id="13" w:name="_Toc205903561"/>
      <w:r>
        <w:rPr>
          <w:rFonts w:hint="eastAsia" w:ascii="Arial" w:hAnsi="Arial" w:eastAsia="宋体"/>
          <w:iCs w:val="0"/>
          <w:szCs w:val="26"/>
        </w:rPr>
        <w:t>模块简介</w:t>
      </w:r>
      <w:bookmarkEnd w:id="12"/>
      <w:r>
        <w:rPr>
          <w:rFonts w:hint="eastAsia" w:ascii="Arial" w:hAnsi="Arial" w:eastAsia="宋体"/>
          <w:iCs w:val="0"/>
          <w:szCs w:val="26"/>
        </w:rPr>
        <w:t xml:space="preserve"> </w:t>
      </w:r>
      <w:r>
        <w:rPr>
          <w:rFonts w:ascii="Arial" w:hAnsi="Arial" w:eastAsia="宋体"/>
          <w:iCs w:val="0"/>
          <w:szCs w:val="26"/>
        </w:rPr>
        <w:t>Introduction</w:t>
      </w:r>
      <w:bookmarkEnd w:id="13"/>
    </w:p>
    <w:p w14:paraId="7B0D0BC9">
      <w:pPr>
        <w:autoSpaceDE w:val="0"/>
        <w:spacing w:line="400" w:lineRule="exact"/>
        <w:ind w:right="-59" w:firstLine="440" w:firstLineChars="200"/>
        <w:rPr>
          <w:rFonts w:hint="default" w:ascii="宋体" w:hAnsi="宋体" w:eastAsia="宋体"/>
          <w:lang w:val="en-US" w:eastAsia="zh-CN"/>
        </w:rPr>
      </w:pPr>
      <w:bookmarkStart w:id="65" w:name="_GoBack"/>
      <w:bookmarkEnd w:id="65"/>
      <w:r>
        <w:rPr>
          <w:rFonts w:hint="eastAsia" w:cs="Calibri"/>
          <w:lang w:val="en-US" w:eastAsia="zh-CN"/>
        </w:rPr>
        <w:t>stb_dcache</w:t>
      </w:r>
      <w:r>
        <w:rPr>
          <w:rFonts w:hint="eastAsia" w:cs="Calibri"/>
        </w:rPr>
        <w:t>用在32位risc-v高性能mcu上。这个</w:t>
      </w:r>
      <w:r>
        <w:rPr>
          <w:rFonts w:hint="eastAsia" w:cs="Calibri"/>
          <w:lang w:val="en-US" w:eastAsia="zh-CN"/>
        </w:rPr>
        <w:t>stb_dcache</w:t>
      </w:r>
      <w:r>
        <w:rPr>
          <w:rFonts w:hint="eastAsia" w:cs="Calibri"/>
        </w:rPr>
        <w:t>是位于LSU访存单元和BIU单元之间的数据缓存，</w:t>
      </w:r>
      <w:r>
        <w:rPr>
          <w:rFonts w:hint="eastAsia" w:cs="Calibri"/>
          <w:lang w:val="en-US" w:eastAsia="zh-CN"/>
        </w:rPr>
        <w:t>LSU写请求先会进store buffer,</w:t>
      </w:r>
      <w:r>
        <w:rPr>
          <w:rFonts w:ascii="宋体" w:hAnsi="宋体" w:eastAsia="宋体" w:cs="宋体"/>
          <w:sz w:val="24"/>
          <w:szCs w:val="24"/>
        </w:rPr>
        <w:t>通过解耦前端流水线和</w:t>
      </w:r>
      <w:r>
        <w:rPr>
          <w:rFonts w:hint="eastAsia" w:cs="Calibri"/>
        </w:rPr>
        <w:t>dcache</w:t>
      </w:r>
      <w:r>
        <w:rPr>
          <w:rFonts w:ascii="宋体" w:hAnsi="宋体" w:eastAsia="宋体" w:cs="宋体"/>
          <w:sz w:val="24"/>
          <w:szCs w:val="24"/>
        </w:rPr>
        <w:t>下游写操作，减少</w:t>
      </w:r>
      <w:r>
        <w:rPr>
          <w:rFonts w:hint="eastAsia" w:cs="Calibri"/>
          <w:lang w:val="en-US" w:eastAsia="zh-CN"/>
        </w:rPr>
        <w:t>store</w:t>
      </w:r>
      <w:r>
        <w:rPr>
          <w:rFonts w:ascii="宋体" w:hAnsi="宋体" w:eastAsia="宋体" w:cs="宋体"/>
          <w:sz w:val="24"/>
          <w:szCs w:val="24"/>
        </w:rPr>
        <w:t>导致的流水线阻塞和反压。</w:t>
      </w:r>
      <w:r>
        <w:rPr>
          <w:rFonts w:hint="eastAsia" w:cs="Calibri"/>
        </w:rPr>
        <w:t xml:space="preserve"> tilelink IO</w:t>
      </w:r>
      <w:r>
        <w:rPr>
          <w:rFonts w:hint="eastAsia" w:cs="Calibri"/>
          <w:lang w:eastAsia="zh-CN"/>
        </w:rPr>
        <w:t>，</w:t>
      </w:r>
      <w:r>
        <w:rPr>
          <w:rFonts w:hint="eastAsia" w:cs="Calibri"/>
          <w:lang w:val="en-US" w:eastAsia="zh-CN"/>
        </w:rPr>
        <w:t>stb_dcache的顶层端口信号已经固定好（不可随意加减信号），参考stb_dcache.sv文件。</w:t>
      </w:r>
    </w:p>
    <w:p w14:paraId="2FB24AB0">
      <w:pPr>
        <w:pStyle w:val="3"/>
        <w:numPr>
          <w:ilvl w:val="1"/>
          <w:numId w:val="10"/>
        </w:numPr>
        <w:ind w:right="-59"/>
        <w:rPr>
          <w:rFonts w:ascii="Arial" w:hAnsi="Arial" w:eastAsia="宋体"/>
          <w:iCs w:val="0"/>
          <w:szCs w:val="26"/>
        </w:rPr>
      </w:pPr>
      <w:bookmarkStart w:id="14" w:name="_Toc157623597"/>
      <w:bookmarkStart w:id="15" w:name="_Toc150864088"/>
      <w:bookmarkStart w:id="16" w:name="_Toc205903562"/>
      <w:bookmarkStart w:id="17" w:name="_Toc140840549"/>
      <w:bookmarkStart w:id="18" w:name="_Toc140838975"/>
      <w:bookmarkStart w:id="19" w:name="_Toc139461005"/>
      <w:r>
        <w:rPr>
          <w:rFonts w:hint="eastAsia" w:ascii="Arial" w:hAnsi="Arial" w:eastAsia="宋体"/>
          <w:iCs w:val="0"/>
          <w:szCs w:val="26"/>
        </w:rPr>
        <w:t>特性列表</w:t>
      </w:r>
      <w:bookmarkEnd w:id="14"/>
      <w:bookmarkEnd w:id="15"/>
      <w:r>
        <w:rPr>
          <w:rFonts w:hint="eastAsia" w:ascii="Arial" w:hAnsi="Arial" w:eastAsia="宋体"/>
          <w:iCs w:val="0"/>
          <w:szCs w:val="26"/>
        </w:rPr>
        <w:t xml:space="preserve"> Feature</w:t>
      </w:r>
      <w:r>
        <w:rPr>
          <w:rFonts w:ascii="Arial" w:hAnsi="Arial" w:eastAsia="宋体"/>
          <w:iCs w:val="0"/>
          <w:szCs w:val="26"/>
        </w:rPr>
        <w:t xml:space="preserve"> </w:t>
      </w:r>
      <w:r>
        <w:rPr>
          <w:rFonts w:hint="eastAsia" w:ascii="Arial" w:hAnsi="Arial" w:eastAsia="宋体"/>
          <w:iCs w:val="0"/>
          <w:szCs w:val="26"/>
        </w:rPr>
        <w:t>List</w:t>
      </w:r>
      <w:bookmarkEnd w:id="16"/>
    </w:p>
    <w:p w14:paraId="65E80C90">
      <w:pPr>
        <w:numPr>
          <w:ilvl w:val="0"/>
          <w:numId w:val="11"/>
        </w:numPr>
        <w:ind w:right="-59"/>
      </w:pPr>
      <w:r>
        <w:rPr>
          <w:rFonts w:hint="eastAsia"/>
        </w:rPr>
        <w:t>cache容量支持16/32 /64/128KB可配置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顶层dcache_def修改cachesize,要求整体stb_dcache rtl参数化设计，需要的参数化的信息已经写在dcache_def文件里面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5019900D">
      <w:pPr>
        <w:numPr>
          <w:ilvl w:val="0"/>
          <w:numId w:val="11"/>
        </w:numPr>
        <w:ind w:right="-59"/>
      </w:pPr>
      <w:r>
        <w:rPr>
          <w:rFonts w:hint="eastAsia"/>
          <w:lang w:val="en-US" w:eastAsia="zh-CN"/>
        </w:rPr>
        <w:t>Dcache带ECC功能，ecc写在tagram和dataram的最高位。</w:t>
      </w:r>
    </w:p>
    <w:p w14:paraId="1236ED39">
      <w:pPr>
        <w:numPr>
          <w:ilvl w:val="0"/>
          <w:numId w:val="11"/>
        </w:numPr>
        <w:ind w:right="-59"/>
      </w:pPr>
      <w:r>
        <w:rPr>
          <w:rFonts w:hint="eastAsia"/>
        </w:rPr>
        <w:t>cache line size支持</w:t>
      </w:r>
      <w:r>
        <w:rPr>
          <w:rFonts w:hint="eastAsia"/>
          <w:lang w:val="en-US" w:eastAsia="zh-CN"/>
        </w:rPr>
        <w:t>32</w:t>
      </w:r>
      <w:r>
        <w:rPr>
          <w:rFonts w:hint="eastAsia"/>
        </w:rPr>
        <w:t xml:space="preserve"> Byte</w:t>
      </w:r>
      <w:r>
        <w:rPr>
          <w:rFonts w:hint="eastAsia"/>
          <w:lang w:val="en-US" w:eastAsia="zh-CN"/>
        </w:rPr>
        <w:t xml:space="preserve">  ,tilelink数据位宽是64bit</w:t>
      </w:r>
      <w:r>
        <w:rPr>
          <w:rFonts w:hint="eastAsia"/>
        </w:rPr>
        <w:t>。</w:t>
      </w:r>
    </w:p>
    <w:p w14:paraId="76143F87">
      <w:pPr>
        <w:numPr>
          <w:ilvl w:val="0"/>
          <w:numId w:val="11"/>
        </w:numPr>
        <w:ind w:right="-59"/>
      </w:pPr>
      <w:r>
        <w:rPr>
          <w:rFonts w:hint="eastAsia"/>
        </w:rPr>
        <w:t>LSU</w:t>
      </w:r>
      <w:r>
        <w:rPr>
          <w:rFonts w:hint="eastAsia"/>
          <w:lang w:val="en-US" w:eastAsia="zh-CN"/>
        </w:rPr>
        <w:t>写请求</w:t>
      </w:r>
      <w:r>
        <w:rPr>
          <w:rFonts w:hint="eastAsia"/>
        </w:rPr>
        <w:t>会发出双字，单字，半字，以及字节访问，</w:t>
      </w:r>
      <w:r>
        <w:rPr>
          <w:rFonts w:hint="eastAsia"/>
          <w:lang w:val="en-US" w:eastAsia="zh-CN"/>
        </w:rPr>
        <w:t>lsu发的读请求双字读，mask 为ff，</w:t>
      </w:r>
      <w:r>
        <w:rPr>
          <w:rFonts w:hint="eastAsia"/>
        </w:rPr>
        <w:t>不会发非对齐访问所以不用支持非对齐</w:t>
      </w:r>
    </w:p>
    <w:p w14:paraId="60374F50">
      <w:pPr>
        <w:numPr>
          <w:ilvl w:val="0"/>
          <w:numId w:val="11"/>
        </w:numPr>
        <w:ind w:right="-59"/>
      </w:pPr>
      <w:r>
        <w:rPr>
          <w:rFonts w:hint="eastAsia"/>
        </w:rPr>
        <w:t>四路组相联。</w:t>
      </w:r>
    </w:p>
    <w:p w14:paraId="7924B596">
      <w:pPr>
        <w:numPr>
          <w:ilvl w:val="0"/>
          <w:numId w:val="11"/>
        </w:numPr>
        <w:ind w:right="-59"/>
      </w:pPr>
      <w:r>
        <w:rPr>
          <w:rFonts w:hint="eastAsia"/>
          <w:lang w:val="en-US" w:eastAsia="zh-CN"/>
        </w:rPr>
        <w:t>cacheline 的dirty位在sram，cacheline的valid_bit在dcache 内部寄存器实现，cache的sram采用外挂方式，顶层可以看到接口信号，sram需要secded ECC保护，支持错误上报，上报方式参考接口信号部分。</w:t>
      </w:r>
    </w:p>
    <w:p w14:paraId="34C95A78">
      <w:pPr>
        <w:numPr>
          <w:ilvl w:val="0"/>
          <w:numId w:val="11"/>
        </w:numPr>
        <w:ind w:right="-59"/>
      </w:pPr>
      <w:r>
        <w:rPr>
          <w:rFonts w:hint="eastAsia"/>
        </w:rPr>
        <w:t>设计需要跑很高的频率, tagram和dataram</w:t>
      </w:r>
      <w:r>
        <w:rPr>
          <w:rFonts w:hint="eastAsia"/>
          <w:lang w:val="en-US" w:eastAsia="zh-CN"/>
        </w:rPr>
        <w:t>的读数据</w:t>
      </w:r>
      <w:r>
        <w:rPr>
          <w:rFonts w:hint="eastAsia"/>
        </w:rPr>
        <w:t>进入</w:t>
      </w:r>
      <w:r>
        <w:rPr>
          <w:rFonts w:hint="eastAsia"/>
          <w:lang w:val="en-US" w:eastAsia="zh-CN"/>
        </w:rPr>
        <w:t>stb_dcache</w:t>
      </w:r>
      <w:r>
        <w:rPr>
          <w:rFonts w:hint="eastAsia"/>
        </w:rPr>
        <w:t>后先进行ECC解码，解码后的数据必须立刻进入寄存器打一拍而不能当拍使用</w:t>
      </w:r>
      <w:r>
        <w:rPr>
          <w:rFonts w:hint="eastAsia"/>
          <w:lang w:val="en-US" w:eastAsia="zh-CN"/>
        </w:rPr>
        <w:t>.</w:t>
      </w:r>
    </w:p>
    <w:p w14:paraId="78D54541">
      <w:pPr>
        <w:numPr>
          <w:ilvl w:val="0"/>
          <w:numId w:val="11"/>
        </w:numPr>
        <w:ind w:right="-59"/>
      </w:pPr>
      <w:r>
        <w:t>采用write back和write allocate策略。</w:t>
      </w:r>
    </w:p>
    <w:p w14:paraId="28CEC23B">
      <w:pPr>
        <w:numPr>
          <w:ilvl w:val="0"/>
          <w:numId w:val="11"/>
        </w:numPr>
        <w:ind w:right="-59"/>
      </w:pPr>
      <w:r>
        <w:rPr>
          <w:rFonts w:hint="eastAsia"/>
        </w:rPr>
        <w:t>阻塞式(blocking)设计，即一旦发生miss，则阻塞后续访问直至数据填回(refill)。</w:t>
      </w:r>
    </w:p>
    <w:p w14:paraId="1EFE0F67">
      <w:pPr>
        <w:numPr>
          <w:ilvl w:val="0"/>
          <w:numId w:val="11"/>
        </w:numPr>
        <w:ind w:right="-59"/>
      </w:pPr>
      <w:r>
        <w:rPr>
          <w:rFonts w:hint="eastAsia"/>
        </w:rPr>
        <w:t>支持CMO处理，包括invalid</w:t>
      </w:r>
      <w:r>
        <w:t>/flush/clean/zero/</w:t>
      </w:r>
      <w:r>
        <w:rPr>
          <w:rFonts w:hint="eastAsia"/>
          <w:lang w:val="en-US" w:eastAsia="zh-CN"/>
        </w:rPr>
        <w:t>(</w:t>
      </w:r>
      <w:r>
        <w:t>invalid_all/clean_all</w:t>
      </w:r>
      <w:r>
        <w:rPr>
          <w:rFonts w:hint="eastAsia"/>
          <w:lang w:val="en-US" w:eastAsia="zh-CN"/>
        </w:rPr>
        <w:t>自定义的)</w:t>
      </w:r>
    </w:p>
    <w:p w14:paraId="3A3F5582">
      <w:pPr>
        <w:numPr>
          <w:ilvl w:val="0"/>
          <w:numId w:val="11"/>
        </w:numPr>
        <w:ind w:right="-59"/>
      </w:pPr>
      <w:r>
        <w:rPr>
          <w:rFonts w:hint="eastAsia" w:cs="Calibri"/>
        </w:rPr>
        <w:t>支持tilelink-H amo访问，支持LR SC（一个reservation set）</w:t>
      </w:r>
      <w:r>
        <w:rPr>
          <w:rFonts w:hint="eastAsia" w:cs="Calibri"/>
          <w:lang w:eastAsia="zh-CN"/>
        </w:rPr>
        <w:t>，</w:t>
      </w:r>
      <w:r>
        <w:rPr>
          <w:rFonts w:hint="eastAsia" w:cs="Calibri"/>
          <w:lang w:val="en-US" w:eastAsia="zh-CN"/>
        </w:rPr>
        <w:t>其中LR (opcode== get, param==1,sc是putpart +param==1)</w:t>
      </w:r>
    </w:p>
    <w:p w14:paraId="5CF41A80">
      <w:pPr>
        <w:numPr>
          <w:ilvl w:val="0"/>
          <w:numId w:val="11"/>
        </w:numPr>
        <w:ind w:right="-59"/>
      </w:pPr>
      <w:r>
        <w:rPr>
          <w:rFonts w:hint="eastAsia"/>
        </w:rPr>
        <w:t>不能有sram输入到sram输出的feed-through路径</w:t>
      </w:r>
      <w:r>
        <w:rPr>
          <w:rFonts w:hint="eastAsia"/>
          <w:lang w:val="en-US" w:eastAsia="zh-CN"/>
        </w:rPr>
        <w:t>.</w:t>
      </w:r>
    </w:p>
    <w:p w14:paraId="0F798F20">
      <w:pPr>
        <w:numPr>
          <w:ilvl w:val="0"/>
          <w:numId w:val="11"/>
        </w:numPr>
        <w:ind w:right="-59"/>
      </w:pPr>
      <w:r>
        <w:rPr>
          <w:rFonts w:hint="eastAsia"/>
        </w:rPr>
        <w:t>ECC解码器是现成的，放在ecc文件</w:t>
      </w:r>
      <w:r>
        <w:rPr>
          <w:rFonts w:hint="eastAsia"/>
          <w:lang w:val="en-US" w:eastAsia="zh-CN"/>
        </w:rPr>
        <w:t>夹</w:t>
      </w:r>
      <w:r>
        <w:rPr>
          <w:rFonts w:hint="eastAsia"/>
        </w:rPr>
        <w:t>中，调用时参考以下</w:t>
      </w:r>
      <w:r>
        <w:rPr>
          <w:rFonts w:hint="eastAsia"/>
          <w:lang w:val="en-US" w:eastAsia="zh-CN"/>
        </w:rPr>
        <w:t>图片ecc</w:t>
      </w:r>
      <w:r>
        <w:rPr>
          <w:rFonts w:hint="eastAsia"/>
        </w:rPr>
        <w:t>例化</w:t>
      </w:r>
      <w:r>
        <w:rPr>
          <w:rFonts w:hint="eastAsia"/>
          <w:lang w:val="en-US" w:eastAsia="zh-CN"/>
        </w:rPr>
        <w:t>,ecc例化2</w:t>
      </w:r>
      <w:r>
        <w:rPr>
          <w:rFonts w:hint="eastAsia"/>
        </w:rPr>
        <w:t>方式</w:t>
      </w:r>
    </w:p>
    <w:p w14:paraId="3B65C02C">
      <w:pPr>
        <w:numPr>
          <w:ilvl w:val="0"/>
          <w:numId w:val="0"/>
        </w:numPr>
        <w:ind w:left="199" w:leftChars="0" w:right="-59" w:rightChars="-27"/>
      </w:pPr>
    </w:p>
    <w:p w14:paraId="609F0399">
      <w:pPr>
        <w:ind w:right="-59"/>
      </w:pPr>
      <w:bookmarkStart w:id="20" w:name="_Toc157623598"/>
      <w:bookmarkStart w:id="21" w:name="_Toc150863631"/>
      <w:bookmarkStart w:id="22" w:name="_Toc150864090"/>
    </w:p>
    <w:p w14:paraId="4F59FC2B">
      <w:pPr>
        <w:pStyle w:val="2"/>
        <w:numPr>
          <w:ilvl w:val="0"/>
          <w:numId w:val="10"/>
        </w:numPr>
        <w:ind w:right="-59"/>
      </w:pPr>
      <w:r>
        <w:br w:type="page"/>
      </w:r>
      <w:bookmarkStart w:id="23" w:name="_Toc205903564"/>
      <w:r>
        <w:rPr>
          <w:rFonts w:hint="eastAsia"/>
        </w:rPr>
        <w:t>接口信号列表</w:t>
      </w:r>
      <w:bookmarkEnd w:id="20"/>
      <w:bookmarkEnd w:id="21"/>
      <w:bookmarkEnd w:id="22"/>
      <w:r>
        <w:rPr>
          <w:rFonts w:hint="eastAsia"/>
        </w:rPr>
        <w:t xml:space="preserve"> Interface</w:t>
      </w:r>
      <w:bookmarkEnd w:id="23"/>
    </w:p>
    <w:p w14:paraId="4C0E2B6B">
      <w:pPr>
        <w:pStyle w:val="5"/>
        <w:spacing w:before="100" w:after="100"/>
        <w:ind w:right="-59"/>
        <w:rPr>
          <w:szCs w:val="22"/>
        </w:rPr>
      </w:pPr>
      <w:r>
        <w:t>6.1.1</w:t>
      </w:r>
      <w:r>
        <w:rPr>
          <w:rFonts w:hint="eastAsia"/>
        </w:rPr>
        <w:t>.</w:t>
      </w:r>
      <w:r>
        <w:t>3 S</w:t>
      </w:r>
      <w:r>
        <w:rPr>
          <w:rFonts w:hint="eastAsia"/>
        </w:rPr>
        <w:t>lv_TL_</w:t>
      </w:r>
      <w:r>
        <w:t>A</w:t>
      </w:r>
      <w:r>
        <w:rPr>
          <w:rFonts w:hint="eastAsia"/>
        </w:rPr>
        <w:t>_Chan_t</w:t>
      </w:r>
    </w:p>
    <w:tbl>
      <w:tblPr>
        <w:tblStyle w:val="72"/>
        <w:tblW w:w="793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707"/>
        <w:gridCol w:w="4512"/>
      </w:tblGrid>
      <w:tr w14:paraId="31B58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A48E86">
            <w:pPr>
              <w:ind w:right="-59"/>
              <w:rPr>
                <w:rFonts w:eastAsia="等线"/>
                <w:bCs w:val="0"/>
                <w:color w:val="2C2C36"/>
                <w:kern w:val="0"/>
                <w:szCs w:val="22"/>
              </w:rPr>
            </w:pPr>
            <w:r>
              <w:rPr>
                <w:rFonts w:eastAsia="等线"/>
              </w:rPr>
              <w:t>Field Name</w:t>
            </w:r>
          </w:p>
        </w:tc>
        <w:tc>
          <w:tcPr>
            <w:tcW w:w="1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FC7EAE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Type</w:t>
            </w:r>
          </w:p>
        </w:tc>
        <w:tc>
          <w:tcPr>
            <w:tcW w:w="45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47E13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Description</w:t>
            </w:r>
          </w:p>
        </w:tc>
      </w:tr>
      <w:tr w14:paraId="4CE6D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026163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tl_a_opcode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5EDBCC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3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22E9DE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Opcode for the TL-A channel</w:t>
            </w:r>
          </w:p>
          <w:p w14:paraId="5272AB6F">
            <w:pPr>
              <w:pStyle w:val="311"/>
              <w:widowControl/>
              <w:numPr>
                <w:ilvl w:val="0"/>
                <w:numId w:val="12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0: put full</w:t>
            </w:r>
            <w:r>
              <w:rPr>
                <w:rFonts w:hint="eastAsia" w:eastAsia="等线"/>
              </w:rPr>
              <w:t>.</w:t>
            </w:r>
            <w:r>
              <w:rPr>
                <w:rFonts w:eastAsia="等线"/>
              </w:rPr>
              <w:t xml:space="preserve"> A PutFullData message is a request made by an agent that would like to access a particular block of data in order to write it.</w:t>
            </w:r>
          </w:p>
          <w:p w14:paraId="1427AD99">
            <w:pPr>
              <w:pStyle w:val="311"/>
              <w:widowControl/>
              <w:numPr>
                <w:ilvl w:val="0"/>
                <w:numId w:val="12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1:</w:t>
            </w:r>
            <w:r>
              <w:rPr>
                <w:rFonts w:eastAsia="等线"/>
              </w:rPr>
              <w:t xml:space="preserve"> </w:t>
            </w:r>
            <w:r>
              <w:rPr>
                <w:rFonts w:hint="eastAsia" w:eastAsia="等线"/>
              </w:rPr>
              <w:t>put</w:t>
            </w:r>
            <w:r>
              <w:rPr>
                <w:rFonts w:eastAsia="等线"/>
              </w:rPr>
              <w:t xml:space="preserve"> partial data. A PutPartialData message is a request made by an agent that would like to access a particular block of data in order to write it. Mask is used to indicate which bytes are valid</w:t>
            </w:r>
          </w:p>
          <w:p w14:paraId="513B8C1D">
            <w:pPr>
              <w:pStyle w:val="311"/>
              <w:widowControl/>
              <w:numPr>
                <w:ilvl w:val="0"/>
                <w:numId w:val="12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2</w:t>
            </w:r>
            <w:r>
              <w:rPr>
                <w:rFonts w:eastAsia="等线"/>
              </w:rPr>
              <w:t>: arithmetic data. An ArithmeticData message is a request made by an agent that would like to access a particular block of data in order to read-modify-write it by applying an arithmetic operation. The param specific the arithmetic operation</w:t>
            </w:r>
          </w:p>
          <w:p w14:paraId="747B23F3">
            <w:pPr>
              <w:pStyle w:val="311"/>
              <w:widowControl/>
              <w:numPr>
                <w:ilvl w:val="0"/>
                <w:numId w:val="12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3: logic data. A LogicalData message is a request made by an agent that would like to access a particular block of data in order to read-modify-write it by applying a bitwise logical operation. The param specific the logical operation</w:t>
            </w:r>
          </w:p>
          <w:p w14:paraId="331F254D">
            <w:pPr>
              <w:pStyle w:val="311"/>
              <w:widowControl/>
              <w:numPr>
                <w:ilvl w:val="0"/>
                <w:numId w:val="12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4:</w:t>
            </w:r>
            <w:r>
              <w:rPr>
                <w:rFonts w:eastAsia="等线"/>
              </w:rPr>
              <w:t xml:space="preserve"> </w:t>
            </w:r>
            <w:r>
              <w:rPr>
                <w:rFonts w:hint="eastAsia" w:eastAsia="等线"/>
              </w:rPr>
              <w:t>get.</w:t>
            </w:r>
            <w:r>
              <w:rPr>
                <w:rFonts w:eastAsia="等线"/>
              </w:rPr>
              <w:t xml:space="preserve"> A Get message is a request made by an agent that would like to access a particular block of data in order to read it.</w:t>
            </w:r>
          </w:p>
        </w:tc>
      </w:tr>
      <w:tr w14:paraId="1FF38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CF7D9D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tl_a_param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2C921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3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BAA957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Parameter for the TL-A channel</w:t>
            </w:r>
          </w:p>
          <w:p w14:paraId="03FF4AD9">
            <w:pPr>
              <w:pStyle w:val="311"/>
              <w:widowControl/>
              <w:numPr>
                <w:ilvl w:val="0"/>
                <w:numId w:val="13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When opcode is 2</w:t>
            </w:r>
          </w:p>
          <w:p w14:paraId="73E70AF2">
            <w:pPr>
              <w:pStyle w:val="311"/>
              <w:widowControl/>
              <w:numPr>
                <w:ilvl w:val="0"/>
                <w:numId w:val="14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0</w:t>
            </w:r>
            <w:r>
              <w:rPr>
                <w:rFonts w:eastAsia="等线"/>
              </w:rPr>
              <w:t>: MIN,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 xml:space="preserve"> Write the signed minimum of the two operands, and return the old value.</w:t>
            </w:r>
          </w:p>
          <w:p w14:paraId="019BD4E3">
            <w:pPr>
              <w:pStyle w:val="311"/>
              <w:widowControl/>
              <w:numPr>
                <w:ilvl w:val="0"/>
                <w:numId w:val="14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1: MAX,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signed maximum of the two operands, and return the old value.</w:t>
            </w:r>
          </w:p>
          <w:p w14:paraId="5242BC64">
            <w:pPr>
              <w:pStyle w:val="311"/>
              <w:widowControl/>
              <w:numPr>
                <w:ilvl w:val="0"/>
                <w:numId w:val="14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2: MINU,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unsigned minimum of the two operands, and return the old value.</w:t>
            </w:r>
          </w:p>
          <w:p w14:paraId="65421D72">
            <w:pPr>
              <w:pStyle w:val="311"/>
              <w:widowControl/>
              <w:numPr>
                <w:ilvl w:val="0"/>
                <w:numId w:val="14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3: MAXU,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unsigned maximum of the two operands, and return the old value.</w:t>
            </w:r>
          </w:p>
          <w:p w14:paraId="347090E8">
            <w:pPr>
              <w:pStyle w:val="311"/>
              <w:widowControl/>
              <w:numPr>
                <w:ilvl w:val="0"/>
                <w:numId w:val="14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ascii="IBMPlexSans" w:hAnsi="IBMPlexSans" w:eastAsia="Times New Roman"/>
                <w:sz w:val="21"/>
                <w:szCs w:val="21"/>
              </w:rPr>
            </w:pPr>
            <w:r>
              <w:rPr>
                <w:rFonts w:eastAsia="等线"/>
              </w:rPr>
              <w:t xml:space="preserve">4: ADD,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sum of the two operands, and return the old value.</w:t>
            </w:r>
          </w:p>
          <w:p w14:paraId="5D73DCBC">
            <w:pPr>
              <w:pStyle w:val="311"/>
              <w:widowControl/>
              <w:numPr>
                <w:ilvl w:val="0"/>
                <w:numId w:val="13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When opcode is 1</w:t>
            </w:r>
          </w:p>
          <w:p w14:paraId="40E80AF0">
            <w:pPr>
              <w:pStyle w:val="311"/>
              <w:widowControl/>
              <w:numPr>
                <w:ilvl w:val="0"/>
                <w:numId w:val="15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0: XOR,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Bitwise logical xor the two operands, write the result, and return the old value</w:t>
            </w:r>
          </w:p>
          <w:p w14:paraId="20F86F95">
            <w:pPr>
              <w:pStyle w:val="311"/>
              <w:widowControl/>
              <w:numPr>
                <w:ilvl w:val="0"/>
                <w:numId w:val="15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1: OR,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Bitwise logical or the two operands, write the result, and return the old value.</w:t>
            </w:r>
          </w:p>
          <w:p w14:paraId="75DD6B29">
            <w:pPr>
              <w:pStyle w:val="311"/>
              <w:widowControl/>
              <w:numPr>
                <w:ilvl w:val="0"/>
                <w:numId w:val="15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2: AND,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 xml:space="preserve"> Bitwise logical and the two operands, write the result, and return the old value.</w:t>
            </w:r>
          </w:p>
          <w:p w14:paraId="4A650166">
            <w:pPr>
              <w:pStyle w:val="311"/>
              <w:widowControl/>
              <w:numPr>
                <w:ilvl w:val="0"/>
                <w:numId w:val="15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3: SWAP,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Swap the two operands and return the old value.</w:t>
            </w:r>
          </w:p>
        </w:tc>
      </w:tr>
      <w:tr w14:paraId="5D73A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EE354F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tl_a_size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7FFAAE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3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C0BD06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Size of the transfer</w:t>
            </w:r>
          </w:p>
          <w:p w14:paraId="66208AE2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0: 8-bit access</w:t>
            </w:r>
          </w:p>
          <w:p w14:paraId="097CFC1D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1: 16-bit access</w:t>
            </w:r>
          </w:p>
          <w:p w14:paraId="1AE08941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2: 32-bit access</w:t>
            </w:r>
          </w:p>
          <w:p w14:paraId="32FE363D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3: 64-bit access</w:t>
            </w:r>
          </w:p>
        </w:tc>
      </w:tr>
      <w:tr w14:paraId="235ED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11D3B7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tl_a_source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F3E275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4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436737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Source identifier for the TL-A channel</w:t>
            </w:r>
          </w:p>
          <w:p w14:paraId="6DDB721C">
            <w:pPr>
              <w:pStyle w:val="311"/>
              <w:widowControl/>
              <w:numPr>
                <w:ilvl w:val="0"/>
                <w:numId w:val="13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b</w:t>
            </w:r>
            <w:r>
              <w:rPr>
                <w:rFonts w:eastAsia="等线"/>
              </w:rPr>
              <w:t>it0</w:t>
            </w:r>
            <w:r>
              <w:rPr>
                <w:rFonts w:hint="eastAsia" w:eastAsia="等线"/>
              </w:rPr>
              <w:t>:</w:t>
            </w:r>
            <w:r>
              <w:rPr>
                <w:rFonts w:eastAsia="等线"/>
              </w:rPr>
              <w:t xml:space="preserve"> outstanding id</w:t>
            </w:r>
          </w:p>
          <w:p w14:paraId="16B580CE">
            <w:pPr>
              <w:pStyle w:val="311"/>
              <w:widowControl/>
              <w:numPr>
                <w:ilvl w:val="0"/>
                <w:numId w:val="13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bit[3:1]: master id</w:t>
            </w:r>
          </w:p>
          <w:p w14:paraId="1F2EFFDA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3’b000: IFU master</w:t>
            </w:r>
          </w:p>
          <w:p w14:paraId="092BAAE6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3’b001: LSU DC master</w:t>
            </w:r>
          </w:p>
          <w:p w14:paraId="4C0F5669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3’b010: Front port master</w:t>
            </w:r>
          </w:p>
          <w:p w14:paraId="07A69C44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3’b011: DTIM master</w:t>
            </w:r>
          </w:p>
          <w:p w14:paraId="3FA07DCF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3’b100: DEV master</w:t>
            </w:r>
          </w:p>
        </w:tc>
      </w:tr>
      <w:tr w14:paraId="3F144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77F69B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tl_a_mask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3C3FCB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8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684462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Byte mask for the TL-A channel</w:t>
            </w:r>
            <w:r>
              <w:rPr>
                <w:rFonts w:hint="eastAsia" w:eastAsia="等线"/>
              </w:rPr>
              <w:t>.</w:t>
            </w:r>
            <w:r>
              <w:rPr>
                <w:rFonts w:eastAsia="等线"/>
              </w:rPr>
              <w:t xml:space="preserve"> Each bit in tl_a_mask indicates whether the corresponding byte in tl_a_data is valid. For example, when bit[0] of tl_a_mask is 1, it indicates that bits[7:0] of tl_a_data are valid</w:t>
            </w:r>
          </w:p>
        </w:tc>
      </w:tr>
      <w:tr w14:paraId="17BEA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889E16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tl_a_addr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2571C2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32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89E90E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Address for the TL-A channel</w:t>
            </w:r>
          </w:p>
        </w:tc>
      </w:tr>
      <w:tr w14:paraId="4CDAD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F95847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tl_a_data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BC460E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64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D84BA5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Data for the TL-A channel</w:t>
            </w:r>
          </w:p>
        </w:tc>
      </w:tr>
      <w:tr w14:paraId="117F9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FD2703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misc</w:t>
            </w:r>
          </w:p>
        </w:tc>
        <w:tc>
          <w:tcPr>
            <w:tcW w:w="1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CE4EA5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mas_tl_a_misc_t</w:t>
            </w:r>
          </w:p>
        </w:tc>
        <w:tc>
          <w:tcPr>
            <w:tcW w:w="4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ABDE65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Miscellaneous information for the TL-A channel</w:t>
            </w:r>
            <w:r>
              <w:rPr>
                <w:rFonts w:hint="eastAsia" w:eastAsia="等线"/>
              </w:rPr>
              <w:t>.</w:t>
            </w:r>
            <w:r>
              <w:rPr>
                <w:rFonts w:eastAsia="等线"/>
              </w:rPr>
              <w:t xml:space="preserve"> </w:t>
            </w:r>
          </w:p>
        </w:tc>
      </w:tr>
    </w:tbl>
    <w:p w14:paraId="67435BD2">
      <w:pPr>
        <w:pStyle w:val="5"/>
        <w:spacing w:before="100" w:after="100"/>
        <w:ind w:right="-59"/>
        <w:rPr>
          <w:szCs w:val="22"/>
        </w:rPr>
      </w:pPr>
      <w:r>
        <w:t>6.1.1</w:t>
      </w:r>
      <w:r>
        <w:rPr>
          <w:rFonts w:hint="eastAsia"/>
        </w:rPr>
        <w:t>.</w:t>
      </w:r>
      <w:r>
        <w:t>4 S</w:t>
      </w:r>
      <w:r>
        <w:rPr>
          <w:rFonts w:hint="eastAsia"/>
        </w:rPr>
        <w:t>lv_TL_</w:t>
      </w:r>
      <w:r>
        <w:t>D</w:t>
      </w:r>
      <w:r>
        <w:rPr>
          <w:rFonts w:hint="eastAsia"/>
        </w:rPr>
        <w:t>_Chan_t</w:t>
      </w:r>
    </w:p>
    <w:tbl>
      <w:tblPr>
        <w:tblStyle w:val="72"/>
        <w:tblW w:w="793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677"/>
        <w:gridCol w:w="4536"/>
      </w:tblGrid>
      <w:tr w14:paraId="0EC78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266A1F">
            <w:pPr>
              <w:ind w:right="-59"/>
              <w:rPr>
                <w:rFonts w:eastAsia="等线"/>
                <w:bCs w:val="0"/>
                <w:color w:val="2C2C36"/>
                <w:kern w:val="0"/>
                <w:szCs w:val="22"/>
              </w:rPr>
            </w:pPr>
            <w:r>
              <w:rPr>
                <w:rFonts w:eastAsia="等线"/>
              </w:rPr>
              <w:t>Field Name</w:t>
            </w: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C1F124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Type</w:t>
            </w:r>
          </w:p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4CCFAA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Description</w:t>
            </w:r>
          </w:p>
        </w:tc>
      </w:tr>
      <w:tr w14:paraId="23CF3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C2D5EC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tl_d_opcode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957954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5C6701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Opcode for the TL-D channel</w:t>
            </w:r>
          </w:p>
          <w:p w14:paraId="33E862E3">
            <w:pPr>
              <w:pStyle w:val="311"/>
              <w:widowControl/>
              <w:numPr>
                <w:ilvl w:val="0"/>
                <w:numId w:val="16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0: put full</w:t>
            </w:r>
            <w:r>
              <w:rPr>
                <w:rFonts w:hint="eastAsia" w:eastAsia="等线"/>
              </w:rPr>
              <w:t>.</w:t>
            </w:r>
            <w:r>
              <w:rPr>
                <w:rFonts w:eastAsia="等线"/>
              </w:rPr>
              <w:t xml:space="preserve"> A PutFullData message is a request made by an agent that would like to access a particular block of data in order to write it.</w:t>
            </w:r>
          </w:p>
          <w:p w14:paraId="752669EA">
            <w:pPr>
              <w:pStyle w:val="311"/>
              <w:widowControl/>
              <w:numPr>
                <w:ilvl w:val="0"/>
                <w:numId w:val="16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1:</w:t>
            </w:r>
            <w:r>
              <w:rPr>
                <w:rFonts w:eastAsia="等线"/>
              </w:rPr>
              <w:t xml:space="preserve"> </w:t>
            </w:r>
            <w:r>
              <w:rPr>
                <w:rFonts w:hint="eastAsia" w:eastAsia="等线"/>
              </w:rPr>
              <w:t>put</w:t>
            </w:r>
            <w:r>
              <w:rPr>
                <w:rFonts w:eastAsia="等线"/>
              </w:rPr>
              <w:t xml:space="preserve"> partial data. A PutPartialData message is a request made by an agent that would like to access a particular block of data in order to write it. Mask is used to indicate which bytes are valid</w:t>
            </w:r>
          </w:p>
          <w:p w14:paraId="5DBA32D6">
            <w:pPr>
              <w:pStyle w:val="311"/>
              <w:widowControl/>
              <w:numPr>
                <w:ilvl w:val="0"/>
                <w:numId w:val="16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2</w:t>
            </w:r>
            <w:r>
              <w:rPr>
                <w:rFonts w:eastAsia="等线"/>
              </w:rPr>
              <w:t>: arithmetic data. An ArithmeticData message is a request made by an agent that would like to access a particular block of data in order to read-modify-write it by applying an arithmetic operation. The param specific the arithmetic operation</w:t>
            </w:r>
          </w:p>
          <w:p w14:paraId="4B3D2D42">
            <w:pPr>
              <w:pStyle w:val="311"/>
              <w:widowControl/>
              <w:numPr>
                <w:ilvl w:val="0"/>
                <w:numId w:val="16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3: logic data. A LogicalData message is a request made by an agent that would like to access a particular block of data in order to read-modify-write it by applying a bitwise logical operation. The param specific the logical operation</w:t>
            </w:r>
          </w:p>
          <w:p w14:paraId="04FE1DF0">
            <w:pPr>
              <w:pStyle w:val="311"/>
              <w:widowControl/>
              <w:numPr>
                <w:ilvl w:val="0"/>
                <w:numId w:val="16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4:</w:t>
            </w:r>
            <w:r>
              <w:rPr>
                <w:rFonts w:eastAsia="等线"/>
              </w:rPr>
              <w:t xml:space="preserve"> </w:t>
            </w:r>
            <w:r>
              <w:rPr>
                <w:rFonts w:hint="eastAsia" w:eastAsia="等线"/>
              </w:rPr>
              <w:t>get.</w:t>
            </w:r>
            <w:r>
              <w:rPr>
                <w:rFonts w:eastAsia="等线"/>
              </w:rPr>
              <w:t xml:space="preserve"> A Get message is a request made by an agent that would like to access a particular block of data in order to read it.</w:t>
            </w:r>
          </w:p>
        </w:tc>
      </w:tr>
      <w:tr w14:paraId="6DF67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3D0F95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tl_d_param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8BB8F2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42F262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Parameter for the TL-D channel</w:t>
            </w:r>
          </w:p>
          <w:p w14:paraId="0659649C">
            <w:pPr>
              <w:pStyle w:val="311"/>
              <w:widowControl/>
              <w:numPr>
                <w:ilvl w:val="0"/>
                <w:numId w:val="17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When opcode is 2</w:t>
            </w:r>
          </w:p>
          <w:p w14:paraId="2E756155">
            <w:pPr>
              <w:pStyle w:val="311"/>
              <w:widowControl/>
              <w:numPr>
                <w:ilvl w:val="0"/>
                <w:numId w:val="18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0</w:t>
            </w:r>
            <w:r>
              <w:rPr>
                <w:rFonts w:eastAsia="等线"/>
              </w:rPr>
              <w:t>: MIN,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 xml:space="preserve"> Write the signed minimum of the two operands, and return the old value.</w:t>
            </w:r>
          </w:p>
          <w:p w14:paraId="6823B73E">
            <w:pPr>
              <w:pStyle w:val="311"/>
              <w:widowControl/>
              <w:numPr>
                <w:ilvl w:val="0"/>
                <w:numId w:val="18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1: MAX,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signed maximum of the two operands, and return the old value.</w:t>
            </w:r>
          </w:p>
          <w:p w14:paraId="3D39BCA9">
            <w:pPr>
              <w:pStyle w:val="311"/>
              <w:widowControl/>
              <w:numPr>
                <w:ilvl w:val="0"/>
                <w:numId w:val="18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2: MINU,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unsigned minimum of the two operands, and return the old value.</w:t>
            </w:r>
          </w:p>
          <w:p w14:paraId="6B0771E3">
            <w:pPr>
              <w:pStyle w:val="311"/>
              <w:widowControl/>
              <w:numPr>
                <w:ilvl w:val="0"/>
                <w:numId w:val="18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3: MAXU,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unsigned maximum of the two operands, and return the old value.</w:t>
            </w:r>
          </w:p>
          <w:p w14:paraId="17A91125">
            <w:pPr>
              <w:pStyle w:val="311"/>
              <w:widowControl/>
              <w:numPr>
                <w:ilvl w:val="0"/>
                <w:numId w:val="18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ascii="IBMPlexSans" w:hAnsi="IBMPlexSans" w:eastAsia="Times New Roman"/>
                <w:sz w:val="21"/>
                <w:szCs w:val="21"/>
              </w:rPr>
            </w:pPr>
            <w:r>
              <w:rPr>
                <w:rFonts w:eastAsia="等线"/>
              </w:rPr>
              <w:t xml:space="preserve">4: ADD,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Write the sum of the two operands, and return the old value.</w:t>
            </w:r>
          </w:p>
          <w:p w14:paraId="4C037FB3">
            <w:pPr>
              <w:pStyle w:val="311"/>
              <w:widowControl/>
              <w:numPr>
                <w:ilvl w:val="0"/>
                <w:numId w:val="17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When opcode is 1</w:t>
            </w:r>
          </w:p>
          <w:p w14:paraId="3D46C5E7">
            <w:pPr>
              <w:pStyle w:val="311"/>
              <w:widowControl/>
              <w:numPr>
                <w:ilvl w:val="0"/>
                <w:numId w:val="19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0: XOR,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Bitwise logical xor the two operands, write the result, and return the old value</w:t>
            </w:r>
          </w:p>
          <w:p w14:paraId="5F22FA85">
            <w:pPr>
              <w:pStyle w:val="311"/>
              <w:widowControl/>
              <w:numPr>
                <w:ilvl w:val="0"/>
                <w:numId w:val="19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1: OR,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Bitwise logical or the two operands, write the result, and return the old value.</w:t>
            </w:r>
          </w:p>
          <w:p w14:paraId="5BF1A4B8">
            <w:pPr>
              <w:pStyle w:val="311"/>
              <w:widowControl/>
              <w:numPr>
                <w:ilvl w:val="0"/>
                <w:numId w:val="19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2: AND,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 xml:space="preserve"> Bitwise logical and the two operands, write the result, and return the old value.</w:t>
            </w:r>
          </w:p>
          <w:p w14:paraId="60490FF7">
            <w:pPr>
              <w:pStyle w:val="311"/>
              <w:widowControl/>
              <w:numPr>
                <w:ilvl w:val="0"/>
                <w:numId w:val="19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 xml:space="preserve">3: SWAP, </w:t>
            </w:r>
            <w:r>
              <w:rPr>
                <w:rFonts w:ascii="IBMPlexSans" w:hAnsi="IBMPlexSans" w:eastAsia="Times New Roman"/>
                <w:sz w:val="21"/>
                <w:szCs w:val="21"/>
              </w:rPr>
              <w:t>Swap the two operands and return the old value.</w:t>
            </w:r>
          </w:p>
        </w:tc>
      </w:tr>
      <w:tr w14:paraId="1A2C4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54AAF9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tl_d_size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2FE076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C2C5B7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Size of the transfer</w:t>
            </w:r>
          </w:p>
          <w:p w14:paraId="2327D5D3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0: 8-bit access</w:t>
            </w:r>
          </w:p>
          <w:p w14:paraId="4A42B90C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1: 16-bit access</w:t>
            </w:r>
          </w:p>
          <w:p w14:paraId="7CC1E071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2: 32-bit access</w:t>
            </w:r>
          </w:p>
          <w:p w14:paraId="34CC3C26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3: 64-bit access</w:t>
            </w:r>
          </w:p>
        </w:tc>
      </w:tr>
      <w:tr w14:paraId="22496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1D49CB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tl_d_source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A4AC2B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4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6DA2AB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Source identifier for the TL-D channel</w:t>
            </w:r>
          </w:p>
          <w:p w14:paraId="0A066B0B">
            <w:pPr>
              <w:pStyle w:val="311"/>
              <w:widowControl/>
              <w:numPr>
                <w:ilvl w:val="0"/>
                <w:numId w:val="17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hint="eastAsia" w:eastAsia="等线"/>
              </w:rPr>
              <w:t>b</w:t>
            </w:r>
            <w:r>
              <w:rPr>
                <w:rFonts w:eastAsia="等线"/>
              </w:rPr>
              <w:t>it0</w:t>
            </w:r>
            <w:r>
              <w:rPr>
                <w:rFonts w:hint="eastAsia" w:eastAsia="等线"/>
              </w:rPr>
              <w:t>:</w:t>
            </w:r>
            <w:r>
              <w:rPr>
                <w:rFonts w:eastAsia="等线"/>
              </w:rPr>
              <w:t xml:space="preserve"> outstanding id</w:t>
            </w:r>
          </w:p>
          <w:p w14:paraId="33452E48">
            <w:pPr>
              <w:pStyle w:val="311"/>
              <w:widowControl/>
              <w:numPr>
                <w:ilvl w:val="0"/>
                <w:numId w:val="17"/>
              </w:numPr>
              <w:adjustRightInd/>
              <w:snapToGrid/>
              <w:spacing w:before="0" w:beforeAutospacing="0" w:after="0" w:afterAutospacing="0"/>
              <w:ind w:right="-59" w:rightChars="0"/>
              <w:contextualSpacing w:val="0"/>
              <w:jc w:val="left"/>
              <w:rPr>
                <w:rFonts w:eastAsia="等线"/>
              </w:rPr>
            </w:pPr>
            <w:r>
              <w:rPr>
                <w:rFonts w:eastAsia="等线"/>
              </w:rPr>
              <w:t>bit[3:1]: master id</w:t>
            </w:r>
          </w:p>
          <w:p w14:paraId="5E88F939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3’b000: IFU master</w:t>
            </w:r>
          </w:p>
          <w:p w14:paraId="6B311814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3’b001: LSU DC master</w:t>
            </w:r>
          </w:p>
          <w:p w14:paraId="083DD1CE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3’b010: Front port master</w:t>
            </w:r>
          </w:p>
          <w:p w14:paraId="208A71A7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3’b011: DTIM master</w:t>
            </w:r>
          </w:p>
          <w:p w14:paraId="028D492E">
            <w:pPr>
              <w:ind w:right="-59"/>
              <w:rPr>
                <w:rFonts w:hint="eastAsia" w:eastAsia="等线"/>
                <w:lang w:eastAsia="zh-CN"/>
              </w:rPr>
            </w:pPr>
            <w:r>
              <w:rPr>
                <w:rFonts w:eastAsia="等线"/>
              </w:rPr>
              <w:t>3’b100: DEV master</w:t>
            </w:r>
          </w:p>
        </w:tc>
      </w:tr>
      <w:tr w14:paraId="61446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54B013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tl_d_data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F3AE3E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64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7060F5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Data for the TL-D channel</w:t>
            </w:r>
          </w:p>
        </w:tc>
      </w:tr>
      <w:tr w14:paraId="5218E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598F46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tl_d_error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DA3943">
            <w:pPr>
              <w:ind w:right="-59"/>
              <w:rPr>
                <w:rFonts w:eastAsia="等线"/>
              </w:rPr>
            </w:pPr>
            <w:r>
              <w:rPr>
                <w:rFonts w:hint="eastAsia" w:eastAsia="等线"/>
              </w:rPr>
              <w:t>1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D38818">
            <w:pPr>
              <w:ind w:right="-59"/>
              <w:rPr>
                <w:rFonts w:eastAsia="等线"/>
              </w:rPr>
            </w:pPr>
            <w:r>
              <w:rPr>
                <w:rFonts w:eastAsia="等线"/>
              </w:rPr>
              <w:t>Error flag for the TL-D channel. When this signal is 1, it indicates that the request has encountered an error.</w:t>
            </w:r>
          </w:p>
        </w:tc>
      </w:tr>
    </w:tbl>
    <w:p w14:paraId="20AA78EC">
      <w:pPr>
        <w:ind w:right="-59"/>
      </w:pPr>
    </w:p>
    <w:p w14:paraId="26BA6475">
      <w:pPr>
        <w:pStyle w:val="5"/>
        <w:spacing w:before="100" w:after="100"/>
        <w:ind w:right="-59"/>
      </w:pPr>
      <w:r>
        <w:t xml:space="preserve">6.1.1.6 </w:t>
      </w:r>
      <w:r>
        <w:rPr>
          <w:rFonts w:hint="eastAsia"/>
        </w:rPr>
        <w:t>cbo_type_e[2:0]</w:t>
      </w:r>
    </w:p>
    <w:p w14:paraId="57AC9A78">
      <w:pPr>
        <w:ind w:right="-59"/>
      </w:pPr>
      <w:r>
        <w:rPr>
          <w:shd w:val="clear" w:color="auto" w:fill="FFFFFF"/>
        </w:rPr>
        <w:t>The cbo_type_e used to indicate the cbo instruction type. The cbo instruction type indicates by the enum member name</w:t>
      </w:r>
    </w:p>
    <w:tbl>
      <w:tblPr>
        <w:tblStyle w:val="7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417"/>
      </w:tblGrid>
      <w:tr w14:paraId="1AA4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14:paraId="13AECFC1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Enum member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14:paraId="3464D0A4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Value</w:t>
            </w:r>
          </w:p>
        </w:tc>
      </w:tr>
      <w:tr w14:paraId="1169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99F46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CBO_INVAL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602B46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3'b000</w:t>
            </w:r>
          </w:p>
        </w:tc>
      </w:tr>
      <w:tr w14:paraId="0C60E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9034F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CBO_CLEAN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0A4D8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3'b001</w:t>
            </w:r>
          </w:p>
        </w:tc>
      </w:tr>
      <w:tr w14:paraId="4400A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7E96EB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CBO_FLUSH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0C34A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3'b010</w:t>
            </w:r>
          </w:p>
        </w:tc>
      </w:tr>
      <w:tr w14:paraId="2BD9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91606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CBO_ZERO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EC85C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3'b011</w:t>
            </w:r>
          </w:p>
        </w:tc>
      </w:tr>
      <w:tr w14:paraId="2915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5184B6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CBO_CLEAN_ALL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D15AE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3'b100</w:t>
            </w:r>
          </w:p>
        </w:tc>
      </w:tr>
      <w:tr w14:paraId="6FEC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39CB9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CBO_INVAL_ALL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03C0C">
            <w:pPr>
              <w:ind w:right="-59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3'b101</w:t>
            </w:r>
          </w:p>
        </w:tc>
      </w:tr>
    </w:tbl>
    <w:p w14:paraId="5FE55DD1">
      <w:pPr>
        <w:ind w:right="-59"/>
      </w:pPr>
    </w:p>
    <w:p w14:paraId="7D4D0E89">
      <w:pPr>
        <w:pStyle w:val="4"/>
        <w:ind w:right="-59"/>
      </w:pPr>
      <w:bookmarkStart w:id="24" w:name="_Toc157623599"/>
      <w:bookmarkStart w:id="25" w:name="_Toc205903567"/>
      <w:r>
        <w:rPr>
          <w:rFonts w:hint="eastAsia"/>
        </w:rPr>
        <w:t>6</w:t>
      </w:r>
      <w:r>
        <w:t>.2</w:t>
      </w:r>
      <w:r>
        <w:rPr>
          <w:rFonts w:hint="eastAsia"/>
        </w:rPr>
        <w:t>时钟复位</w:t>
      </w:r>
      <w:bookmarkEnd w:id="24"/>
      <w:r>
        <w:rPr>
          <w:rFonts w:hint="eastAsia"/>
        </w:rPr>
        <w:t xml:space="preserve"> Clock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Reset</w:t>
      </w:r>
      <w:bookmarkEnd w:id="25"/>
    </w:p>
    <w:tbl>
      <w:tblPr>
        <w:tblStyle w:val="7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270"/>
        <w:gridCol w:w="2475"/>
        <w:gridCol w:w="4130"/>
      </w:tblGrid>
      <w:tr w14:paraId="5295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pct"/>
            <w:shd w:val="clear" w:color="auto" w:fill="D9E2F3"/>
          </w:tcPr>
          <w:p w14:paraId="1033A864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652" w:type="pct"/>
            <w:shd w:val="clear" w:color="auto" w:fill="D9E2F3"/>
          </w:tcPr>
          <w:p w14:paraId="28CFB94E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1271" w:type="pct"/>
            <w:shd w:val="clear" w:color="auto" w:fill="D9E2F3"/>
          </w:tcPr>
          <w:p w14:paraId="4404A8EC">
            <w:pPr>
              <w:ind w:right="-59"/>
            </w:pPr>
            <w:r>
              <w:t>D</w:t>
            </w:r>
            <w:r>
              <w:rPr>
                <w:rFonts w:hint="eastAsia"/>
              </w:rPr>
              <w:t>river/Output</w:t>
            </w:r>
          </w:p>
        </w:tc>
        <w:tc>
          <w:tcPr>
            <w:tcW w:w="2122" w:type="pct"/>
            <w:shd w:val="clear" w:color="auto" w:fill="D9E2F3"/>
          </w:tcPr>
          <w:p w14:paraId="01D1396F">
            <w:pPr>
              <w:ind w:right="-59"/>
            </w:pPr>
            <w:r>
              <w:rPr>
                <w:rFonts w:hint="eastAsia"/>
              </w:rPr>
              <w:t>Description</w:t>
            </w:r>
          </w:p>
        </w:tc>
      </w:tr>
      <w:tr w14:paraId="4F15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956" w:type="pct"/>
            <w:shd w:val="clear" w:color="auto" w:fill="auto"/>
          </w:tcPr>
          <w:p w14:paraId="3A2E1343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lk_</w:t>
            </w:r>
            <w:r>
              <w:rPr>
                <w:color w:val="auto"/>
              </w:rPr>
              <w:t>i</w:t>
            </w:r>
          </w:p>
        </w:tc>
        <w:tc>
          <w:tcPr>
            <w:tcW w:w="652" w:type="pct"/>
            <w:shd w:val="clear" w:color="auto" w:fill="auto"/>
          </w:tcPr>
          <w:p w14:paraId="14A5B7DA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271" w:type="pct"/>
            <w:shd w:val="clear" w:color="auto" w:fill="auto"/>
          </w:tcPr>
          <w:p w14:paraId="348AD6C0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top_input</w:t>
            </w:r>
          </w:p>
        </w:tc>
        <w:tc>
          <w:tcPr>
            <w:tcW w:w="2122" w:type="pct"/>
            <w:shd w:val="clear" w:color="auto" w:fill="auto"/>
          </w:tcPr>
          <w:p w14:paraId="4D5D5233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CPU</w:t>
            </w:r>
            <w:r>
              <w:rPr>
                <w:rFonts w:hint="eastAsia"/>
                <w:color w:val="auto"/>
              </w:rPr>
              <w:t>主时钟</w:t>
            </w:r>
          </w:p>
          <w:p w14:paraId="10274F30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CPU Main Clock</w:t>
            </w:r>
          </w:p>
        </w:tc>
      </w:tr>
      <w:tr w14:paraId="3810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pct"/>
            <w:shd w:val="clear" w:color="auto" w:fill="auto"/>
          </w:tcPr>
          <w:p w14:paraId="0C4368BB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r</w:t>
            </w:r>
            <w:r>
              <w:rPr>
                <w:color w:val="auto"/>
              </w:rPr>
              <w:t>st_n</w:t>
            </w:r>
            <w:r>
              <w:rPr>
                <w:rFonts w:hint="eastAsia"/>
                <w:color w:val="auto"/>
              </w:rPr>
              <w:t>_</w:t>
            </w:r>
            <w:r>
              <w:rPr>
                <w:color w:val="auto"/>
              </w:rPr>
              <w:t>i</w:t>
            </w:r>
          </w:p>
        </w:tc>
        <w:tc>
          <w:tcPr>
            <w:tcW w:w="652" w:type="pct"/>
            <w:shd w:val="clear" w:color="auto" w:fill="auto"/>
          </w:tcPr>
          <w:p w14:paraId="111597E4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271" w:type="pct"/>
            <w:shd w:val="clear" w:color="auto" w:fill="auto"/>
          </w:tcPr>
          <w:p w14:paraId="0470C406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top</w:t>
            </w:r>
            <w:r>
              <w:rPr>
                <w:rFonts w:hint="eastAsia"/>
                <w:color w:val="auto"/>
              </w:rPr>
              <w:t>_</w:t>
            </w:r>
            <w:r>
              <w:rPr>
                <w:color w:val="auto"/>
              </w:rPr>
              <w:t>input</w:t>
            </w:r>
          </w:p>
        </w:tc>
        <w:tc>
          <w:tcPr>
            <w:tcW w:w="2122" w:type="pct"/>
            <w:shd w:val="clear" w:color="auto" w:fill="auto"/>
          </w:tcPr>
          <w:p w14:paraId="751CC483">
            <w:pPr>
              <w:ind w:right="-59"/>
              <w:rPr>
                <w:color w:val="auto"/>
              </w:rPr>
            </w:pPr>
            <w:bookmarkStart w:id="26" w:name="OLE_LINK13"/>
            <w:r>
              <w:rPr>
                <w:color w:val="auto"/>
              </w:rPr>
              <w:t>CPU</w:t>
            </w:r>
            <w:r>
              <w:rPr>
                <w:rFonts w:hint="eastAsia"/>
                <w:color w:val="auto"/>
              </w:rPr>
              <w:t>复位信号,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低有效</w:t>
            </w:r>
            <w:bookmarkEnd w:id="26"/>
          </w:p>
          <w:p w14:paraId="6BABC77A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CPU Reset Signal, Active Low</w:t>
            </w:r>
          </w:p>
        </w:tc>
      </w:tr>
    </w:tbl>
    <w:p w14:paraId="6F824737">
      <w:pPr>
        <w:ind w:right="-59"/>
      </w:pPr>
    </w:p>
    <w:p w14:paraId="73F309B4">
      <w:pPr>
        <w:pStyle w:val="4"/>
        <w:ind w:right="-59"/>
        <w:rPr>
          <w:rFonts w:hint="eastAsia" w:eastAsia="宋体"/>
          <w:lang w:eastAsia="zh-CN"/>
        </w:rPr>
      </w:pPr>
      <w:bookmarkStart w:id="27" w:name="_Toc205903568"/>
      <w:r>
        <w:rPr>
          <w:rFonts w:hint="eastAsia"/>
        </w:rPr>
        <w:t>6</w:t>
      </w:r>
      <w:r>
        <w:t xml:space="preserve">.3 </w:t>
      </w:r>
      <w:r>
        <w:rPr>
          <w:rFonts w:hint="eastAsia"/>
        </w:rPr>
        <w:t>L</w:t>
      </w:r>
      <w:r>
        <w:t xml:space="preserve">SU </w:t>
      </w:r>
      <w:r>
        <w:rPr>
          <w:rFonts w:hint="eastAsia"/>
        </w:rPr>
        <w:t>t</w:t>
      </w:r>
      <w:r>
        <w:t xml:space="preserve">o </w:t>
      </w:r>
      <w:bookmarkEnd w:id="27"/>
      <w:r>
        <w:rPr>
          <w:rFonts w:hint="eastAsia"/>
          <w:lang w:eastAsia="zh-CN"/>
        </w:rPr>
        <w:t>stb_dcache</w:t>
      </w:r>
    </w:p>
    <w:tbl>
      <w:tblPr>
        <w:tblStyle w:val="7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1862"/>
        <w:gridCol w:w="1463"/>
        <w:gridCol w:w="4180"/>
      </w:tblGrid>
      <w:tr w14:paraId="6865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46" w:type="pct"/>
            <w:shd w:val="clear" w:color="auto" w:fill="DEEAF6" w:themeFill="accent1" w:themeFillTint="33"/>
          </w:tcPr>
          <w:p w14:paraId="4DC840FD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956" w:type="pct"/>
            <w:shd w:val="clear" w:color="auto" w:fill="DEEAF6" w:themeFill="accent1" w:themeFillTint="33"/>
          </w:tcPr>
          <w:p w14:paraId="16721AD4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751" w:type="pct"/>
            <w:shd w:val="clear" w:color="auto" w:fill="DEEAF6" w:themeFill="accent1" w:themeFillTint="33"/>
          </w:tcPr>
          <w:p w14:paraId="327C0697">
            <w:pPr>
              <w:ind w:right="-59"/>
            </w:pPr>
            <w:r>
              <w:t>D</w:t>
            </w:r>
            <w:r>
              <w:rPr>
                <w:rFonts w:hint="eastAsia"/>
              </w:rPr>
              <w:t>river/Output</w:t>
            </w:r>
          </w:p>
        </w:tc>
        <w:tc>
          <w:tcPr>
            <w:tcW w:w="2146" w:type="pct"/>
            <w:shd w:val="clear" w:color="auto" w:fill="DEEAF6" w:themeFill="accent1" w:themeFillTint="33"/>
          </w:tcPr>
          <w:p w14:paraId="5B15A4F2">
            <w:pPr>
              <w:widowControl/>
              <w:ind w:right="-59"/>
              <w:jc w:val="left"/>
            </w:pPr>
            <w:r>
              <w:rPr>
                <w:rFonts w:hint="eastAsia"/>
              </w:rPr>
              <w:t>Description</w:t>
            </w:r>
          </w:p>
        </w:tc>
      </w:tr>
      <w:tr w14:paraId="33B6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146" w:type="pct"/>
            <w:shd w:val="clear" w:color="auto" w:fill="auto"/>
          </w:tcPr>
          <w:p w14:paraId="246EBC1A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b</w:t>
            </w:r>
            <w:r>
              <w:rPr>
                <w:color w:val="auto"/>
              </w:rPr>
              <w:t>o</w:t>
            </w:r>
            <w:r>
              <w:rPr>
                <w:rFonts w:hint="eastAsia"/>
                <w:color w:val="auto"/>
              </w:rPr>
              <w:t>_</w:t>
            </w:r>
            <w:r>
              <w:rPr>
                <w:color w:val="auto"/>
              </w:rPr>
              <w:t>req_i</w:t>
            </w:r>
          </w:p>
        </w:tc>
        <w:tc>
          <w:tcPr>
            <w:tcW w:w="956" w:type="pct"/>
            <w:shd w:val="clear" w:color="auto" w:fill="auto"/>
          </w:tcPr>
          <w:p w14:paraId="4732ECF0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751" w:type="pct"/>
            <w:shd w:val="clear" w:color="auto" w:fill="auto"/>
          </w:tcPr>
          <w:p w14:paraId="07B89592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L</w:t>
            </w:r>
            <w:r>
              <w:rPr>
                <w:color w:val="auto"/>
              </w:rPr>
              <w:t>SU</w:t>
            </w:r>
          </w:p>
        </w:tc>
        <w:tc>
          <w:tcPr>
            <w:tcW w:w="2146" w:type="pct"/>
            <w:shd w:val="clear" w:color="auto" w:fill="auto"/>
          </w:tcPr>
          <w:p w14:paraId="4F4EC879">
            <w:pPr>
              <w:widowControl/>
              <w:ind w:right="-59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CBO请求有效信号</w:t>
            </w:r>
          </w:p>
          <w:p w14:paraId="1C6D99E8">
            <w:pPr>
              <w:widowControl/>
              <w:ind w:right="-59"/>
              <w:jc w:val="left"/>
              <w:rPr>
                <w:color w:val="auto"/>
              </w:rPr>
            </w:pPr>
            <w:r>
              <w:rPr>
                <w:color w:val="auto"/>
              </w:rPr>
              <w:t>CBO Request Valid Signal</w:t>
            </w:r>
          </w:p>
        </w:tc>
      </w:tr>
      <w:tr w14:paraId="62656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shd w:val="clear" w:color="auto" w:fill="auto"/>
          </w:tcPr>
          <w:p w14:paraId="6EBD2A7A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bo_</w:t>
            </w:r>
            <w:r>
              <w:rPr>
                <w:color w:val="auto"/>
              </w:rPr>
              <w:t>addr_i</w:t>
            </w:r>
          </w:p>
        </w:tc>
        <w:tc>
          <w:tcPr>
            <w:tcW w:w="956" w:type="pct"/>
            <w:shd w:val="clear" w:color="auto" w:fill="auto"/>
          </w:tcPr>
          <w:p w14:paraId="6A1373D1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751" w:type="pct"/>
            <w:shd w:val="clear" w:color="auto" w:fill="auto"/>
          </w:tcPr>
          <w:p w14:paraId="074F0F8B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LSU</w:t>
            </w:r>
          </w:p>
        </w:tc>
        <w:tc>
          <w:tcPr>
            <w:tcW w:w="2146" w:type="pct"/>
            <w:shd w:val="clear" w:color="auto" w:fill="auto"/>
          </w:tcPr>
          <w:p w14:paraId="7F13E936">
            <w:pPr>
              <w:widowControl/>
              <w:ind w:right="-59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CBO请求地址</w:t>
            </w:r>
          </w:p>
          <w:p w14:paraId="39E6B2C8">
            <w:pPr>
              <w:widowControl/>
              <w:ind w:right="-59"/>
              <w:jc w:val="left"/>
              <w:rPr>
                <w:color w:val="auto"/>
              </w:rPr>
            </w:pPr>
            <w:r>
              <w:rPr>
                <w:color w:val="auto"/>
              </w:rPr>
              <w:t>CBO Request Address</w:t>
            </w:r>
          </w:p>
        </w:tc>
      </w:tr>
      <w:tr w14:paraId="0A05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shd w:val="clear" w:color="auto" w:fill="auto"/>
          </w:tcPr>
          <w:p w14:paraId="673B4A47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cbo</w:t>
            </w:r>
            <w:r>
              <w:rPr>
                <w:color w:val="auto"/>
              </w:rPr>
              <w:t>_ack_o</w:t>
            </w:r>
          </w:p>
        </w:tc>
        <w:tc>
          <w:tcPr>
            <w:tcW w:w="956" w:type="pct"/>
            <w:shd w:val="clear" w:color="auto" w:fill="auto"/>
          </w:tcPr>
          <w:p w14:paraId="689D6A6B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751" w:type="pct"/>
            <w:shd w:val="clear" w:color="auto" w:fill="auto"/>
          </w:tcPr>
          <w:p w14:paraId="7A0888E6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146" w:type="pct"/>
            <w:shd w:val="clear" w:color="auto" w:fill="auto"/>
          </w:tcPr>
          <w:p w14:paraId="3478CD53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CBO</w:t>
            </w:r>
            <w:r>
              <w:rPr>
                <w:rFonts w:hint="eastAsia"/>
                <w:color w:val="auto"/>
              </w:rPr>
              <w:t>响应信号</w:t>
            </w:r>
          </w:p>
          <w:p w14:paraId="1969C70A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CBO Response Signal</w:t>
            </w:r>
          </w:p>
        </w:tc>
      </w:tr>
    </w:tbl>
    <w:p w14:paraId="13308267">
      <w:pPr>
        <w:ind w:right="-59"/>
      </w:pPr>
    </w:p>
    <w:p w14:paraId="47076583">
      <w:pPr>
        <w:pStyle w:val="4"/>
        <w:numPr>
          <w:ilvl w:val="1"/>
          <w:numId w:val="20"/>
        </w:numPr>
        <w:ind w:right="-59"/>
      </w:pPr>
      <w:bookmarkStart w:id="28" w:name="_Toc205903569"/>
      <w:bookmarkStart w:id="29" w:name="_Toc157623600"/>
      <w:r>
        <w:rPr>
          <w:rFonts w:hint="eastAsia"/>
          <w:lang w:val="en-US" w:eastAsia="zh-CN"/>
        </w:rPr>
        <w:t>LSU</w:t>
      </w:r>
      <w:r>
        <w:t xml:space="preserve"> </w:t>
      </w:r>
      <w:r>
        <w:rPr>
          <w:rFonts w:hint="eastAsia"/>
        </w:rPr>
        <w:t>t</w:t>
      </w:r>
      <w:r>
        <w:t xml:space="preserve">o </w:t>
      </w:r>
      <w:bookmarkEnd w:id="28"/>
      <w:bookmarkEnd w:id="29"/>
      <w:r>
        <w:rPr>
          <w:rFonts w:hint="eastAsia"/>
          <w:lang w:val="en-US" w:eastAsia="zh-CN"/>
        </w:rPr>
        <w:t>stb_dcache</w:t>
      </w:r>
    </w:p>
    <w:tbl>
      <w:tblPr>
        <w:tblStyle w:val="7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1976"/>
        <w:gridCol w:w="1122"/>
        <w:gridCol w:w="4292"/>
      </w:tblGrid>
      <w:tr w14:paraId="5EC1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shd w:val="clear" w:color="auto" w:fill="D9E2F3"/>
          </w:tcPr>
          <w:p w14:paraId="01CE1FFF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1015" w:type="pct"/>
            <w:shd w:val="clear" w:color="auto" w:fill="D9E2F3"/>
          </w:tcPr>
          <w:p w14:paraId="5BAE1F19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576" w:type="pct"/>
            <w:shd w:val="clear" w:color="auto" w:fill="D9E2F3"/>
          </w:tcPr>
          <w:p w14:paraId="41EBFB65">
            <w:pPr>
              <w:ind w:right="-59"/>
            </w:pPr>
            <w:r>
              <w:t>D</w:t>
            </w:r>
            <w:r>
              <w:rPr>
                <w:rFonts w:hint="eastAsia"/>
              </w:rPr>
              <w:t>river</w:t>
            </w:r>
          </w:p>
          <w:p w14:paraId="15181F18">
            <w:pPr>
              <w:ind w:right="-59"/>
            </w:pPr>
            <w:r>
              <w:rPr>
                <w:rFonts w:hint="eastAsia"/>
              </w:rPr>
              <w:t>/Output</w:t>
            </w:r>
          </w:p>
        </w:tc>
        <w:tc>
          <w:tcPr>
            <w:tcW w:w="2204" w:type="pct"/>
            <w:shd w:val="clear" w:color="auto" w:fill="D9E2F3"/>
          </w:tcPr>
          <w:p w14:paraId="596DA78C">
            <w:pPr>
              <w:ind w:right="-59"/>
            </w:pPr>
            <w:r>
              <w:rPr>
                <w:rFonts w:hint="eastAsia"/>
              </w:rPr>
              <w:t>Description</w:t>
            </w:r>
          </w:p>
        </w:tc>
      </w:tr>
      <w:tr w14:paraId="6503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shd w:val="clear" w:color="auto" w:fill="auto"/>
          </w:tcPr>
          <w:p w14:paraId="3F44539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tl_slv_a_vld_i</w:t>
            </w:r>
          </w:p>
        </w:tc>
        <w:tc>
          <w:tcPr>
            <w:tcW w:w="1015" w:type="pct"/>
            <w:shd w:val="clear" w:color="auto" w:fill="auto"/>
          </w:tcPr>
          <w:p w14:paraId="3B47E97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14:paraId="50D4BF71">
            <w:pPr>
              <w:spacing w:before="0" w:beforeAutospacing="0" w:after="0" w:afterAutospacing="0"/>
              <w:ind w:right="-59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lsu</w:t>
            </w:r>
          </w:p>
        </w:tc>
        <w:tc>
          <w:tcPr>
            <w:tcW w:w="2204" w:type="pct"/>
            <w:shd w:val="clear" w:color="auto" w:fill="auto"/>
          </w:tcPr>
          <w:p w14:paraId="0CC12EE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bookmarkStart w:id="30" w:name="OLE_LINK2"/>
            <w:r>
              <w:rPr>
                <w:rFonts w:hint="eastAsia"/>
                <w:color w:val="auto"/>
              </w:rPr>
              <w:t>TL_SLV_A通道信号</w:t>
            </w:r>
            <w:bookmarkEnd w:id="30"/>
            <w:r>
              <w:rPr>
                <w:rFonts w:hint="eastAsia"/>
                <w:color w:val="auto"/>
              </w:rPr>
              <w:t>，代表</w:t>
            </w:r>
            <w:r>
              <w:rPr>
                <w:rFonts w:hint="eastAsia"/>
                <w:color w:val="auto"/>
                <w:lang w:eastAsia="zh-CN"/>
              </w:rPr>
              <w:t>lsu</w:t>
            </w:r>
            <w:r>
              <w:rPr>
                <w:rFonts w:hint="eastAsia"/>
                <w:color w:val="auto"/>
              </w:rPr>
              <w:t>向</w:t>
            </w:r>
            <w:r>
              <w:rPr>
                <w:rFonts w:hint="eastAsia"/>
                <w:color w:val="auto"/>
                <w:lang w:eastAsia="zh-CN"/>
              </w:rPr>
              <w:t>stb_dcache</w:t>
            </w:r>
            <w:r>
              <w:rPr>
                <w:rFonts w:hint="eastAsia"/>
                <w:color w:val="auto"/>
              </w:rPr>
              <w:t>发送请求</w:t>
            </w:r>
          </w:p>
          <w:p w14:paraId="6A309653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1D5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shd w:val="clear" w:color="auto" w:fill="auto"/>
          </w:tcPr>
          <w:p w14:paraId="6115BF2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tl_slv_a_rdy_o</w:t>
            </w:r>
          </w:p>
        </w:tc>
        <w:tc>
          <w:tcPr>
            <w:tcW w:w="1015" w:type="pct"/>
            <w:shd w:val="clear" w:color="auto" w:fill="auto"/>
          </w:tcPr>
          <w:p w14:paraId="1A53869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14:paraId="115F7B5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204" w:type="pct"/>
            <w:shd w:val="clear" w:color="auto" w:fill="auto"/>
          </w:tcPr>
          <w:p w14:paraId="170B97B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TL_SLV_A通道信号,代表</w:t>
            </w:r>
            <w:r>
              <w:rPr>
                <w:rFonts w:hint="eastAsia"/>
                <w:color w:val="auto"/>
                <w:lang w:eastAsia="zh-CN"/>
              </w:rPr>
              <w:t>stb_dcache</w:t>
            </w:r>
            <w:r>
              <w:rPr>
                <w:rFonts w:hint="eastAsia"/>
                <w:color w:val="auto"/>
              </w:rPr>
              <w:t>可以接收来自</w:t>
            </w:r>
            <w:r>
              <w:rPr>
                <w:rFonts w:hint="eastAsia"/>
                <w:color w:val="auto"/>
                <w:lang w:eastAsia="zh-CN"/>
              </w:rPr>
              <w:t>lsu</w:t>
            </w:r>
            <w:r>
              <w:rPr>
                <w:rFonts w:hint="eastAsia"/>
                <w:color w:val="auto"/>
              </w:rPr>
              <w:t>的请求。</w:t>
            </w:r>
          </w:p>
          <w:p w14:paraId="32C72809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10ED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shd w:val="clear" w:color="auto" w:fill="auto"/>
          </w:tcPr>
          <w:p w14:paraId="46A4160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tl_slv_d_vld_o</w:t>
            </w:r>
          </w:p>
        </w:tc>
        <w:tc>
          <w:tcPr>
            <w:tcW w:w="1015" w:type="pct"/>
            <w:shd w:val="clear" w:color="auto" w:fill="auto"/>
          </w:tcPr>
          <w:p w14:paraId="1FED9F9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14:paraId="7A108BF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bookmarkStart w:id="31" w:name="OLE_LINK4"/>
            <w:r>
              <w:rPr>
                <w:rFonts w:hint="eastAsia"/>
                <w:color w:val="auto"/>
              </w:rPr>
              <w:t>Output</w:t>
            </w:r>
            <w:bookmarkEnd w:id="31"/>
          </w:p>
        </w:tc>
        <w:tc>
          <w:tcPr>
            <w:tcW w:w="2204" w:type="pct"/>
            <w:shd w:val="clear" w:color="auto" w:fill="auto"/>
          </w:tcPr>
          <w:p w14:paraId="67D7803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TL_SLV_D通道信号，代表</w:t>
            </w:r>
            <w:r>
              <w:rPr>
                <w:rFonts w:hint="eastAsia"/>
                <w:color w:val="auto"/>
                <w:lang w:eastAsia="zh-CN"/>
              </w:rPr>
              <w:t>stb_dcache</w:t>
            </w:r>
            <w:r>
              <w:rPr>
                <w:rFonts w:hint="eastAsia"/>
                <w:color w:val="auto"/>
              </w:rPr>
              <w:t>向</w:t>
            </w:r>
            <w:r>
              <w:rPr>
                <w:rFonts w:hint="eastAsia"/>
                <w:color w:val="auto"/>
                <w:lang w:eastAsia="zh-CN"/>
              </w:rPr>
              <w:t>lsu</w:t>
            </w:r>
            <w:r>
              <w:rPr>
                <w:rFonts w:hint="eastAsia"/>
                <w:color w:val="auto"/>
              </w:rPr>
              <w:t>回复响应信号。</w:t>
            </w:r>
          </w:p>
          <w:p w14:paraId="515DA77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 xml:space="preserve">TL_SLV_D Channel Signal: Represents the response signal sent from </w:t>
            </w:r>
            <w:r>
              <w:rPr>
                <w:rFonts w:hint="eastAsia"/>
                <w:color w:val="auto"/>
                <w:lang w:eastAsia="zh-CN"/>
              </w:rPr>
              <w:t>stb_dcache</w:t>
            </w:r>
            <w:r>
              <w:rPr>
                <w:color w:val="auto"/>
              </w:rPr>
              <w:t xml:space="preserve"> to </w:t>
            </w:r>
            <w:r>
              <w:rPr>
                <w:rFonts w:hint="eastAsia"/>
                <w:color w:val="auto"/>
                <w:lang w:eastAsia="zh-CN"/>
              </w:rPr>
              <w:t>lsu</w:t>
            </w:r>
            <w:r>
              <w:rPr>
                <w:color w:val="auto"/>
              </w:rPr>
              <w:t>.</w:t>
            </w:r>
          </w:p>
        </w:tc>
      </w:tr>
      <w:tr w14:paraId="1463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shd w:val="clear" w:color="auto" w:fill="auto"/>
          </w:tcPr>
          <w:p w14:paraId="0C7ED98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tl_slv_d_rdy_i</w:t>
            </w:r>
          </w:p>
        </w:tc>
        <w:tc>
          <w:tcPr>
            <w:tcW w:w="1015" w:type="pct"/>
            <w:shd w:val="clear" w:color="auto" w:fill="auto"/>
          </w:tcPr>
          <w:p w14:paraId="796B383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14:paraId="2158E768">
            <w:pPr>
              <w:spacing w:before="0" w:beforeAutospacing="0" w:after="0" w:afterAutospacing="0"/>
              <w:ind w:right="-59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lsu</w:t>
            </w:r>
          </w:p>
        </w:tc>
        <w:tc>
          <w:tcPr>
            <w:tcW w:w="2204" w:type="pct"/>
            <w:shd w:val="clear" w:color="auto" w:fill="auto"/>
          </w:tcPr>
          <w:p w14:paraId="6AB24EA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bookmarkStart w:id="32" w:name="OLE_LINK5"/>
            <w:r>
              <w:rPr>
                <w:rFonts w:hint="eastAsia"/>
                <w:color w:val="auto"/>
              </w:rPr>
              <w:t>TL_SLV_D通道信号，</w:t>
            </w:r>
            <w:bookmarkEnd w:id="32"/>
            <w:r>
              <w:rPr>
                <w:rFonts w:hint="eastAsia"/>
                <w:color w:val="auto"/>
              </w:rPr>
              <w:t>代表</w:t>
            </w:r>
            <w:r>
              <w:rPr>
                <w:rFonts w:hint="eastAsia"/>
                <w:color w:val="auto"/>
                <w:lang w:eastAsia="zh-CN"/>
              </w:rPr>
              <w:t>lsu</w:t>
            </w:r>
            <w:r>
              <w:rPr>
                <w:rFonts w:hint="eastAsia"/>
                <w:color w:val="auto"/>
              </w:rPr>
              <w:t>可以接收响应信号。</w:t>
            </w:r>
          </w:p>
          <w:p w14:paraId="557F6C2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 xml:space="preserve">TL_SLV_D Channel Signal: Represents that </w:t>
            </w:r>
            <w:r>
              <w:rPr>
                <w:rFonts w:hint="eastAsia"/>
                <w:color w:val="auto"/>
                <w:lang w:eastAsia="zh-CN"/>
              </w:rPr>
              <w:t>lsu</w:t>
            </w:r>
            <w:r>
              <w:rPr>
                <w:color w:val="auto"/>
              </w:rPr>
              <w:t xml:space="preserve"> is ready to receive response signals.</w:t>
            </w:r>
          </w:p>
        </w:tc>
      </w:tr>
      <w:tr w14:paraId="013C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shd w:val="clear" w:color="auto" w:fill="auto"/>
          </w:tcPr>
          <w:p w14:paraId="57D01843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stb_dcache</w:t>
            </w:r>
            <w:r>
              <w:rPr>
                <w:rFonts w:hint="eastAsia"/>
                <w:color w:val="auto"/>
              </w:rPr>
              <w:t>_drained_out</w:t>
            </w:r>
          </w:p>
        </w:tc>
        <w:tc>
          <w:tcPr>
            <w:tcW w:w="1015" w:type="pct"/>
            <w:shd w:val="clear" w:color="auto" w:fill="auto"/>
          </w:tcPr>
          <w:p w14:paraId="653FA87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14:paraId="562ECD2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204" w:type="pct"/>
            <w:shd w:val="clear" w:color="auto" w:fill="auto"/>
          </w:tcPr>
          <w:p w14:paraId="5C81F90F">
            <w:pPr>
              <w:spacing w:before="0" w:beforeAutospacing="0" w:after="0" w:afterAutospacing="0" w:line="273" w:lineRule="auto"/>
              <w:ind w:right="0" w:rightChars="0"/>
              <w:rPr>
                <w:rFonts w:ascii="宋体" w:hAnsi="宋体"/>
              </w:rPr>
            </w:pPr>
            <w:r>
              <w:t>S</w:t>
            </w:r>
            <w:r>
              <w:rPr>
                <w:rFonts w:hint="eastAsia"/>
              </w:rPr>
              <w:t>tore</w:t>
            </w:r>
            <w:r>
              <w:t xml:space="preserve"> buffer</w:t>
            </w:r>
            <w:r>
              <w:rPr>
                <w:rFonts w:hint="eastAsia"/>
              </w:rPr>
              <w:t xml:space="preserve">排空信号 </w:t>
            </w:r>
            <w:r>
              <w:t>Store Buffer Flush Signal</w:t>
            </w:r>
          </w:p>
        </w:tc>
      </w:tr>
      <w:tr w14:paraId="2C72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shd w:val="clear" w:color="auto" w:fill="auto"/>
          </w:tcPr>
          <w:p w14:paraId="0CE34AC5">
            <w:pPr>
              <w:ind w:right="-59"/>
              <w:rPr>
                <w:color w:val="auto"/>
              </w:rPr>
            </w:pPr>
          </w:p>
        </w:tc>
        <w:tc>
          <w:tcPr>
            <w:tcW w:w="1015" w:type="pct"/>
            <w:shd w:val="clear" w:color="auto" w:fill="auto"/>
          </w:tcPr>
          <w:p w14:paraId="06B83040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  <w:tc>
          <w:tcPr>
            <w:tcW w:w="576" w:type="pct"/>
            <w:shd w:val="clear" w:color="auto" w:fill="auto"/>
          </w:tcPr>
          <w:p w14:paraId="631FCD92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  <w:tc>
          <w:tcPr>
            <w:tcW w:w="2204" w:type="pct"/>
            <w:shd w:val="clear" w:color="auto" w:fill="auto"/>
          </w:tcPr>
          <w:p w14:paraId="5F8C8260">
            <w:pPr>
              <w:spacing w:before="0" w:beforeAutospacing="0" w:after="0" w:afterAutospacing="0" w:line="273" w:lineRule="auto"/>
              <w:ind w:right="0" w:rightChars="0"/>
              <w:rPr>
                <w:bCs w:val="0"/>
                <w:color w:val="auto"/>
                <w:sz w:val="21"/>
              </w:rPr>
            </w:pPr>
          </w:p>
        </w:tc>
      </w:tr>
    </w:tbl>
    <w:p w14:paraId="417CF6E8">
      <w:pPr>
        <w:pStyle w:val="4"/>
        <w:numPr>
          <w:ilvl w:val="1"/>
          <w:numId w:val="20"/>
        </w:numPr>
        <w:ind w:right="-59"/>
      </w:pPr>
      <w:bookmarkStart w:id="33" w:name="_Toc205903570"/>
      <w:r>
        <w:rPr>
          <w:rFonts w:hint="eastAsia"/>
          <w:lang w:eastAsia="zh-CN"/>
        </w:rPr>
        <w:t>stb_dcache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  <w:color w:val="auto"/>
          <w:lang w:eastAsia="zh-CN"/>
        </w:rPr>
        <w:t>BIU</w:t>
      </w:r>
      <w:r>
        <w:rPr>
          <w:color w:val="auto"/>
        </w:rPr>
        <w:t>(</w:t>
      </w:r>
      <w:r>
        <w:rPr>
          <w:rFonts w:hint="eastAsia"/>
          <w:color w:val="auto"/>
          <w:lang w:val="en-US" w:eastAsia="zh-CN"/>
        </w:rPr>
        <w:t>BIU</w:t>
      </w:r>
      <w:r>
        <w:rPr>
          <w:color w:val="auto"/>
        </w:rPr>
        <w:t>)</w:t>
      </w:r>
      <w:bookmarkEnd w:id="33"/>
    </w:p>
    <w:tbl>
      <w:tblPr>
        <w:tblStyle w:val="7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1976"/>
        <w:gridCol w:w="1462"/>
        <w:gridCol w:w="4047"/>
      </w:tblGrid>
      <w:tr w14:paraId="7BE0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shd w:val="clear" w:color="auto" w:fill="D9E2F3"/>
          </w:tcPr>
          <w:p w14:paraId="7218FE11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1015" w:type="pct"/>
            <w:shd w:val="clear" w:color="auto" w:fill="D9E2F3"/>
          </w:tcPr>
          <w:p w14:paraId="43D7BF92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751" w:type="pct"/>
            <w:shd w:val="clear" w:color="auto" w:fill="D9E2F3"/>
          </w:tcPr>
          <w:p w14:paraId="46DD255F">
            <w:pPr>
              <w:ind w:right="-59"/>
            </w:pPr>
            <w:r>
              <w:t>D</w:t>
            </w:r>
            <w:r>
              <w:rPr>
                <w:rFonts w:hint="eastAsia"/>
              </w:rPr>
              <w:t>river/Output</w:t>
            </w:r>
          </w:p>
        </w:tc>
        <w:tc>
          <w:tcPr>
            <w:tcW w:w="2078" w:type="pct"/>
            <w:shd w:val="clear" w:color="auto" w:fill="D9E2F3"/>
          </w:tcPr>
          <w:p w14:paraId="2CEF857B">
            <w:pPr>
              <w:ind w:right="-59"/>
            </w:pPr>
            <w:r>
              <w:rPr>
                <w:rFonts w:hint="eastAsia"/>
              </w:rPr>
              <w:t>Description</w:t>
            </w:r>
          </w:p>
        </w:tc>
      </w:tr>
      <w:tr w14:paraId="3A1F7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shd w:val="clear" w:color="auto" w:fill="auto"/>
          </w:tcPr>
          <w:p w14:paraId="6E18ED4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dc_</w:t>
            </w:r>
            <w:r>
              <w:rPr>
                <w:rFonts w:hint="eastAsia"/>
                <w:color w:val="auto"/>
              </w:rPr>
              <w:t>tl_mst_a_vld_o</w:t>
            </w:r>
          </w:p>
        </w:tc>
        <w:tc>
          <w:tcPr>
            <w:tcW w:w="1015" w:type="pct"/>
            <w:shd w:val="clear" w:color="auto" w:fill="auto"/>
          </w:tcPr>
          <w:p w14:paraId="4D535B4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751" w:type="pct"/>
            <w:shd w:val="clear" w:color="auto" w:fill="auto"/>
          </w:tcPr>
          <w:p w14:paraId="11E1FD0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078" w:type="pct"/>
            <w:shd w:val="clear" w:color="auto" w:fill="auto"/>
          </w:tcPr>
          <w:p w14:paraId="25B4B28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TL_MST_A通道信号,代表</w:t>
            </w:r>
            <w:r>
              <w:rPr>
                <w:rFonts w:hint="eastAsia"/>
                <w:color w:val="auto"/>
                <w:lang w:eastAsia="zh-CN"/>
              </w:rPr>
              <w:t>stb_dcache</w:t>
            </w:r>
            <w:r>
              <w:rPr>
                <w:rFonts w:hint="eastAsia"/>
                <w:color w:val="auto"/>
              </w:rPr>
              <w:t>向下级</w:t>
            </w:r>
            <w:r>
              <w:rPr>
                <w:rFonts w:hint="eastAsia"/>
                <w:color w:val="auto"/>
                <w:lang w:eastAsia="zh-CN"/>
              </w:rPr>
              <w:t>BIU</w:t>
            </w:r>
            <w:r>
              <w:rPr>
                <w:rFonts w:hint="eastAsia"/>
                <w:color w:val="auto"/>
              </w:rPr>
              <w:t>发送c</w:t>
            </w:r>
            <w:r>
              <w:rPr>
                <w:color w:val="auto"/>
              </w:rPr>
              <w:t xml:space="preserve">acheable </w:t>
            </w:r>
            <w:r>
              <w:rPr>
                <w:rFonts w:hint="eastAsia"/>
                <w:color w:val="auto"/>
              </w:rPr>
              <w:t>的refill请求、脏数据回写，</w:t>
            </w:r>
          </w:p>
          <w:p w14:paraId="20320611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755E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shd w:val="clear" w:color="auto" w:fill="auto"/>
          </w:tcPr>
          <w:p w14:paraId="64BB3A7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dc_</w:t>
            </w:r>
            <w:r>
              <w:rPr>
                <w:rFonts w:hint="eastAsia"/>
                <w:color w:val="auto"/>
              </w:rPr>
              <w:t>tl_mst_a_rdy_i</w:t>
            </w:r>
          </w:p>
        </w:tc>
        <w:tc>
          <w:tcPr>
            <w:tcW w:w="1015" w:type="pct"/>
            <w:shd w:val="clear" w:color="auto" w:fill="auto"/>
          </w:tcPr>
          <w:p w14:paraId="7DBE26A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751" w:type="pct"/>
            <w:shd w:val="clear" w:color="auto" w:fill="auto"/>
          </w:tcPr>
          <w:p w14:paraId="02DD4BC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  <w:lang w:val="zh-CN"/>
              </w:rPr>
              <w:t>BIU</w:t>
            </w:r>
          </w:p>
        </w:tc>
        <w:tc>
          <w:tcPr>
            <w:tcW w:w="2078" w:type="pct"/>
            <w:shd w:val="clear" w:color="auto" w:fill="auto"/>
          </w:tcPr>
          <w:p w14:paraId="7EAFED6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TL_MST_A通道信号,代表</w:t>
            </w:r>
            <w:r>
              <w:rPr>
                <w:rFonts w:hint="eastAsia"/>
                <w:color w:val="auto"/>
                <w:lang w:eastAsia="zh-CN"/>
              </w:rPr>
              <w:t>BIU</w:t>
            </w:r>
            <w:r>
              <w:rPr>
                <w:rFonts w:hint="eastAsia"/>
                <w:color w:val="auto"/>
              </w:rPr>
              <w:t>可以接收来自</w:t>
            </w:r>
            <w:r>
              <w:rPr>
                <w:rFonts w:hint="eastAsia"/>
                <w:color w:val="auto"/>
                <w:lang w:eastAsia="zh-CN"/>
              </w:rPr>
              <w:t>stb_dcache</w:t>
            </w:r>
            <w:r>
              <w:rPr>
                <w:rFonts w:hint="eastAsia"/>
                <w:color w:val="auto"/>
              </w:rPr>
              <w:t>的请求。</w:t>
            </w:r>
          </w:p>
          <w:p w14:paraId="3E343EEC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2406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shd w:val="clear" w:color="auto" w:fill="auto"/>
          </w:tcPr>
          <w:p w14:paraId="5072ECD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dc_</w:t>
            </w:r>
            <w:r>
              <w:rPr>
                <w:rFonts w:hint="eastAsia"/>
                <w:color w:val="auto"/>
              </w:rPr>
              <w:t>tl_mst_d_vld_i</w:t>
            </w:r>
          </w:p>
        </w:tc>
        <w:tc>
          <w:tcPr>
            <w:tcW w:w="1015" w:type="pct"/>
            <w:shd w:val="clear" w:color="auto" w:fill="auto"/>
          </w:tcPr>
          <w:p w14:paraId="63F5C28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751" w:type="pct"/>
            <w:shd w:val="clear" w:color="auto" w:fill="auto"/>
          </w:tcPr>
          <w:p w14:paraId="6633E87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  <w:lang w:val="zh-CN"/>
              </w:rPr>
              <w:t>BIU</w:t>
            </w:r>
          </w:p>
        </w:tc>
        <w:tc>
          <w:tcPr>
            <w:tcW w:w="2078" w:type="pct"/>
            <w:shd w:val="clear" w:color="auto" w:fill="auto"/>
          </w:tcPr>
          <w:p w14:paraId="706A0501">
            <w:pPr>
              <w:spacing w:before="0" w:beforeAutospacing="0" w:after="0" w:afterAutospacing="0" w:line="273" w:lineRule="auto"/>
              <w:ind w:right="0" w:rightChars="0"/>
              <w:rPr>
                <w:rFonts w:ascii="宋体" w:hAnsi="宋体"/>
              </w:rPr>
            </w:pPr>
            <w:r>
              <w:rPr>
                <w:rFonts w:ascii="宋体" w:hAnsi="宋体"/>
              </w:rPr>
              <w:t>指示</w:t>
            </w:r>
            <w:r>
              <w:rPr>
                <w:rFonts w:hint="eastAsia"/>
                <w:color w:val="auto"/>
                <w:lang w:eastAsia="zh-CN"/>
              </w:rPr>
              <w:t>BIU</w:t>
            </w:r>
            <w:r>
              <w:rPr>
                <w:rFonts w:ascii="宋体" w:hAnsi="宋体"/>
              </w:rPr>
              <w:t>向</w:t>
            </w:r>
            <w:r>
              <w:rPr>
                <w:rFonts w:hint="eastAsia"/>
                <w:lang w:eastAsia="zh-CN"/>
              </w:rPr>
              <w:t>stb_dcache</w:t>
            </w:r>
            <w:r>
              <w:rPr>
                <w:rFonts w:ascii="宋体" w:hAnsi="宋体"/>
              </w:rPr>
              <w:t>回复的信息是否有效</w:t>
            </w:r>
          </w:p>
          <w:p w14:paraId="2E4EE728">
            <w:pPr>
              <w:spacing w:before="0" w:beforeAutospacing="0" w:after="0" w:afterAutospacing="0" w:line="273" w:lineRule="auto"/>
              <w:ind w:right="0" w:rightChars="0"/>
              <w:rPr>
                <w:szCs w:val="22"/>
              </w:rPr>
            </w:pPr>
          </w:p>
        </w:tc>
      </w:tr>
      <w:tr w14:paraId="7787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shd w:val="clear" w:color="auto" w:fill="auto"/>
          </w:tcPr>
          <w:p w14:paraId="328D64A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bookmarkStart w:id="34" w:name="_Ref167458144"/>
            <w:r>
              <w:rPr>
                <w:color w:val="auto"/>
              </w:rPr>
              <w:t>dc_</w:t>
            </w:r>
            <w:r>
              <w:rPr>
                <w:rFonts w:hint="eastAsia"/>
                <w:color w:val="auto"/>
              </w:rPr>
              <w:t>tl_mst_d_rdy_o</w:t>
            </w:r>
          </w:p>
        </w:tc>
        <w:tc>
          <w:tcPr>
            <w:tcW w:w="1015" w:type="pct"/>
            <w:shd w:val="clear" w:color="auto" w:fill="auto"/>
          </w:tcPr>
          <w:p w14:paraId="755BBD0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751" w:type="pct"/>
            <w:shd w:val="clear" w:color="auto" w:fill="auto"/>
          </w:tcPr>
          <w:p w14:paraId="5B6F8544">
            <w:pPr>
              <w:spacing w:before="0" w:beforeAutospacing="0" w:after="0" w:afterAutospacing="0"/>
              <w:ind w:right="-59"/>
              <w:rPr>
                <w:color w:val="auto"/>
                <w:lang w:val="zh-CN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078" w:type="pct"/>
            <w:shd w:val="clear" w:color="auto" w:fill="auto"/>
          </w:tcPr>
          <w:p w14:paraId="605865BB">
            <w:pPr>
              <w:spacing w:before="0" w:beforeAutospacing="0" w:after="0" w:afterAutospacing="0" w:line="273" w:lineRule="auto"/>
              <w:ind w:right="0" w:rightChars="0"/>
              <w:rPr>
                <w:rFonts w:ascii="宋体" w:hAnsi="宋体"/>
              </w:rPr>
            </w:pPr>
            <w:r>
              <w:rPr>
                <w:rFonts w:ascii="宋体" w:hAnsi="宋体"/>
              </w:rPr>
              <w:t>指示</w:t>
            </w:r>
            <w:r>
              <w:rPr>
                <w:rFonts w:hint="eastAsia"/>
                <w:lang w:eastAsia="zh-CN"/>
              </w:rPr>
              <w:t>stb_dcache</w:t>
            </w:r>
            <w:r>
              <w:rPr>
                <w:rFonts w:ascii="宋体" w:hAnsi="宋体"/>
              </w:rPr>
              <w:t>是否可以接收来自</w:t>
            </w:r>
            <w:r>
              <w:rPr>
                <w:rFonts w:hint="eastAsia"/>
                <w:color w:val="auto"/>
                <w:lang w:eastAsia="zh-CN"/>
              </w:rPr>
              <w:t>BIU</w:t>
            </w:r>
            <w:r>
              <w:rPr>
                <w:rFonts w:ascii="宋体" w:hAnsi="宋体"/>
              </w:rPr>
              <w:t>的回复信息</w:t>
            </w:r>
          </w:p>
          <w:p w14:paraId="4FE74D24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bookmarkEnd w:id="34"/>
    </w:tbl>
    <w:p w14:paraId="199E625D">
      <w:pPr>
        <w:pStyle w:val="4"/>
        <w:numPr>
          <w:ilvl w:val="1"/>
          <w:numId w:val="20"/>
        </w:numPr>
        <w:ind w:right="-59"/>
      </w:pPr>
      <w:bookmarkStart w:id="35" w:name="_Toc205903571"/>
      <w:r>
        <w:rPr>
          <w:rFonts w:hint="eastAsia"/>
          <w:lang w:eastAsia="zh-CN"/>
        </w:rPr>
        <w:t>stb_dcache</w:t>
      </w:r>
      <w:r>
        <w:rPr>
          <w:rFonts w:hint="eastAsia"/>
        </w:rPr>
        <w:t xml:space="preserve"> to errctrl</w:t>
      </w:r>
      <w:bookmarkEnd w:id="35"/>
      <w:r>
        <w:rPr>
          <w:rFonts w:hint="eastAsia"/>
        </w:rPr>
        <w:t xml:space="preserve"> </w:t>
      </w:r>
    </w:p>
    <w:tbl>
      <w:tblPr>
        <w:tblStyle w:val="72"/>
        <w:tblW w:w="477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1146"/>
        <w:gridCol w:w="850"/>
        <w:gridCol w:w="4524"/>
      </w:tblGrid>
      <w:tr w14:paraId="1993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D9E2F3"/>
          </w:tcPr>
          <w:p w14:paraId="6C305409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616" w:type="pct"/>
            <w:shd w:val="clear" w:color="auto" w:fill="D9E2F3"/>
          </w:tcPr>
          <w:p w14:paraId="1514DDB3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457" w:type="pct"/>
            <w:shd w:val="clear" w:color="auto" w:fill="D9E2F3"/>
          </w:tcPr>
          <w:p w14:paraId="5C89DC64">
            <w:pPr>
              <w:ind w:right="-59"/>
            </w:pPr>
            <w:r>
              <w:t>D</w:t>
            </w:r>
            <w:r>
              <w:rPr>
                <w:rFonts w:hint="eastAsia"/>
              </w:rPr>
              <w:t>river</w:t>
            </w:r>
          </w:p>
          <w:p w14:paraId="2FD8C34B">
            <w:pPr>
              <w:ind w:right="-59"/>
            </w:pPr>
            <w:r>
              <w:rPr>
                <w:rFonts w:hint="eastAsia"/>
              </w:rPr>
              <w:t>/Output</w:t>
            </w:r>
          </w:p>
        </w:tc>
        <w:tc>
          <w:tcPr>
            <w:tcW w:w="2432" w:type="pct"/>
            <w:shd w:val="clear" w:color="auto" w:fill="D9E2F3"/>
          </w:tcPr>
          <w:p w14:paraId="29C8DB5B">
            <w:pPr>
              <w:ind w:right="-59"/>
            </w:pPr>
            <w:r>
              <w:rPr>
                <w:rFonts w:hint="eastAsia"/>
              </w:rPr>
              <w:t>Description</w:t>
            </w:r>
          </w:p>
        </w:tc>
      </w:tr>
      <w:tr w14:paraId="0C95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5C04517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check_en_i</w:t>
            </w:r>
          </w:p>
        </w:tc>
        <w:tc>
          <w:tcPr>
            <w:tcW w:w="616" w:type="pct"/>
            <w:shd w:val="clear" w:color="auto" w:fill="auto"/>
          </w:tcPr>
          <w:p w14:paraId="2CB6BF5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57" w:type="pct"/>
            <w:shd w:val="clear" w:color="auto" w:fill="auto"/>
          </w:tcPr>
          <w:p w14:paraId="79D7366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errctrl </w:t>
            </w:r>
          </w:p>
        </w:tc>
        <w:tc>
          <w:tcPr>
            <w:tcW w:w="2432" w:type="pct"/>
            <w:shd w:val="clear" w:color="auto" w:fill="auto"/>
          </w:tcPr>
          <w:p w14:paraId="504F30C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ECC校验结果向errctrl_top进行上报的开关。</w:t>
            </w:r>
          </w:p>
          <w:p w14:paraId="090E81C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Switch for Reporting ECC Check Results to errctrl_top</w:t>
            </w:r>
          </w:p>
        </w:tc>
      </w:tr>
      <w:tr w14:paraId="42B8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6338A6C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tag_err_vld_o</w:t>
            </w:r>
          </w:p>
        </w:tc>
        <w:tc>
          <w:tcPr>
            <w:tcW w:w="616" w:type="pct"/>
            <w:shd w:val="clear" w:color="auto" w:fill="auto"/>
          </w:tcPr>
          <w:p w14:paraId="0F63F69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57" w:type="pct"/>
            <w:shd w:val="clear" w:color="auto" w:fill="auto"/>
          </w:tcPr>
          <w:p w14:paraId="08F6E85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033B953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t</w:t>
            </w:r>
            <w:r>
              <w:rPr>
                <w:rFonts w:hint="eastAsia"/>
                <w:color w:val="auto"/>
              </w:rPr>
              <w:t xml:space="preserve">agram ecc error </w:t>
            </w:r>
            <w:r>
              <w:rPr>
                <w:color w:val="auto"/>
              </w:rPr>
              <w:t>way</w:t>
            </w:r>
            <w:r>
              <w:rPr>
                <w:rFonts w:hint="eastAsia"/>
                <w:color w:val="auto"/>
              </w:rPr>
              <w:t>有效信号</w:t>
            </w:r>
          </w:p>
          <w:p w14:paraId="1FD8296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Tag RAM way ECC Error Valid Signal</w:t>
            </w:r>
          </w:p>
        </w:tc>
      </w:tr>
      <w:tr w14:paraId="273A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3A91154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tag_err_addr_o</w:t>
            </w:r>
          </w:p>
        </w:tc>
        <w:tc>
          <w:tcPr>
            <w:tcW w:w="616" w:type="pct"/>
            <w:shd w:val="clear" w:color="auto" w:fill="auto"/>
          </w:tcPr>
          <w:p w14:paraId="6AEA563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457" w:type="pct"/>
            <w:shd w:val="clear" w:color="auto" w:fill="auto"/>
          </w:tcPr>
          <w:p w14:paraId="3AFADE9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45391EF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way出错的tag index。</w:t>
            </w:r>
          </w:p>
          <w:p w14:paraId="3B64DB3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Tag RAM way Error Tag Index</w:t>
            </w:r>
          </w:p>
        </w:tc>
      </w:tr>
      <w:tr w14:paraId="72D92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131B359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tag_err_type_o</w:t>
            </w:r>
          </w:p>
        </w:tc>
        <w:tc>
          <w:tcPr>
            <w:tcW w:w="616" w:type="pct"/>
            <w:shd w:val="clear" w:color="auto" w:fill="auto"/>
          </w:tcPr>
          <w:p w14:paraId="15E298A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457" w:type="pct"/>
            <w:shd w:val="clear" w:color="auto" w:fill="auto"/>
          </w:tcPr>
          <w:p w14:paraId="3107E3A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16B4C64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way</w:t>
            </w:r>
            <w:r>
              <w:rPr>
                <w:rFonts w:hint="eastAsia"/>
                <w:color w:val="auto"/>
              </w:rPr>
              <w:t>出错信息</w:t>
            </w:r>
          </w:p>
          <w:p w14:paraId="3028228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0-没有错误</w:t>
            </w:r>
          </w:p>
          <w:p w14:paraId="0EC19BD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2’b01-ecc single error</w:t>
            </w:r>
          </w:p>
          <w:p w14:paraId="3484582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2’b10-ecc double error</w:t>
            </w:r>
          </w:p>
          <w:p w14:paraId="5437A4B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75B6EFA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Tag RAM way  Error Information:</w:t>
            </w:r>
          </w:p>
          <w:p w14:paraId="0615889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0: No error</w:t>
            </w:r>
          </w:p>
          <w:p w14:paraId="0326642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2'b01: ECC single error</w:t>
            </w:r>
          </w:p>
          <w:p w14:paraId="72DDB8D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2'b10: ECC double error</w:t>
            </w:r>
          </w:p>
          <w:p w14:paraId="3F09B7B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332E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33F753D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data_err_vld_o</w:t>
            </w:r>
          </w:p>
        </w:tc>
        <w:tc>
          <w:tcPr>
            <w:tcW w:w="616" w:type="pct"/>
            <w:shd w:val="clear" w:color="auto" w:fill="auto"/>
          </w:tcPr>
          <w:p w14:paraId="32584DC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57" w:type="pct"/>
            <w:shd w:val="clear" w:color="auto" w:fill="auto"/>
          </w:tcPr>
          <w:p w14:paraId="00AC89A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7628EA7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bookmarkStart w:id="36" w:name="OLE_LINK15"/>
            <w:r>
              <w:rPr>
                <w:rFonts w:hint="eastAsia"/>
                <w:color w:val="auto"/>
              </w:rPr>
              <w:t>Dataram ecc error 有效信号</w:t>
            </w:r>
            <w:bookmarkEnd w:id="36"/>
          </w:p>
          <w:p w14:paraId="1AB880B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ECC Error Valid Signal</w:t>
            </w:r>
          </w:p>
        </w:tc>
      </w:tr>
      <w:tr w14:paraId="2AD1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0A1DB91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data_err_addr_o</w:t>
            </w:r>
          </w:p>
        </w:tc>
        <w:tc>
          <w:tcPr>
            <w:tcW w:w="616" w:type="pct"/>
            <w:shd w:val="clear" w:color="auto" w:fill="auto"/>
          </w:tcPr>
          <w:p w14:paraId="315395F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18</w:t>
            </w:r>
          </w:p>
        </w:tc>
        <w:tc>
          <w:tcPr>
            <w:tcW w:w="457" w:type="pct"/>
            <w:shd w:val="clear" w:color="auto" w:fill="auto"/>
          </w:tcPr>
          <w:p w14:paraId="6EAD8F1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1357DF3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ram出错的data index。</w:t>
            </w:r>
          </w:p>
          <w:p w14:paraId="2D1C1EA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Error Data Index</w:t>
            </w:r>
          </w:p>
        </w:tc>
      </w:tr>
      <w:tr w14:paraId="63CB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417A229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data_err_type_o</w:t>
            </w:r>
          </w:p>
        </w:tc>
        <w:tc>
          <w:tcPr>
            <w:tcW w:w="616" w:type="pct"/>
            <w:shd w:val="clear" w:color="auto" w:fill="auto"/>
          </w:tcPr>
          <w:p w14:paraId="058D50E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457" w:type="pct"/>
            <w:shd w:val="clear" w:color="auto" w:fill="auto"/>
          </w:tcPr>
          <w:p w14:paraId="196545D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5D3460F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ram出错信息</w:t>
            </w:r>
          </w:p>
          <w:p w14:paraId="3D785E6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0-没有错误</w:t>
            </w:r>
          </w:p>
          <w:p w14:paraId="4DCABFF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  <w:r>
              <w:rPr>
                <w:color w:val="auto"/>
              </w:rPr>
              <w:t>’</w:t>
            </w:r>
            <w:r>
              <w:rPr>
                <w:rFonts w:hint="eastAsia"/>
                <w:color w:val="auto"/>
              </w:rPr>
              <w:t>b01-ecc single error</w:t>
            </w:r>
          </w:p>
          <w:p w14:paraId="7632DD5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  <w:r>
              <w:rPr>
                <w:color w:val="auto"/>
              </w:rPr>
              <w:t>’</w:t>
            </w:r>
            <w:r>
              <w:rPr>
                <w:rFonts w:hint="eastAsia"/>
                <w:color w:val="auto"/>
              </w:rPr>
              <w:t>b10-ecc double error</w:t>
            </w:r>
          </w:p>
          <w:p w14:paraId="18631DF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2D80626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Error Information:</w:t>
            </w:r>
          </w:p>
          <w:p w14:paraId="314C81B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0: No error</w:t>
            </w:r>
          </w:p>
          <w:p w14:paraId="5F19BB1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2'b01: ECC single error</w:t>
            </w:r>
          </w:p>
          <w:p w14:paraId="792C8C7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2'b10: ECC double error</w:t>
            </w:r>
          </w:p>
          <w:p w14:paraId="3D14D8B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12F83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193B741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cbo_bus_err_o</w:t>
            </w:r>
          </w:p>
        </w:tc>
        <w:tc>
          <w:tcPr>
            <w:tcW w:w="616" w:type="pct"/>
            <w:shd w:val="clear" w:color="auto" w:fill="auto"/>
          </w:tcPr>
          <w:p w14:paraId="18E1CA4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57" w:type="pct"/>
            <w:shd w:val="clear" w:color="auto" w:fill="auto"/>
          </w:tcPr>
          <w:p w14:paraId="2919246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4495BEB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</w:t>
            </w:r>
            <w:r>
              <w:rPr>
                <w:color w:val="auto"/>
              </w:rPr>
              <w:t>cbo</w:t>
            </w:r>
            <w:r>
              <w:rPr>
                <w:rFonts w:hint="eastAsia"/>
                <w:color w:val="auto"/>
              </w:rPr>
              <w:t>处理过程中，发生的bus</w:t>
            </w:r>
            <w:r>
              <w:rPr>
                <w:color w:val="auto"/>
              </w:rPr>
              <w:t xml:space="preserve"> error</w:t>
            </w:r>
            <w:r>
              <w:rPr>
                <w:rFonts w:hint="eastAsia"/>
                <w:color w:val="auto"/>
              </w:rPr>
              <w:t>。</w:t>
            </w:r>
          </w:p>
          <w:p w14:paraId="3FC2104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Bus Error Occurring During CBO Processing</w:t>
            </w:r>
          </w:p>
        </w:tc>
      </w:tr>
      <w:tr w14:paraId="7961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pct"/>
            <w:shd w:val="clear" w:color="auto" w:fill="auto"/>
          </w:tcPr>
          <w:p w14:paraId="5897B0D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bo_ecc_err_o</w:t>
            </w:r>
          </w:p>
        </w:tc>
        <w:tc>
          <w:tcPr>
            <w:tcW w:w="616" w:type="pct"/>
            <w:shd w:val="clear" w:color="auto" w:fill="auto"/>
          </w:tcPr>
          <w:p w14:paraId="4E67D6C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57" w:type="pct"/>
            <w:shd w:val="clear" w:color="auto" w:fill="auto"/>
          </w:tcPr>
          <w:p w14:paraId="00A7BD1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2432" w:type="pct"/>
            <w:shd w:val="clear" w:color="auto" w:fill="auto"/>
          </w:tcPr>
          <w:p w14:paraId="3E0D7CD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在cbo处理过程中，ecc</w:t>
            </w:r>
            <w:r>
              <w:rPr>
                <w:color w:val="auto"/>
              </w:rPr>
              <w:t xml:space="preserve"> double </w:t>
            </w:r>
            <w:r>
              <w:rPr>
                <w:rFonts w:hint="eastAsia"/>
                <w:color w:val="auto"/>
              </w:rPr>
              <w:t>err</w:t>
            </w:r>
            <w:r>
              <w:rPr>
                <w:color w:val="auto"/>
              </w:rPr>
              <w:t>or</w:t>
            </w:r>
            <w:r>
              <w:rPr>
                <w:rFonts w:hint="eastAsia"/>
                <w:color w:val="auto"/>
              </w:rPr>
              <w:t>。</w:t>
            </w:r>
          </w:p>
          <w:p w14:paraId="267BE08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ECC Double Error Occurring During CBO Processing</w:t>
            </w:r>
          </w:p>
        </w:tc>
      </w:tr>
    </w:tbl>
    <w:p w14:paraId="050A96BA">
      <w:pPr>
        <w:pStyle w:val="4"/>
        <w:numPr>
          <w:ilvl w:val="1"/>
          <w:numId w:val="20"/>
        </w:numPr>
        <w:ind w:right="-59"/>
      </w:pPr>
      <w:bookmarkStart w:id="37" w:name="_Toc205903572"/>
      <w:r>
        <w:rPr>
          <w:rFonts w:hint="eastAsia"/>
          <w:lang w:eastAsia="zh-CN"/>
        </w:rPr>
        <w:t>stb_dcache</w:t>
      </w:r>
      <w:r>
        <w:rPr>
          <w:rFonts w:hint="eastAsia"/>
        </w:rPr>
        <w:t xml:space="preserve">和TAG RAM接口信号 </w:t>
      </w:r>
      <w:r>
        <w:t xml:space="preserve">Interface Signals for </w:t>
      </w:r>
      <w:r>
        <w:rPr>
          <w:rFonts w:hint="eastAsia"/>
          <w:lang w:eastAsia="zh-CN"/>
        </w:rPr>
        <w:t>stb_dcache</w:t>
      </w:r>
      <w:r>
        <w:t xml:space="preserve"> and TAG RAM</w:t>
      </w:r>
      <w:bookmarkEnd w:id="37"/>
    </w:p>
    <w:tbl>
      <w:tblPr>
        <w:tblStyle w:val="72"/>
        <w:tblW w:w="477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8"/>
        <w:gridCol w:w="2306"/>
        <w:gridCol w:w="850"/>
        <w:gridCol w:w="3484"/>
      </w:tblGrid>
      <w:tr w14:paraId="5944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pct"/>
            <w:shd w:val="clear" w:color="auto" w:fill="D9E2F3"/>
          </w:tcPr>
          <w:p w14:paraId="024509B5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1240" w:type="pct"/>
            <w:shd w:val="clear" w:color="auto" w:fill="D9E2F3"/>
          </w:tcPr>
          <w:p w14:paraId="2D9217B5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457" w:type="pct"/>
            <w:shd w:val="clear" w:color="auto" w:fill="D9E2F3"/>
          </w:tcPr>
          <w:p w14:paraId="58A44203">
            <w:pPr>
              <w:ind w:right="-59"/>
            </w:pPr>
            <w:r>
              <w:t>D</w:t>
            </w:r>
            <w:r>
              <w:rPr>
                <w:rFonts w:hint="eastAsia"/>
              </w:rPr>
              <w:t>river</w:t>
            </w:r>
          </w:p>
          <w:p w14:paraId="308553F8">
            <w:pPr>
              <w:ind w:right="-59"/>
            </w:pPr>
            <w:r>
              <w:rPr>
                <w:rFonts w:hint="eastAsia"/>
              </w:rPr>
              <w:t>/Output</w:t>
            </w:r>
          </w:p>
        </w:tc>
        <w:tc>
          <w:tcPr>
            <w:tcW w:w="1873" w:type="pct"/>
            <w:shd w:val="clear" w:color="auto" w:fill="D9E2F3"/>
          </w:tcPr>
          <w:p w14:paraId="05F313A2">
            <w:pPr>
              <w:ind w:right="-59"/>
            </w:pPr>
            <w:r>
              <w:rPr>
                <w:rFonts w:hint="eastAsia"/>
              </w:rPr>
              <w:t>Description</w:t>
            </w:r>
          </w:p>
        </w:tc>
      </w:tr>
      <w:tr w14:paraId="54FA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pct"/>
            <w:shd w:val="clear" w:color="auto" w:fill="auto"/>
          </w:tcPr>
          <w:p w14:paraId="443A118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tagram</w:t>
            </w:r>
            <w:r>
              <w:rPr>
                <w:color w:val="auto"/>
              </w:rPr>
              <w:t>_</w:t>
            </w:r>
            <w:r>
              <w:rPr>
                <w:rFonts w:hint="eastAsia"/>
                <w:color w:val="auto"/>
              </w:rPr>
              <w:t>addr_o</w:t>
            </w:r>
          </w:p>
        </w:tc>
        <w:tc>
          <w:tcPr>
            <w:tcW w:w="1240" w:type="pct"/>
            <w:shd w:val="clear" w:color="auto" w:fill="auto"/>
          </w:tcPr>
          <w:p w14:paraId="02BF5B3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`dcTagIdxWidth</w:t>
            </w:r>
          </w:p>
          <w:p w14:paraId="021AE111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  <w:tc>
          <w:tcPr>
            <w:tcW w:w="457" w:type="pct"/>
            <w:shd w:val="clear" w:color="auto" w:fill="auto"/>
          </w:tcPr>
          <w:p w14:paraId="5C38F05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bookmarkStart w:id="38" w:name="OLE_LINK9"/>
            <w:r>
              <w:rPr>
                <w:rFonts w:hint="eastAsia"/>
                <w:color w:val="auto"/>
              </w:rPr>
              <w:t>output</w:t>
            </w:r>
            <w:bookmarkEnd w:id="38"/>
          </w:p>
        </w:tc>
        <w:tc>
          <w:tcPr>
            <w:tcW w:w="1873" w:type="pct"/>
            <w:shd w:val="clear" w:color="auto" w:fill="auto"/>
          </w:tcPr>
          <w:p w14:paraId="0F6A108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way</w:t>
            </w:r>
            <w:r>
              <w:rPr>
                <w:rFonts w:hint="eastAsia"/>
                <w:color w:val="auto"/>
              </w:rPr>
              <w:t>访问地址 复位值为0。</w:t>
            </w:r>
          </w:p>
          <w:p w14:paraId="7309AB37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12C7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pct"/>
            <w:shd w:val="clear" w:color="auto" w:fill="auto"/>
          </w:tcPr>
          <w:p w14:paraId="217A00F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tagram</w:t>
            </w:r>
            <w:r>
              <w:rPr>
                <w:color w:val="auto"/>
              </w:rPr>
              <w:t>_</w:t>
            </w:r>
            <w:r>
              <w:rPr>
                <w:rFonts w:hint="eastAsia"/>
                <w:color w:val="auto"/>
              </w:rPr>
              <w:t>wdata_o</w:t>
            </w:r>
          </w:p>
        </w:tc>
        <w:tc>
          <w:tcPr>
            <w:tcW w:w="1240" w:type="pct"/>
            <w:shd w:val="clear" w:color="auto" w:fill="auto"/>
          </w:tcPr>
          <w:p w14:paraId="60846C9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`dcTagRamWidth</w:t>
            </w:r>
          </w:p>
        </w:tc>
        <w:tc>
          <w:tcPr>
            <w:tcW w:w="457" w:type="pct"/>
            <w:shd w:val="clear" w:color="auto" w:fill="auto"/>
          </w:tcPr>
          <w:p w14:paraId="534764D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1873" w:type="pct"/>
            <w:shd w:val="clear" w:color="auto" w:fill="auto"/>
          </w:tcPr>
          <w:p w14:paraId="74F3EFC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way</w:t>
            </w:r>
            <w:r>
              <w:rPr>
                <w:rFonts w:hint="eastAsia"/>
                <w:color w:val="auto"/>
              </w:rPr>
              <w:t>写数据。</w:t>
            </w:r>
          </w:p>
          <w:p w14:paraId="4D42B288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3443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pct"/>
            <w:shd w:val="clear" w:color="auto" w:fill="auto"/>
          </w:tcPr>
          <w:p w14:paraId="1BF7197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tagram</w:t>
            </w:r>
            <w:r>
              <w:rPr>
                <w:color w:val="auto"/>
              </w:rPr>
              <w:t>_</w:t>
            </w:r>
            <w:r>
              <w:rPr>
                <w:rFonts w:hint="eastAsia"/>
                <w:color w:val="auto"/>
              </w:rPr>
              <w:t>rdata_i</w:t>
            </w:r>
          </w:p>
        </w:tc>
        <w:tc>
          <w:tcPr>
            <w:tcW w:w="1240" w:type="pct"/>
            <w:shd w:val="clear" w:color="auto" w:fill="auto"/>
          </w:tcPr>
          <w:p w14:paraId="71979C4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cTagRamWidth</w:t>
            </w:r>
          </w:p>
        </w:tc>
        <w:tc>
          <w:tcPr>
            <w:tcW w:w="457" w:type="pct"/>
            <w:shd w:val="clear" w:color="auto" w:fill="auto"/>
          </w:tcPr>
          <w:p w14:paraId="605236C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Sram</w:t>
            </w:r>
          </w:p>
        </w:tc>
        <w:tc>
          <w:tcPr>
            <w:tcW w:w="1873" w:type="pct"/>
            <w:shd w:val="clear" w:color="auto" w:fill="auto"/>
          </w:tcPr>
          <w:p w14:paraId="4D0CC0D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way</w:t>
            </w:r>
            <w:r>
              <w:rPr>
                <w:rFonts w:hint="eastAsia"/>
                <w:color w:val="auto"/>
              </w:rPr>
              <w:t>读数据</w:t>
            </w:r>
          </w:p>
          <w:p w14:paraId="7D4DFF2B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2E117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pct"/>
            <w:shd w:val="clear" w:color="auto" w:fill="auto"/>
          </w:tcPr>
          <w:p w14:paraId="0B8B7F8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tagram</w:t>
            </w:r>
            <w:r>
              <w:rPr>
                <w:color w:val="auto"/>
              </w:rPr>
              <w:t>_</w:t>
            </w:r>
            <w:r>
              <w:rPr>
                <w:rFonts w:hint="eastAsia"/>
                <w:color w:val="auto"/>
              </w:rPr>
              <w:t>CEB_o</w:t>
            </w:r>
          </w:p>
        </w:tc>
        <w:tc>
          <w:tcPr>
            <w:tcW w:w="1240" w:type="pct"/>
            <w:shd w:val="clear" w:color="auto" w:fill="auto"/>
          </w:tcPr>
          <w:p w14:paraId="01A7FAD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57" w:type="pct"/>
            <w:shd w:val="clear" w:color="auto" w:fill="auto"/>
          </w:tcPr>
          <w:p w14:paraId="244DF42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1873" w:type="pct"/>
            <w:shd w:val="clear" w:color="auto" w:fill="auto"/>
          </w:tcPr>
          <w:p w14:paraId="5D9D2A6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way</w:t>
            </w:r>
            <w:r>
              <w:rPr>
                <w:rFonts w:hint="eastAsia"/>
                <w:color w:val="auto"/>
              </w:rPr>
              <w:t>片选信号，低有效</w:t>
            </w:r>
            <w:r>
              <w:rPr>
                <w:color w:val="auto"/>
              </w:rPr>
              <w:t xml:space="preserve"> </w:t>
            </w:r>
          </w:p>
          <w:p w14:paraId="71719942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2D6E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pct"/>
            <w:shd w:val="clear" w:color="auto" w:fill="auto"/>
          </w:tcPr>
          <w:p w14:paraId="6E6896A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tagram</w:t>
            </w:r>
            <w:r>
              <w:rPr>
                <w:color w:val="auto"/>
              </w:rPr>
              <w:t>_</w:t>
            </w:r>
            <w:r>
              <w:rPr>
                <w:rFonts w:hint="eastAsia"/>
                <w:color w:val="auto"/>
              </w:rPr>
              <w:t>WEB_o</w:t>
            </w:r>
          </w:p>
        </w:tc>
        <w:tc>
          <w:tcPr>
            <w:tcW w:w="1240" w:type="pct"/>
            <w:shd w:val="clear" w:color="auto" w:fill="auto"/>
          </w:tcPr>
          <w:p w14:paraId="3D67AB8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57" w:type="pct"/>
            <w:shd w:val="clear" w:color="auto" w:fill="auto"/>
          </w:tcPr>
          <w:p w14:paraId="4D2B480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1873" w:type="pct"/>
            <w:shd w:val="clear" w:color="auto" w:fill="auto"/>
          </w:tcPr>
          <w:p w14:paraId="10764DE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way</w:t>
            </w:r>
            <w:r>
              <w:rPr>
                <w:rFonts w:hint="eastAsia"/>
                <w:color w:val="auto"/>
              </w:rPr>
              <w:t>写信号，低有效</w:t>
            </w:r>
          </w:p>
          <w:p w14:paraId="25970383">
            <w:pPr>
              <w:spacing w:before="0" w:beforeAutospacing="0" w:after="0" w:afterAutospacing="0"/>
              <w:ind w:right="-59"/>
              <w:rPr>
                <w:color w:val="auto"/>
              </w:rPr>
            </w:pPr>
          </w:p>
        </w:tc>
      </w:tr>
      <w:tr w14:paraId="12C77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pct"/>
            <w:shd w:val="clear" w:color="auto" w:fill="auto"/>
          </w:tcPr>
          <w:p w14:paraId="05B23A9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tagram</w:t>
            </w:r>
            <w:r>
              <w:rPr>
                <w:color w:val="auto"/>
              </w:rPr>
              <w:t>_</w:t>
            </w:r>
            <w:r>
              <w:rPr>
                <w:rFonts w:hint="eastAsia"/>
                <w:color w:val="auto"/>
              </w:rPr>
              <w:t>wm_o</w:t>
            </w:r>
          </w:p>
        </w:tc>
        <w:tc>
          <w:tcPr>
            <w:tcW w:w="1240" w:type="pct"/>
            <w:shd w:val="clear" w:color="auto" w:fill="auto"/>
          </w:tcPr>
          <w:p w14:paraId="217F37C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cTagRamWidth</w:t>
            </w:r>
          </w:p>
        </w:tc>
        <w:tc>
          <w:tcPr>
            <w:tcW w:w="457" w:type="pct"/>
            <w:shd w:val="clear" w:color="auto" w:fill="auto"/>
          </w:tcPr>
          <w:p w14:paraId="288AD31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output</w:t>
            </w:r>
          </w:p>
        </w:tc>
        <w:tc>
          <w:tcPr>
            <w:tcW w:w="1873" w:type="pct"/>
            <w:shd w:val="clear" w:color="auto" w:fill="auto"/>
          </w:tcPr>
          <w:p w14:paraId="70D0C30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Tag Ram</w:t>
            </w:r>
            <w:r>
              <w:rPr>
                <w:color w:val="auto"/>
              </w:rPr>
              <w:t xml:space="preserve"> way</w:t>
            </w:r>
            <w:r>
              <w:rPr>
                <w:rFonts w:hint="eastAsia"/>
                <w:color w:val="auto"/>
              </w:rPr>
              <w:t>写掩码信号，高有效。</w:t>
            </w:r>
          </w:p>
          <w:p w14:paraId="13D649F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当高有效时，数据才可以被写进RAM。</w:t>
            </w:r>
          </w:p>
          <w:p w14:paraId="1EE1718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各位始终保持为1。</w:t>
            </w:r>
          </w:p>
          <w:p w14:paraId="71277BD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.</w:t>
            </w:r>
          </w:p>
        </w:tc>
      </w:tr>
    </w:tbl>
    <w:p w14:paraId="01596E84">
      <w:pPr>
        <w:pStyle w:val="4"/>
        <w:numPr>
          <w:ilvl w:val="1"/>
          <w:numId w:val="20"/>
        </w:numPr>
        <w:ind w:right="-59"/>
      </w:pPr>
      <w:bookmarkStart w:id="39" w:name="_Toc205903573"/>
      <w:bookmarkStart w:id="40" w:name="OLE_LINK14"/>
      <w:r>
        <w:rPr>
          <w:rFonts w:hint="eastAsia"/>
          <w:lang w:eastAsia="zh-CN"/>
        </w:rPr>
        <w:t>stb_dcache</w:t>
      </w:r>
      <w:r>
        <w:rPr>
          <w:rFonts w:hint="eastAsia"/>
        </w:rPr>
        <w:t>和DATA RAM接口信号</w:t>
      </w:r>
      <w:r>
        <w:rPr>
          <w:rFonts w:hint="eastAsia"/>
          <w:lang w:eastAsia="zh-CN"/>
        </w:rPr>
        <w:t>stb_dcache</w:t>
      </w:r>
      <w:r>
        <w:t xml:space="preserve"> (Data Cache) and Data RAM Interface Signals</w:t>
      </w:r>
      <w:bookmarkEnd w:id="39"/>
    </w:p>
    <w:bookmarkEnd w:id="40"/>
    <w:tbl>
      <w:tblPr>
        <w:tblStyle w:val="72"/>
        <w:tblW w:w="477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2356"/>
        <w:gridCol w:w="832"/>
        <w:gridCol w:w="4175"/>
      </w:tblGrid>
      <w:tr w14:paraId="4D3A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D9E2F3"/>
          </w:tcPr>
          <w:p w14:paraId="5EF1613E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1267" w:type="pct"/>
            <w:shd w:val="clear" w:color="auto" w:fill="D9E2F3"/>
          </w:tcPr>
          <w:p w14:paraId="6D2C7691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447" w:type="pct"/>
            <w:shd w:val="clear" w:color="auto" w:fill="D9E2F3"/>
          </w:tcPr>
          <w:p w14:paraId="5DCD8552">
            <w:pPr>
              <w:ind w:right="-59"/>
            </w:pPr>
            <w:r>
              <w:t>D</w:t>
            </w:r>
            <w:r>
              <w:rPr>
                <w:rFonts w:hint="eastAsia"/>
              </w:rPr>
              <w:t>river/Output</w:t>
            </w:r>
          </w:p>
        </w:tc>
        <w:tc>
          <w:tcPr>
            <w:tcW w:w="2245" w:type="pct"/>
            <w:shd w:val="clear" w:color="auto" w:fill="D9E2F3"/>
          </w:tcPr>
          <w:p w14:paraId="30808351">
            <w:pPr>
              <w:ind w:right="-59"/>
            </w:pPr>
            <w:r>
              <w:rPr>
                <w:rFonts w:hint="eastAsia"/>
              </w:rPr>
              <w:t>Description</w:t>
            </w:r>
          </w:p>
        </w:tc>
      </w:tr>
      <w:tr w14:paraId="71A3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57D30ED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dataram_0_addr_o</w:t>
            </w:r>
          </w:p>
        </w:tc>
        <w:tc>
          <w:tcPr>
            <w:tcW w:w="1267" w:type="pct"/>
            <w:shd w:val="clear" w:color="auto" w:fill="auto"/>
          </w:tcPr>
          <w:p w14:paraId="56EDB27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bookmarkStart w:id="41" w:name="OLE_LINK30"/>
            <w:bookmarkStart w:id="42" w:name="OLE_LINK31"/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cDataIdxWidth</w:t>
            </w:r>
            <w:bookmarkEnd w:id="41"/>
            <w:bookmarkEnd w:id="42"/>
          </w:p>
        </w:tc>
        <w:tc>
          <w:tcPr>
            <w:tcW w:w="447" w:type="pct"/>
            <w:shd w:val="clear" w:color="auto" w:fill="auto"/>
          </w:tcPr>
          <w:p w14:paraId="77E5317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2EA763B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0访问地址</w:t>
            </w:r>
          </w:p>
          <w:p w14:paraId="66A95A6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09FD924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0 Access Address</w:t>
            </w:r>
          </w:p>
          <w:p w14:paraId="5FE1B9D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4B0D5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1731C7D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dataram_0_wdata_o</w:t>
            </w:r>
          </w:p>
        </w:tc>
        <w:tc>
          <w:tcPr>
            <w:tcW w:w="1267" w:type="pct"/>
            <w:shd w:val="clear" w:color="auto" w:fill="auto"/>
          </w:tcPr>
          <w:p w14:paraId="6BCB59B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733CC10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7CC7035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0写数据，复位值为0。</w:t>
            </w:r>
          </w:p>
          <w:p w14:paraId="79D7DE9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0 Write Data</w:t>
            </w:r>
          </w:p>
          <w:p w14:paraId="6982694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08F7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5A68EE2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dataram_0_rdata_i</w:t>
            </w:r>
          </w:p>
        </w:tc>
        <w:tc>
          <w:tcPr>
            <w:tcW w:w="1267" w:type="pct"/>
            <w:shd w:val="clear" w:color="auto" w:fill="auto"/>
          </w:tcPr>
          <w:p w14:paraId="0685689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470A76E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7780FE3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0读数据</w:t>
            </w:r>
          </w:p>
          <w:p w14:paraId="2AA4A26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0 Read Data</w:t>
            </w:r>
          </w:p>
        </w:tc>
      </w:tr>
      <w:tr w14:paraId="1279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2BBA7FF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dataram_0_CEB_o</w:t>
            </w:r>
          </w:p>
        </w:tc>
        <w:tc>
          <w:tcPr>
            <w:tcW w:w="1267" w:type="pct"/>
            <w:shd w:val="clear" w:color="auto" w:fill="auto"/>
          </w:tcPr>
          <w:p w14:paraId="2CCB695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1295F7B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1E4C122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0片选信号，低有效。</w:t>
            </w:r>
          </w:p>
          <w:p w14:paraId="6761154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0 Chip Select Signal, Active Low.</w:t>
            </w:r>
            <w:r>
              <w:rPr>
                <w:rFonts w:hint="eastAsia"/>
                <w:color w:val="auto"/>
              </w:rPr>
              <w:t xml:space="preserve"> </w:t>
            </w:r>
          </w:p>
        </w:tc>
      </w:tr>
      <w:tr w14:paraId="12C9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65C44AF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dataram_0_WEB_o</w:t>
            </w:r>
          </w:p>
        </w:tc>
        <w:tc>
          <w:tcPr>
            <w:tcW w:w="1267" w:type="pct"/>
            <w:shd w:val="clear" w:color="auto" w:fill="auto"/>
          </w:tcPr>
          <w:p w14:paraId="367CFEC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7448288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0F48DC3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0写信号，低有效。</w:t>
            </w:r>
            <w:r>
              <w:rPr>
                <w:color w:val="auto"/>
              </w:rPr>
              <w:t xml:space="preserve"> </w:t>
            </w:r>
          </w:p>
          <w:p w14:paraId="793574A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0 Write Signal, Active Low.</w:t>
            </w:r>
          </w:p>
        </w:tc>
      </w:tr>
      <w:tr w14:paraId="13DA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522F861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dataram_0_wm_o</w:t>
            </w:r>
          </w:p>
        </w:tc>
        <w:tc>
          <w:tcPr>
            <w:tcW w:w="1267" w:type="pct"/>
            <w:shd w:val="clear" w:color="auto" w:fill="auto"/>
          </w:tcPr>
          <w:p w14:paraId="0438301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`dcDataWmWidth</w:t>
            </w:r>
          </w:p>
        </w:tc>
        <w:tc>
          <w:tcPr>
            <w:tcW w:w="447" w:type="pct"/>
            <w:shd w:val="clear" w:color="auto" w:fill="auto"/>
          </w:tcPr>
          <w:p w14:paraId="7A98E4D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</w:tcPr>
          <w:p w14:paraId="56904F8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0写掩码信号，高有效</w:t>
            </w:r>
          </w:p>
          <w:p w14:paraId="7947705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高有效时，数据才可以被写进RAM。</w:t>
            </w:r>
          </w:p>
          <w:p w14:paraId="44AE91D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0 Write Mask Signal, Active High.</w:t>
            </w:r>
          </w:p>
          <w:p w14:paraId="781D372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When active high, data can be written into the RAM.</w:t>
            </w:r>
          </w:p>
        </w:tc>
      </w:tr>
      <w:tr w14:paraId="104C0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4150A12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dataram_1_addr_o</w:t>
            </w:r>
          </w:p>
        </w:tc>
        <w:tc>
          <w:tcPr>
            <w:tcW w:w="1267" w:type="pct"/>
            <w:shd w:val="clear" w:color="auto" w:fill="auto"/>
          </w:tcPr>
          <w:p w14:paraId="4D4316A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cDataIdxWidth</w:t>
            </w:r>
          </w:p>
        </w:tc>
        <w:tc>
          <w:tcPr>
            <w:tcW w:w="447" w:type="pct"/>
            <w:shd w:val="clear" w:color="auto" w:fill="auto"/>
          </w:tcPr>
          <w:p w14:paraId="21C8FB6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366280F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1访问地址</w:t>
            </w:r>
          </w:p>
          <w:p w14:paraId="7BFAE4B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6326126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1 Access Address</w:t>
            </w:r>
          </w:p>
          <w:p w14:paraId="469D016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34A12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509AF25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dataram_1_wdata_o</w:t>
            </w:r>
          </w:p>
        </w:tc>
        <w:tc>
          <w:tcPr>
            <w:tcW w:w="1267" w:type="pct"/>
            <w:shd w:val="clear" w:color="auto" w:fill="auto"/>
          </w:tcPr>
          <w:p w14:paraId="634FE8C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0BA290E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769CFF7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1写数据。</w:t>
            </w:r>
          </w:p>
          <w:p w14:paraId="0001A8D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5AB6F88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1 Write Data</w:t>
            </w:r>
          </w:p>
          <w:p w14:paraId="3869244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4C5E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259BDAF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dataram_1_rdata_i</w:t>
            </w:r>
          </w:p>
        </w:tc>
        <w:tc>
          <w:tcPr>
            <w:tcW w:w="1267" w:type="pct"/>
            <w:shd w:val="clear" w:color="auto" w:fill="auto"/>
          </w:tcPr>
          <w:p w14:paraId="672C2A7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2466174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7B980F4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1读数据</w:t>
            </w:r>
          </w:p>
          <w:p w14:paraId="138E123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1 Read Data</w:t>
            </w:r>
          </w:p>
        </w:tc>
      </w:tr>
      <w:tr w14:paraId="153C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6B3C4A7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dataram_1_CEB_o</w:t>
            </w:r>
          </w:p>
        </w:tc>
        <w:tc>
          <w:tcPr>
            <w:tcW w:w="1267" w:type="pct"/>
            <w:shd w:val="clear" w:color="auto" w:fill="auto"/>
          </w:tcPr>
          <w:p w14:paraId="03010ED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5AA3520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468FB7E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1片选信号，低有效</w:t>
            </w:r>
          </w:p>
          <w:p w14:paraId="128F217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复位值为1。</w:t>
            </w:r>
          </w:p>
          <w:p w14:paraId="18029D9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1 Chip Select Signal, Active Low</w:t>
            </w:r>
          </w:p>
          <w:p w14:paraId="3764131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1.</w:t>
            </w:r>
          </w:p>
        </w:tc>
      </w:tr>
      <w:tr w14:paraId="7114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5560ABF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dataram_1_WEB_o</w:t>
            </w:r>
          </w:p>
        </w:tc>
        <w:tc>
          <w:tcPr>
            <w:tcW w:w="1267" w:type="pct"/>
            <w:shd w:val="clear" w:color="auto" w:fill="auto"/>
          </w:tcPr>
          <w:p w14:paraId="78B1FD5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5F4FFD6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1AB9C86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1写信号，低有效</w:t>
            </w:r>
          </w:p>
          <w:p w14:paraId="644A5C7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复位值为1。</w:t>
            </w:r>
          </w:p>
          <w:p w14:paraId="13CAA99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1 Write Signal, Active Low</w:t>
            </w:r>
          </w:p>
          <w:p w14:paraId="60D89D3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1.</w:t>
            </w:r>
          </w:p>
        </w:tc>
      </w:tr>
      <w:tr w14:paraId="09270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4717B49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ataram_1_wm_o</w:t>
            </w:r>
          </w:p>
        </w:tc>
        <w:tc>
          <w:tcPr>
            <w:tcW w:w="1267" w:type="pct"/>
            <w:shd w:val="clear" w:color="auto" w:fill="auto"/>
          </w:tcPr>
          <w:p w14:paraId="7378C65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cDataWmWidth</w:t>
            </w:r>
          </w:p>
        </w:tc>
        <w:tc>
          <w:tcPr>
            <w:tcW w:w="447" w:type="pct"/>
            <w:shd w:val="clear" w:color="auto" w:fill="auto"/>
          </w:tcPr>
          <w:p w14:paraId="7B5F147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</w:tcPr>
          <w:p w14:paraId="09A0C6B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 Ram 1写掩码信号，高有效</w:t>
            </w:r>
          </w:p>
          <w:p w14:paraId="77F417D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高有效时，数据才可以被写进RAM。</w:t>
            </w:r>
          </w:p>
          <w:p w14:paraId="6A43B09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1 Write Mask Signal, Active High.</w:t>
            </w:r>
          </w:p>
          <w:p w14:paraId="41DAFCF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When active high, data can be written into the RAM.</w:t>
            </w:r>
          </w:p>
        </w:tc>
      </w:tr>
      <w:tr w14:paraId="1C81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38CD273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_addr_o</w:t>
            </w:r>
          </w:p>
        </w:tc>
        <w:tc>
          <w:tcPr>
            <w:tcW w:w="1267" w:type="pct"/>
            <w:shd w:val="clear" w:color="auto" w:fill="auto"/>
          </w:tcPr>
          <w:p w14:paraId="3165ECE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cDataIdxWidth</w:t>
            </w:r>
          </w:p>
        </w:tc>
        <w:tc>
          <w:tcPr>
            <w:tcW w:w="447" w:type="pct"/>
            <w:shd w:val="clear" w:color="auto" w:fill="auto"/>
          </w:tcPr>
          <w:p w14:paraId="2E3D384D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7DA59D2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访问地址</w:t>
            </w:r>
          </w:p>
          <w:p w14:paraId="558B412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5A4E65F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2 Access Address</w:t>
            </w:r>
          </w:p>
          <w:p w14:paraId="0CAB239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4C8E4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3503000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_wdata_o</w:t>
            </w:r>
          </w:p>
        </w:tc>
        <w:tc>
          <w:tcPr>
            <w:tcW w:w="1267" w:type="pct"/>
            <w:shd w:val="clear" w:color="auto" w:fill="auto"/>
          </w:tcPr>
          <w:p w14:paraId="4F2537C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61D8C2D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53B6FF1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写数据。</w:t>
            </w:r>
          </w:p>
          <w:p w14:paraId="2E6487B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61B7756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2 Write Data</w:t>
            </w:r>
          </w:p>
          <w:p w14:paraId="56210A2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215C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0A8EE3F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_rdata_i</w:t>
            </w:r>
          </w:p>
        </w:tc>
        <w:tc>
          <w:tcPr>
            <w:tcW w:w="1267" w:type="pct"/>
            <w:shd w:val="clear" w:color="auto" w:fill="auto"/>
          </w:tcPr>
          <w:p w14:paraId="26CB308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5C106ED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7D7863B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读数据</w:t>
            </w:r>
          </w:p>
          <w:p w14:paraId="0E95BC1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2 Read Data</w:t>
            </w:r>
          </w:p>
        </w:tc>
      </w:tr>
      <w:tr w14:paraId="3CF8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7ECC769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_CEB_o</w:t>
            </w:r>
          </w:p>
        </w:tc>
        <w:tc>
          <w:tcPr>
            <w:tcW w:w="1267" w:type="pct"/>
            <w:shd w:val="clear" w:color="auto" w:fill="auto"/>
          </w:tcPr>
          <w:p w14:paraId="04EEE43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5BB5C59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676AAAE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片选信号，低有效</w:t>
            </w:r>
          </w:p>
          <w:p w14:paraId="022BCA8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复位值为1。</w:t>
            </w:r>
          </w:p>
          <w:p w14:paraId="65051F4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2 Chip Select Signal, Active Low</w:t>
            </w:r>
          </w:p>
          <w:p w14:paraId="108E44F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1.</w:t>
            </w:r>
          </w:p>
        </w:tc>
      </w:tr>
      <w:tr w14:paraId="59240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1C67594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_WEB_o</w:t>
            </w:r>
          </w:p>
        </w:tc>
        <w:tc>
          <w:tcPr>
            <w:tcW w:w="1267" w:type="pct"/>
            <w:shd w:val="clear" w:color="auto" w:fill="auto"/>
          </w:tcPr>
          <w:p w14:paraId="43D8D14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6FE1A4D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3E7E160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写信号，低有效</w:t>
            </w:r>
          </w:p>
          <w:p w14:paraId="0620453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复位值为1。</w:t>
            </w:r>
          </w:p>
          <w:p w14:paraId="1F0B2E3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2 Write Signal, Active Low</w:t>
            </w:r>
          </w:p>
          <w:p w14:paraId="0AF7A28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1.</w:t>
            </w:r>
          </w:p>
        </w:tc>
      </w:tr>
      <w:tr w14:paraId="4EC23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5640217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ataram_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_wm_o</w:t>
            </w:r>
          </w:p>
        </w:tc>
        <w:tc>
          <w:tcPr>
            <w:tcW w:w="1267" w:type="pct"/>
            <w:shd w:val="clear" w:color="auto" w:fill="auto"/>
          </w:tcPr>
          <w:p w14:paraId="755006D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cDataWmWidth</w:t>
            </w:r>
          </w:p>
        </w:tc>
        <w:tc>
          <w:tcPr>
            <w:tcW w:w="447" w:type="pct"/>
            <w:shd w:val="clear" w:color="auto" w:fill="auto"/>
          </w:tcPr>
          <w:p w14:paraId="1A23BD6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</w:tcPr>
          <w:p w14:paraId="6824E02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写掩码信号，高有效</w:t>
            </w:r>
          </w:p>
          <w:p w14:paraId="69B8B8B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高有效时，数据才可以被写进RAM。</w:t>
            </w:r>
          </w:p>
          <w:p w14:paraId="6E9368A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2 Write Mask Signal, Active High.</w:t>
            </w:r>
          </w:p>
          <w:p w14:paraId="2822812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When active high, data can be written into the RAM.</w:t>
            </w:r>
          </w:p>
        </w:tc>
      </w:tr>
      <w:tr w14:paraId="13254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0C0F6C1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_addr_o</w:t>
            </w:r>
          </w:p>
        </w:tc>
        <w:tc>
          <w:tcPr>
            <w:tcW w:w="1267" w:type="pct"/>
            <w:shd w:val="clear" w:color="auto" w:fill="auto"/>
          </w:tcPr>
          <w:p w14:paraId="46B26F7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cDataIdxWidth</w:t>
            </w:r>
          </w:p>
        </w:tc>
        <w:tc>
          <w:tcPr>
            <w:tcW w:w="447" w:type="pct"/>
            <w:shd w:val="clear" w:color="auto" w:fill="auto"/>
          </w:tcPr>
          <w:p w14:paraId="466B228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1717E63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访问地址</w:t>
            </w:r>
          </w:p>
          <w:p w14:paraId="0AE791A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70CBFDB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3 Access Address</w:t>
            </w:r>
          </w:p>
          <w:p w14:paraId="5CD2842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2D19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1767DEE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_wdata_o</w:t>
            </w:r>
          </w:p>
        </w:tc>
        <w:tc>
          <w:tcPr>
            <w:tcW w:w="1267" w:type="pct"/>
            <w:shd w:val="clear" w:color="auto" w:fill="auto"/>
          </w:tcPr>
          <w:p w14:paraId="06DE629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1C78F03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66A3E15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写数据。</w:t>
            </w:r>
          </w:p>
          <w:p w14:paraId="3807C5E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复位值为0。</w:t>
            </w:r>
          </w:p>
          <w:p w14:paraId="1D3F205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3 Write Data</w:t>
            </w:r>
          </w:p>
          <w:p w14:paraId="19C81D5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0.</w:t>
            </w:r>
          </w:p>
        </w:tc>
      </w:tr>
      <w:tr w14:paraId="2E7D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</w:tcPr>
          <w:p w14:paraId="48772268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_rdata_i</w:t>
            </w:r>
          </w:p>
        </w:tc>
        <w:tc>
          <w:tcPr>
            <w:tcW w:w="1267" w:type="pct"/>
            <w:shd w:val="clear" w:color="auto" w:fill="auto"/>
          </w:tcPr>
          <w:p w14:paraId="1D6FD875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cDataRamWidth</w:t>
            </w:r>
          </w:p>
        </w:tc>
        <w:tc>
          <w:tcPr>
            <w:tcW w:w="447" w:type="pct"/>
            <w:shd w:val="clear" w:color="auto" w:fill="auto"/>
          </w:tcPr>
          <w:p w14:paraId="66CFD0D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4D8B241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读数据</w:t>
            </w:r>
          </w:p>
          <w:p w14:paraId="6DF36BD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3 Read Data</w:t>
            </w:r>
          </w:p>
        </w:tc>
      </w:tr>
      <w:tr w14:paraId="53B2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1E1420C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_CEB_o</w:t>
            </w:r>
          </w:p>
        </w:tc>
        <w:tc>
          <w:tcPr>
            <w:tcW w:w="1267" w:type="pct"/>
            <w:shd w:val="clear" w:color="auto" w:fill="auto"/>
          </w:tcPr>
          <w:p w14:paraId="0539673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0639F11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77E3C59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片选信号，低有效</w:t>
            </w:r>
          </w:p>
          <w:p w14:paraId="78202CCF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复位值为1。</w:t>
            </w:r>
          </w:p>
          <w:p w14:paraId="0564044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3 Chip Select Signal, Active Low</w:t>
            </w:r>
          </w:p>
          <w:p w14:paraId="6903D940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1.</w:t>
            </w:r>
          </w:p>
        </w:tc>
      </w:tr>
      <w:tr w14:paraId="7C6C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79B90C3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dataram_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_WEB_o</w:t>
            </w:r>
          </w:p>
        </w:tc>
        <w:tc>
          <w:tcPr>
            <w:tcW w:w="1267" w:type="pct"/>
            <w:shd w:val="clear" w:color="auto" w:fill="auto"/>
          </w:tcPr>
          <w:p w14:paraId="4B162D0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2CC9AB53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  <w:vAlign w:val="center"/>
          </w:tcPr>
          <w:p w14:paraId="4FBE63D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写信号，低有效</w:t>
            </w:r>
          </w:p>
          <w:p w14:paraId="560852DE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复位值为1。</w:t>
            </w:r>
          </w:p>
          <w:p w14:paraId="185FF7DA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3 Write Signal, Active Low</w:t>
            </w:r>
          </w:p>
          <w:p w14:paraId="34B41A92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Reset Value is 1.</w:t>
            </w:r>
          </w:p>
        </w:tc>
      </w:tr>
      <w:tr w14:paraId="2A13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auto"/>
            <w:vAlign w:val="center"/>
          </w:tcPr>
          <w:p w14:paraId="5CD1A79B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ataram_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_wm_o</w:t>
            </w:r>
          </w:p>
        </w:tc>
        <w:tc>
          <w:tcPr>
            <w:tcW w:w="1267" w:type="pct"/>
            <w:shd w:val="clear" w:color="auto" w:fill="auto"/>
          </w:tcPr>
          <w:p w14:paraId="7217DE77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`</w:t>
            </w: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cDataWmWidth</w:t>
            </w:r>
          </w:p>
        </w:tc>
        <w:tc>
          <w:tcPr>
            <w:tcW w:w="447" w:type="pct"/>
            <w:shd w:val="clear" w:color="auto" w:fill="auto"/>
          </w:tcPr>
          <w:p w14:paraId="18BE706C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245" w:type="pct"/>
            <w:shd w:val="clear" w:color="auto" w:fill="auto"/>
          </w:tcPr>
          <w:p w14:paraId="5CEB9601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Data Ram 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写掩码信号，高有效</w:t>
            </w:r>
          </w:p>
          <w:p w14:paraId="54E69C19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高有效时，数据才可以被写进RAM。</w:t>
            </w:r>
          </w:p>
          <w:p w14:paraId="2DFF4EF6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Data RAM 3 Write Mask Signal, Active High.</w:t>
            </w:r>
          </w:p>
          <w:p w14:paraId="36851214">
            <w:pPr>
              <w:spacing w:before="0" w:beforeAutospacing="0" w:after="0" w:afterAutospacing="0"/>
              <w:ind w:right="-59"/>
              <w:rPr>
                <w:color w:val="auto"/>
              </w:rPr>
            </w:pPr>
            <w:r>
              <w:rPr>
                <w:color w:val="auto"/>
              </w:rPr>
              <w:t>When active high, data can be written into the RAM.</w:t>
            </w:r>
          </w:p>
        </w:tc>
      </w:tr>
    </w:tbl>
    <w:p w14:paraId="3092D290">
      <w:pPr>
        <w:pStyle w:val="4"/>
        <w:numPr>
          <w:ilvl w:val="1"/>
          <w:numId w:val="20"/>
        </w:numPr>
        <w:ind w:right="-59"/>
      </w:pPr>
      <w:bookmarkStart w:id="43" w:name="_Toc205903574"/>
      <w:r>
        <w:rPr>
          <w:rFonts w:hint="eastAsia"/>
          <w:lang w:eastAsia="zh-CN"/>
        </w:rPr>
        <w:t>stb_dcache</w:t>
      </w:r>
      <w:r>
        <w:rPr>
          <w:rFonts w:hint="eastAsia"/>
        </w:rPr>
        <w:t>和core的接口信号　</w:t>
      </w:r>
      <w:r>
        <w:rPr>
          <w:rFonts w:hint="eastAsia"/>
          <w:lang w:eastAsia="zh-CN"/>
        </w:rPr>
        <w:t>stb_dcache</w:t>
      </w:r>
      <w:r>
        <w:t xml:space="preserve"> (Data Cache) and Core Interface Signals</w:t>
      </w:r>
      <w:bookmarkEnd w:id="43"/>
    </w:p>
    <w:tbl>
      <w:tblPr>
        <w:tblStyle w:val="72"/>
        <w:tblW w:w="48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239"/>
        <w:gridCol w:w="2417"/>
        <w:gridCol w:w="4039"/>
      </w:tblGrid>
      <w:tr w14:paraId="3DC8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pct"/>
            <w:shd w:val="clear" w:color="auto" w:fill="D9E2F3"/>
          </w:tcPr>
          <w:p w14:paraId="0BA4B29C">
            <w:pPr>
              <w:ind w:right="-59"/>
            </w:pPr>
            <w:r>
              <w:t>P</w:t>
            </w:r>
            <w:r>
              <w:rPr>
                <w:rFonts w:hint="eastAsia"/>
              </w:rPr>
              <w:t>ort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651" w:type="pct"/>
            <w:shd w:val="clear" w:color="auto" w:fill="D9E2F3"/>
          </w:tcPr>
          <w:p w14:paraId="4864CB69">
            <w:pPr>
              <w:ind w:right="-59"/>
            </w:pPr>
            <w:r>
              <w:t>R</w:t>
            </w:r>
            <w:r>
              <w:rPr>
                <w:rFonts w:hint="eastAsia"/>
              </w:rPr>
              <w:t>ange</w:t>
            </w:r>
          </w:p>
        </w:tc>
        <w:tc>
          <w:tcPr>
            <w:tcW w:w="1270" w:type="pct"/>
            <w:shd w:val="clear" w:color="auto" w:fill="D9E2F3"/>
          </w:tcPr>
          <w:p w14:paraId="5DDC5296">
            <w:pPr>
              <w:ind w:right="-59"/>
            </w:pPr>
            <w:r>
              <w:t>D</w:t>
            </w:r>
            <w:r>
              <w:rPr>
                <w:rFonts w:hint="eastAsia"/>
              </w:rPr>
              <w:t>river/Output</w:t>
            </w:r>
          </w:p>
        </w:tc>
        <w:tc>
          <w:tcPr>
            <w:tcW w:w="2122" w:type="pct"/>
            <w:shd w:val="clear" w:color="auto" w:fill="D9E2F3"/>
          </w:tcPr>
          <w:p w14:paraId="68591D5B">
            <w:pPr>
              <w:ind w:right="-59"/>
            </w:pPr>
            <w:r>
              <w:rPr>
                <w:rFonts w:hint="eastAsia"/>
              </w:rPr>
              <w:t>Description</w:t>
            </w:r>
          </w:p>
        </w:tc>
      </w:tr>
      <w:tr w14:paraId="7EFFF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956" w:type="pct"/>
            <w:shd w:val="clear" w:color="auto" w:fill="auto"/>
          </w:tcPr>
          <w:p w14:paraId="735BC2DF">
            <w:pPr>
              <w:ind w:right="-59"/>
              <w:rPr>
                <w:color w:val="auto"/>
              </w:rPr>
            </w:pPr>
            <w:r>
              <w:rPr>
                <w:color w:val="auto"/>
              </w:rPr>
              <w:t>l</w:t>
            </w:r>
            <w:r>
              <w:rPr>
                <w:rFonts w:hint="eastAsia"/>
                <w:color w:val="auto"/>
              </w:rPr>
              <w:t>r</w:t>
            </w:r>
            <w:r>
              <w:rPr>
                <w:color w:val="auto"/>
              </w:rPr>
              <w:t>_invalid</w:t>
            </w:r>
          </w:p>
        </w:tc>
        <w:tc>
          <w:tcPr>
            <w:tcW w:w="651" w:type="pct"/>
            <w:shd w:val="clear" w:color="auto" w:fill="auto"/>
          </w:tcPr>
          <w:p w14:paraId="224FED3C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270" w:type="pct"/>
            <w:shd w:val="clear" w:color="auto" w:fill="auto"/>
          </w:tcPr>
          <w:p w14:paraId="6F4CD2F6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i</w:t>
            </w:r>
            <w:r>
              <w:rPr>
                <w:color w:val="auto"/>
              </w:rPr>
              <w:t>nput</w:t>
            </w:r>
          </w:p>
        </w:tc>
        <w:tc>
          <w:tcPr>
            <w:tcW w:w="2122" w:type="pct"/>
            <w:shd w:val="clear" w:color="auto" w:fill="auto"/>
          </w:tcPr>
          <w:p w14:paraId="71462219">
            <w:pPr>
              <w:pStyle w:val="308"/>
              <w:ind w:right="-59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失效L</w:t>
            </w:r>
            <w:r>
              <w:rPr>
                <w:bCs/>
                <w:sz w:val="22"/>
              </w:rPr>
              <w:t>R</w:t>
            </w:r>
            <w:r>
              <w:rPr>
                <w:rFonts w:hint="eastAsia"/>
                <w:bCs/>
                <w:sz w:val="22"/>
              </w:rPr>
              <w:t>寄存器有效信号</w:t>
            </w:r>
          </w:p>
          <w:p w14:paraId="2A97074E">
            <w:pPr>
              <w:pStyle w:val="308"/>
              <w:ind w:right="-59"/>
            </w:pPr>
            <w:r>
              <w:t>Invalidate LR Register Valid Signal</w:t>
            </w:r>
          </w:p>
        </w:tc>
      </w:tr>
      <w:tr w14:paraId="78471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956" w:type="pct"/>
            <w:shd w:val="clear" w:color="auto" w:fill="auto"/>
          </w:tcPr>
          <w:p w14:paraId="3C98E64D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dc_fsm_busy</w:t>
            </w:r>
          </w:p>
        </w:tc>
        <w:tc>
          <w:tcPr>
            <w:tcW w:w="651" w:type="pct"/>
            <w:shd w:val="clear" w:color="auto" w:fill="auto"/>
          </w:tcPr>
          <w:p w14:paraId="50C7FB67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270" w:type="pct"/>
            <w:shd w:val="clear" w:color="auto" w:fill="auto"/>
          </w:tcPr>
          <w:p w14:paraId="230479AF">
            <w:pPr>
              <w:ind w:right="-59"/>
              <w:rPr>
                <w:color w:val="auto"/>
              </w:rPr>
            </w:pPr>
            <w:r>
              <w:rPr>
                <w:rFonts w:hint="eastAsia"/>
                <w:color w:val="auto"/>
              </w:rPr>
              <w:t>o</w:t>
            </w:r>
            <w:r>
              <w:rPr>
                <w:color w:val="auto"/>
              </w:rPr>
              <w:t>utput</w:t>
            </w:r>
          </w:p>
        </w:tc>
        <w:tc>
          <w:tcPr>
            <w:tcW w:w="2122" w:type="pct"/>
            <w:shd w:val="clear" w:color="auto" w:fill="auto"/>
          </w:tcPr>
          <w:p w14:paraId="7DBCEB30">
            <w:pPr>
              <w:pStyle w:val="308"/>
              <w:ind w:right="-59"/>
              <w:rPr>
                <w:rFonts w:hint="default" w:eastAsia="宋体"/>
                <w:bCs/>
                <w:sz w:val="22"/>
                <w:lang w:val="en-US" w:eastAsia="zh-CN"/>
              </w:rPr>
            </w:pPr>
            <w:r>
              <w:rPr>
                <w:bCs/>
                <w:sz w:val="22"/>
              </w:rPr>
              <w:t>Dcache</w:t>
            </w:r>
            <w:r>
              <w:rPr>
                <w:rFonts w:hint="eastAsia"/>
                <w:bCs/>
                <w:sz w:val="22"/>
                <w:lang w:val="en-US" w:eastAsia="zh-CN"/>
              </w:rPr>
              <w:t>无请求处理，空闲状态。</w:t>
            </w:r>
          </w:p>
          <w:p w14:paraId="53978E9E">
            <w:pPr>
              <w:pStyle w:val="308"/>
              <w:ind w:right="-59"/>
              <w:rPr>
                <w:bCs/>
                <w:sz w:val="22"/>
              </w:rPr>
            </w:pPr>
          </w:p>
        </w:tc>
      </w:tr>
      <w:tr w14:paraId="5125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956" w:type="pct"/>
            <w:shd w:val="clear" w:color="auto" w:fill="auto"/>
          </w:tcPr>
          <w:p w14:paraId="0619A40A">
            <w:pPr>
              <w:ind w:right="-59"/>
              <w:rPr>
                <w:rFonts w:hint="default" w:eastAsia="宋体"/>
                <w:color w:val="auto"/>
                <w:lang w:val="en-US" w:eastAsia="zh-CN"/>
              </w:rPr>
            </w:pPr>
            <w:bookmarkStart w:id="44" w:name="_Toc157623606"/>
            <w:bookmarkStart w:id="45" w:name="_Toc205903576"/>
            <w:r>
              <w:rPr>
                <w:rFonts w:hint="eastAsia"/>
                <w:color w:val="auto"/>
                <w:lang w:val="en-US" w:eastAsia="zh-CN"/>
              </w:rPr>
              <w:t>Test_mode_i</w:t>
            </w:r>
          </w:p>
        </w:tc>
        <w:tc>
          <w:tcPr>
            <w:tcW w:w="651" w:type="pct"/>
            <w:shd w:val="clear" w:color="auto" w:fill="auto"/>
          </w:tcPr>
          <w:p w14:paraId="024C0A3B">
            <w:pPr>
              <w:ind w:right="-59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1270" w:type="pct"/>
            <w:shd w:val="clear" w:color="auto" w:fill="auto"/>
          </w:tcPr>
          <w:p w14:paraId="6A00BDD7">
            <w:pPr>
              <w:ind w:right="-59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input</w:t>
            </w:r>
          </w:p>
        </w:tc>
        <w:tc>
          <w:tcPr>
            <w:tcW w:w="2122" w:type="pct"/>
            <w:shd w:val="clear" w:color="auto" w:fill="auto"/>
          </w:tcPr>
          <w:p w14:paraId="37BE1C2C">
            <w:pPr>
              <w:pStyle w:val="308"/>
              <w:ind w:right="-59"/>
              <w:rPr>
                <w:rFonts w:hint="eastAsia"/>
                <w:bCs/>
                <w:sz w:val="22"/>
                <w:lang w:val="en-US" w:eastAsia="zh-CN"/>
              </w:rPr>
            </w:pPr>
            <w:r>
              <w:rPr>
                <w:rFonts w:hint="eastAsia"/>
                <w:bCs/>
                <w:sz w:val="22"/>
                <w:lang w:val="en-US" w:eastAsia="zh-CN"/>
              </w:rPr>
              <w:t>正常模式（test_mode_i=0):时钟门控正常工作，clk_enable=0时，clk_gated关断，节省动态功耗。</w:t>
            </w:r>
          </w:p>
          <w:p w14:paraId="2DF11197">
            <w:pPr>
              <w:pStyle w:val="308"/>
              <w:ind w:right="-59"/>
              <w:rPr>
                <w:rFonts w:hint="default"/>
                <w:bCs/>
                <w:sz w:val="22"/>
                <w:lang w:val="en-US" w:eastAsia="zh-CN"/>
              </w:rPr>
            </w:pPr>
            <w:r>
              <w:rPr>
                <w:rFonts w:hint="eastAsia"/>
                <w:bCs/>
                <w:sz w:val="22"/>
                <w:lang w:val="en-US" w:eastAsia="zh-CN"/>
              </w:rPr>
              <w:t>测试模式（test_mode_i=1）:en_latched=1.因为en||1=1,强制时钟门控out恒等于in,即把门控时钟变为用不关断的运行自由时钟。</w:t>
            </w:r>
          </w:p>
        </w:tc>
      </w:tr>
    </w:tbl>
    <w:p w14:paraId="3C21124A">
      <w:pPr>
        <w:pStyle w:val="2"/>
        <w:numPr>
          <w:ilvl w:val="0"/>
          <w:numId w:val="20"/>
        </w:numPr>
        <w:ind w:right="-59"/>
        <w:rPr>
          <w:sz w:val="22"/>
          <w:szCs w:val="24"/>
        </w:rPr>
      </w:pPr>
      <w:r>
        <w:rPr>
          <w:rFonts w:hint="eastAsia"/>
        </w:rPr>
        <w:t>功能描述</w:t>
      </w:r>
      <w:bookmarkEnd w:id="44"/>
      <w:r>
        <w:rPr>
          <w:rFonts w:hint="eastAsia"/>
        </w:rPr>
        <w:t xml:space="preserve"> Function</w:t>
      </w:r>
      <w:r>
        <w:t xml:space="preserve"> Description </w:t>
      </w:r>
      <w:r>
        <w:rPr>
          <w:rFonts w:hint="eastAsia"/>
        </w:rPr>
        <w:t>（</w:t>
      </w:r>
      <w:r>
        <w:t>Adapted by R500A</w:t>
      </w:r>
      <w:r>
        <w:rPr>
          <w:rFonts w:hint="eastAsia"/>
        </w:rPr>
        <w:t>）</w:t>
      </w:r>
      <w:bookmarkEnd w:id="45"/>
    </w:p>
    <w:tbl>
      <w:tblPr>
        <w:tblStyle w:val="73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7087"/>
      </w:tblGrid>
      <w:tr w14:paraId="3118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7E37A4EF">
            <w:pPr>
              <w:pStyle w:val="305"/>
              <w:ind w:right="-59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46" w:name="_Toc157623610"/>
            <w:bookmarkStart w:id="47" w:name="_Toc157623609"/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test_mode_i</w:t>
            </w:r>
          </w:p>
        </w:tc>
        <w:tc>
          <w:tcPr>
            <w:tcW w:w="7087" w:type="dxa"/>
            <w:vAlign w:val="center"/>
          </w:tcPr>
          <w:p w14:paraId="1942C1F9">
            <w:pPr>
              <w:ind w:right="-59"/>
              <w:rPr>
                <w:rFonts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785ED8D">
      <w:pPr>
        <w:pStyle w:val="4"/>
        <w:ind w:right="-59"/>
        <w:rPr>
          <w:rFonts w:hint="default" w:eastAsia="宋体"/>
          <w:sz w:val="22"/>
          <w:szCs w:val="24"/>
          <w:lang w:val="en-US" w:eastAsia="zh-CN"/>
        </w:rPr>
      </w:pPr>
      <w:bookmarkStart w:id="48" w:name="_Toc205903579"/>
      <w:r>
        <w:rPr>
          <w:rFonts w:hint="eastAsia"/>
          <w:sz w:val="22"/>
          <w:szCs w:val="24"/>
        </w:rPr>
        <w:t xml:space="preserve">8.3 </w:t>
      </w:r>
      <w:r>
        <w:rPr>
          <w:rFonts w:hint="eastAsia"/>
          <w:sz w:val="22"/>
          <w:szCs w:val="24"/>
          <w:lang w:eastAsia="zh-CN"/>
        </w:rPr>
        <w:t>stb_dcache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amo</w:t>
      </w:r>
      <w:bookmarkEnd w:id="48"/>
      <w:r>
        <w:rPr>
          <w:rFonts w:hint="eastAsia"/>
          <w:sz w:val="22"/>
          <w:szCs w:val="24"/>
          <w:lang w:val="en-US" w:eastAsia="zh-CN"/>
        </w:rPr>
        <w:t>/cmo</w:t>
      </w:r>
    </w:p>
    <w:tbl>
      <w:tblPr>
        <w:tblStyle w:val="73"/>
        <w:tblW w:w="6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1"/>
      </w:tblGrid>
      <w:tr w14:paraId="6B0A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" w:hRule="atLeast"/>
        </w:trPr>
        <w:tc>
          <w:tcPr>
            <w:tcW w:w="6631" w:type="dxa"/>
            <w:vAlign w:val="center"/>
          </w:tcPr>
          <w:p w14:paraId="196FA499">
            <w:pPr>
              <w:ind w:right="-59"/>
              <w:rPr>
                <w:rFonts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4B62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31" w:type="dxa"/>
            <w:vAlign w:val="center"/>
          </w:tcPr>
          <w:p w14:paraId="11800FA2">
            <w:pPr>
              <w:ind w:right="-59"/>
              <w:rPr>
                <w:rFonts w:hint="default" w:ascii="Times New Roman" w:hAnsi="Times New Roman" w:eastAsia="宋体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mo 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请求(包括L</w:t>
            </w:r>
            <w:r>
              <w:rPr>
                <w:rFonts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R,SC)</w:t>
            </w:r>
            <w:r>
              <w:rPr>
                <w:rFonts w:hint="eastAsia"/>
                <w:color w:val="000000" w:themeColor="text1"/>
                <w:kern w:val="0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cmo请求</w:t>
            </w:r>
          </w:p>
          <w:p w14:paraId="1F7E4D24">
            <w:pPr>
              <w:ind w:right="-59"/>
              <w:rPr>
                <w:rFonts w:hint="eastAsia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发送</w:t>
            </w:r>
            <w:r>
              <w:rPr>
                <w:rFonts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amo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请求，</w:t>
            </w:r>
            <w:r>
              <w:rPr>
                <w:rFonts w:hint="eastAsia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若</w:t>
            </w:r>
            <w:r>
              <w:rPr>
                <w:rFonts w:hint="eastAsia"/>
                <w:color w:val="000000" w:themeColor="text1"/>
                <w:kern w:val="0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stb_dcache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int="eastAsia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buffer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为非空,反压前级</w:t>
            </w:r>
            <w:r>
              <w:rPr>
                <w:rFonts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直到</w:t>
            </w:r>
            <w:r>
              <w:rPr>
                <w:rFonts w:hint="eastAsia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stb_dcachere buffer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Cs w:val="22"/>
                <w14:textFill>
                  <w14:solidFill>
                    <w14:schemeClr w14:val="tx1"/>
                  </w14:solidFill>
                </w14:textFill>
              </w:rPr>
              <w:t>排空</w:t>
            </w:r>
            <w:r>
              <w:rPr>
                <w:rFonts w:hint="eastAsia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4EADA780">
            <w:pPr>
              <w:ind w:right="-59"/>
              <w:rPr>
                <w:rFonts w:hint="default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cmo请求是lsu看到stb_dcache空了才会发送</w:t>
            </w:r>
          </w:p>
        </w:tc>
      </w:tr>
      <w:bookmarkEnd w:id="46"/>
    </w:tbl>
    <w:p w14:paraId="27E59C4E">
      <w:pPr>
        <w:ind w:right="-59"/>
      </w:pPr>
    </w:p>
    <w:p w14:paraId="5E3ADE21">
      <w:pPr>
        <w:pStyle w:val="4"/>
        <w:numPr>
          <w:ilvl w:val="1"/>
          <w:numId w:val="20"/>
        </w:numPr>
        <w:ind w:right="-59"/>
        <w:rPr>
          <w:sz w:val="22"/>
          <w:szCs w:val="24"/>
        </w:rPr>
      </w:pPr>
      <w:bookmarkStart w:id="49" w:name="_Toc205903583"/>
      <w:r>
        <w:rPr>
          <w:rFonts w:hint="eastAsia"/>
          <w:sz w:val="22"/>
          <w:szCs w:val="24"/>
          <w:lang w:eastAsia="zh-CN"/>
        </w:rPr>
        <w:t>stb_dcache</w:t>
      </w:r>
      <w:r>
        <w:rPr>
          <w:sz w:val="22"/>
          <w:szCs w:val="24"/>
        </w:rPr>
        <w:t xml:space="preserve"> AMO</w:t>
      </w:r>
      <w:bookmarkEnd w:id="49"/>
    </w:p>
    <w:p w14:paraId="13686ED5">
      <w:pPr>
        <w:ind w:right="-59"/>
        <w:rPr>
          <w:sz w:val="21"/>
          <w:szCs w:val="20"/>
        </w:rPr>
      </w:pPr>
    </w:p>
    <w:tbl>
      <w:tblPr>
        <w:tblStyle w:val="73"/>
        <w:tblW w:w="6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0"/>
      </w:tblGrid>
      <w:tr w14:paraId="0FF9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0" w:type="dxa"/>
            <w:vAlign w:val="center"/>
          </w:tcPr>
          <w:p w14:paraId="45685FEC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MO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请求是字操作。当</w:t>
            </w:r>
            <w:r>
              <w:rPr>
                <w:rFonts w:hint="eastAsia"/>
                <w:color w:val="000000" w:themeColor="text1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stb_dcache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排空时，</w:t>
            </w:r>
            <w:r>
              <w:rPr>
                <w:rFonts w:hint="eastAsia"/>
                <w:color w:val="000000" w:themeColor="text1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stb_dcache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将</w:t>
            </w:r>
            <w:r>
              <w:rPr>
                <w:rFonts w:hint="eastAsia"/>
                <w:color w:val="000000" w:themeColor="text1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lsu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发送的A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MO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请求直通给</w:t>
            </w:r>
            <w:r>
              <w:rPr>
                <w:rFonts w:hint="eastAsia"/>
                <w:color w:val="000000" w:themeColor="text1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stb_dcache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034AA9D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AMO指令tl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_slv_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a_opcode 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0F8226A0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2：ArithmeticData表示算术AMO指令请求; </w:t>
            </w:r>
          </w:p>
          <w:p w14:paraId="0F107695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3: LogicalData表示逻辑AMO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指令请求；</w:t>
            </w:r>
          </w:p>
          <w:p w14:paraId="05A1FD49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算术指令tl_slave_a_param: </w:t>
            </w:r>
          </w:p>
          <w:p w14:paraId="327E941D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 MIN; 1 MAX; 2 MINU; 3 MAXU; 4 ADD。</w:t>
            </w:r>
          </w:p>
          <w:p w14:paraId="3D04F806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逻辑指令tl_slave_a_param: </w:t>
            </w:r>
          </w:p>
          <w:p w14:paraId="4DA6B84E">
            <w:pPr>
              <w:ind w:right="-59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 XOR; 1 OR; 2 AND; 3 SWAP。</w:t>
            </w:r>
          </w:p>
        </w:tc>
      </w:tr>
      <w:tr w14:paraId="7ED1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0" w:type="dxa"/>
            <w:vAlign w:val="center"/>
          </w:tcPr>
          <w:p w14:paraId="7413E028">
            <w:pPr>
              <w:ind w:right="-59" w:firstLine="220" w:firstLineChars="100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L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R SC :</w:t>
            </w:r>
          </w:p>
          <w:p w14:paraId="398B603C">
            <w:pPr>
              <w:ind w:right="-59" w:firstLine="220" w:firstLineChars="100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LR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指令: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tl_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slv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_opcode=4 ,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tl_slave_a_param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=1;</w:t>
            </w:r>
          </w:p>
          <w:p w14:paraId="32F7A175">
            <w:pPr>
              <w:ind w:right="-59" w:firstLine="220" w:firstLineChars="100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SC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指令: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tl_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slv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_opcode=1 ,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tl_slave_a_param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=1; </w:t>
            </w:r>
          </w:p>
          <w:p w14:paraId="60F9E02A">
            <w:pPr>
              <w:ind w:right="-59" w:firstLine="220" w:firstLineChars="100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LR/SC操作包括两个步骤:</w:t>
            </w:r>
          </w:p>
          <w:p w14:paraId="6D19A337">
            <w:pPr>
              <w:pStyle w:val="308"/>
              <w:widowControl w:val="0"/>
              <w:numPr>
                <w:ilvl w:val="0"/>
                <w:numId w:val="21"/>
              </w:numPr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LR指令，寄存器寄存LR指令的地址，mask值，并返回的是该地址的数据。</w:t>
            </w:r>
          </w:p>
          <w:p w14:paraId="0B976DC5">
            <w:pPr>
              <w:pStyle w:val="308"/>
              <w:widowControl w:val="0"/>
              <w:numPr>
                <w:ilvl w:val="0"/>
                <w:numId w:val="21"/>
              </w:numPr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SC指令，如果自从LR操作以来对应的地址和mask位未被修改，则将一个新值写入成功，写入过程和普通store指令一致。</w:t>
            </w:r>
          </w:p>
          <w:p w14:paraId="4B5ACA8D">
            <w:pPr>
              <w:pStyle w:val="308"/>
              <w:widowControl w:val="0"/>
              <w:ind w:left="420"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75194E99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若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SC指令失败:</w:t>
            </w:r>
          </w:p>
          <w:p w14:paraId="66E93971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1)寄存器地址必须变为无效</w:t>
            </w:r>
          </w:p>
          <w:p w14:paraId="1C4D999E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(2) SC的数据不必写入</w:t>
            </w:r>
          </w:p>
          <w:p w14:paraId="680AF5A6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(3)SC指令运行结束，不在有任何操作。</w:t>
            </w:r>
          </w:p>
          <w:p w14:paraId="077EC470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(4) SC指令返回给</w:t>
            </w:r>
            <w:r>
              <w:rPr>
                <w:rFonts w:hint="eastAsia"/>
                <w:b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lsu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的slv_d_data =1;</w:t>
            </w:r>
          </w:p>
          <w:p w14:paraId="2542BC14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若S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指令成功：</w:t>
            </w:r>
          </w:p>
          <w:p w14:paraId="0C36185F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(1)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寄存器地址必须为无效</w:t>
            </w:r>
          </w:p>
          <w:p w14:paraId="1251A478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(2) SC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的数据写入到dcache</w:t>
            </w:r>
          </w:p>
          <w:p w14:paraId="611F4CA9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(3) SC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指令返回给</w:t>
            </w:r>
            <w:r>
              <w:rPr>
                <w:rFonts w:hint="eastAsia"/>
                <w:b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lsu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的slv_d_data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=0; </w:t>
            </w:r>
          </w:p>
          <w:p w14:paraId="08CCCAA9">
            <w:pPr>
              <w:pStyle w:val="308"/>
              <w:widowControl w:val="0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33877203">
            <w:pPr>
              <w:pStyle w:val="307"/>
              <w:ind w:right="-59" w:firstLine="220" w:firstLineChars="100"/>
              <w:outlineLvl w:val="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bookmarkStart w:id="50" w:name="_Toc182397882"/>
            <w:bookmarkStart w:id="51" w:name="_Toc14135"/>
            <w:bookmarkStart w:id="52" w:name="_Toc205903584"/>
            <w:bookmarkStart w:id="53" w:name="_Toc205564111"/>
            <w:bookmarkStart w:id="54" w:name="_Toc175909285"/>
            <w:bookmarkStart w:id="55" w:name="_Toc175909455"/>
            <w:bookmarkStart w:id="56" w:name="_Toc9357"/>
            <w:bookmarkStart w:id="57" w:name="_Toc205565437"/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SC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1指令之间的指令对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LRSC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锁的影响:（已完成L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R1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指令，寄存的L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信息有效，等待S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C1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指令的过程中，其他指令对L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RSC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锁的影响）</w:t>
            </w:r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</w:p>
          <w:p w14:paraId="6E2DB4E7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get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指令，不影响LR_SC锁，无论地址是否等于L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的地址 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寄存地址都有效。</w:t>
            </w:r>
          </w:p>
          <w:p w14:paraId="6A81FD9F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put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full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指令，若地址与L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寄存地址相同，(FF必然改写LR对应的数值）失效寄存的LR地址，S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C1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失败。若地址与L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地址不相同，不影响L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寄存地址。</w:t>
            </w:r>
          </w:p>
          <w:p w14:paraId="17EBB8C5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putpart指令，地址与L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地址相同，并且请求的mask对LR寄存的mask进行操作，则失效LR寄存地址。</w:t>
            </w:r>
          </w:p>
          <w:p w14:paraId="491C28A5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例如 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LR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mask 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0F 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putpart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F3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(失效LR寄存信号）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58501BEE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SC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mask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0F 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faild </w:t>
            </w:r>
          </w:p>
          <w:p w14:paraId="144C5913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LR mask 0F  putpart F0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(不失效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地址）           </w:t>
            </w:r>
          </w:p>
          <w:p w14:paraId="5001D8B0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SC mask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0F  success</w:t>
            </w:r>
          </w:p>
          <w:p w14:paraId="71E2A6E9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1F2A23B8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指令，请求地址与L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寄存地址相同，并且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AMO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请求的mask对LR寄存的mask进行操作，认为失效。</w:t>
            </w:r>
          </w:p>
          <w:p w14:paraId="2EA9130D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例如 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LR 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mask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0F  AMO mask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F0    SC 0F success</w:t>
            </w:r>
          </w:p>
          <w:p w14:paraId="274C9EF5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LR 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mask 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0F  AMO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mask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0F    SC F0 faild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17AF08D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2指令，寄存地址更新为新的L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2指令地址，mask也更新成最新的LR2值，寄存地址有效。S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C1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失败</w:t>
            </w:r>
          </w:p>
          <w:p w14:paraId="246B1902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SC2指令，会失效寄存的LR1信息，导致SC1失效。</w:t>
            </w:r>
          </w:p>
          <w:p w14:paraId="3BAB15A7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BO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 ，接收任何一条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CBO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指令都将失效寄存的LR1信号。（无论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CBO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请求地址是否等于L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1的地址，都无条件失效）。</w:t>
            </w:r>
          </w:p>
          <w:p w14:paraId="2D6A7CCA">
            <w:pPr>
              <w:pStyle w:val="307"/>
              <w:ind w:right="-59" w:firstLine="220" w:firstLineChars="100"/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</w:t>
            </w:r>
            <w:r>
              <w:rPr>
                <w:rFonts w:hint="eastAsia"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R1寄存地址对应的cacheline被写到主存，LR1寄存的地址不受影响。(单核写到主存，refill会读上来）</w:t>
            </w:r>
            <w:r>
              <w:rPr>
                <w:rFonts w:ascii="Times New Roman" w:hAnsi="Times New Roman" w:eastAsia="宋体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6942120B">
            <w:pPr>
              <w:ind w:right="-59" w:firstLine="220" w:firstLineChars="100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LR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_invalid拉高，寄存器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LR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地址变为无效,</w:t>
            </w:r>
            <w:r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SC1</w:t>
            </w:r>
            <w:r>
              <w:rPr>
                <w:rFonts w:hint="eastAsia"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失败</w:t>
            </w:r>
          </w:p>
          <w:p w14:paraId="73DCF5E3">
            <w:pPr>
              <w:ind w:right="-59" w:firstLine="220" w:firstLineChars="100"/>
              <w:rPr>
                <w:rFonts w:ascii="Times New Roman" w:hAnsi="Times New Roman" w:eastAsia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83C195F">
      <w:pPr>
        <w:ind w:right="-59"/>
        <w:rPr>
          <w:sz w:val="21"/>
          <w:szCs w:val="20"/>
        </w:rPr>
      </w:pPr>
    </w:p>
    <w:p w14:paraId="4510B66C">
      <w:pPr>
        <w:ind w:right="-59"/>
        <w:rPr>
          <w:sz w:val="21"/>
          <w:szCs w:val="20"/>
        </w:rPr>
      </w:pPr>
      <w:bookmarkStart w:id="58" w:name="_Toc205903585"/>
      <w:r>
        <w:rPr>
          <w:rFonts w:hint="eastAsia"/>
          <w:sz w:val="22"/>
          <w:szCs w:val="24"/>
          <w:lang w:eastAsia="zh-CN"/>
        </w:rPr>
        <w:t>stb_dcache</w:t>
      </w:r>
      <w:r>
        <w:rPr>
          <w:sz w:val="22"/>
          <w:szCs w:val="24"/>
        </w:rPr>
        <w:t xml:space="preserve"> CBO </w:t>
      </w:r>
      <w:bookmarkEnd w:id="58"/>
    </w:p>
    <w:tbl>
      <w:tblPr>
        <w:tblStyle w:val="73"/>
        <w:tblW w:w="76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4"/>
      </w:tblGrid>
      <w:tr w14:paraId="1F33C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4" w:type="dxa"/>
            <w:vAlign w:val="center"/>
          </w:tcPr>
          <w:p w14:paraId="63A9392B">
            <w:pPr>
              <w:pStyle w:val="307"/>
              <w:ind w:right="-59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C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BO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请求包括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invalid</w:t>
            </w:r>
            <w:bookmarkStart w:id="59" w:name="OLE_LINK22"/>
            <w:bookmarkStart w:id="60" w:name="OLE_LINK21"/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/flush/clean/zero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/</w:t>
            </w:r>
            <w:bookmarkEnd w:id="59"/>
            <w:bookmarkEnd w:id="60"/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invalid_all/clean_all，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lang w:val="en-US" w:eastAsia="zh-CN"/>
              </w:rPr>
              <w:t>dcache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处理完，回馈应答信号c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_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ack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。</w:t>
            </w:r>
          </w:p>
          <w:p w14:paraId="5716C296">
            <w:pPr>
              <w:pStyle w:val="307"/>
              <w:ind w:right="-59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</w:p>
        </w:tc>
      </w:tr>
      <w:tr w14:paraId="15C98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4" w:type="dxa"/>
            <w:vAlign w:val="center"/>
          </w:tcPr>
          <w:p w14:paraId="4AF9CD78">
            <w:pPr>
              <w:pStyle w:val="307"/>
              <w:ind w:right="-59" w:firstLine="0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2"/>
                <w:szCs w:val="22"/>
              </w:rPr>
              <w:t>invalid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：把对应cacheline的valid位清零，并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回馈应答信号c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_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ack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。</w:t>
            </w:r>
          </w:p>
          <w:p w14:paraId="6C4C4AD5">
            <w:pPr>
              <w:pStyle w:val="307"/>
              <w:numPr>
                <w:ilvl w:val="0"/>
                <w:numId w:val="22"/>
              </w:numPr>
              <w:ind w:right="-59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若所选的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cacheline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无效，不访问tag，不再做清零操作，响应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c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_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ack</w:t>
            </w:r>
          </w:p>
          <w:p w14:paraId="45DFD034">
            <w:pPr>
              <w:pStyle w:val="307"/>
              <w:numPr>
                <w:ilvl w:val="0"/>
                <w:numId w:val="22"/>
              </w:numPr>
              <w:ind w:right="-59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若invalid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请求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miss,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 xml:space="preserve"> 则不需要处理，响应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c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_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ack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。</w:t>
            </w:r>
          </w:p>
          <w:p w14:paraId="33607086">
            <w:pPr>
              <w:pStyle w:val="307"/>
              <w:numPr>
                <w:ilvl w:val="0"/>
                <w:numId w:val="22"/>
              </w:numPr>
              <w:ind w:right="-59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若invalid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请求hit，则将其valid位清零。响应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c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_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ack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。</w:t>
            </w:r>
          </w:p>
        </w:tc>
      </w:tr>
      <w:tr w14:paraId="1DDB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4" w:type="dxa"/>
            <w:vAlign w:val="center"/>
          </w:tcPr>
          <w:p w14:paraId="35C7758A">
            <w:pPr>
              <w:pStyle w:val="307"/>
              <w:ind w:right="-59" w:firstLine="0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2"/>
                <w:szCs w:val="22"/>
              </w:rPr>
              <w:t>invalid_</w:t>
            </w:r>
            <w:r>
              <w:rPr>
                <w:rFonts w:ascii="Times New Roman" w:hAnsi="Times New Roman" w:eastAsia="宋体"/>
                <w:b/>
                <w:bCs/>
                <w:kern w:val="0"/>
                <w:sz w:val="22"/>
                <w:szCs w:val="22"/>
              </w:rPr>
              <w:t>all</w:t>
            </w:r>
            <w:r>
              <w:rPr>
                <w:rFonts w:hint="eastAsia"/>
                <w:kern w:val="0"/>
              </w:rPr>
              <w:t>：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把所有cacheline的valid位清零，并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回馈应答信号c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_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ack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。</w:t>
            </w:r>
          </w:p>
          <w:p w14:paraId="3FF4FEA2">
            <w:pPr>
              <w:pStyle w:val="307"/>
              <w:numPr>
                <w:ilvl w:val="0"/>
                <w:numId w:val="22"/>
              </w:numPr>
              <w:ind w:right="-59" w:firstLineChars="0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I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nva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lid_all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请求不访问data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 xml:space="preserve">ram 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和tag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ram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，接收到请求后对整个有效位寄存器valid_bits_reg做清零操作，响应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c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o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_</w:t>
            </w:r>
            <w:r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  <w:t>ack</w:t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>。</w:t>
            </w:r>
          </w:p>
          <w:p w14:paraId="3E38A33F">
            <w:pPr>
              <w:pStyle w:val="307"/>
              <w:ind w:firstLine="0" w:firstLineChars="0"/>
              <w:rPr>
                <w:kern w:val="0"/>
              </w:rPr>
            </w:pPr>
          </w:p>
        </w:tc>
      </w:tr>
      <w:tr w14:paraId="3903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4" w:type="dxa"/>
            <w:vAlign w:val="center"/>
          </w:tcPr>
          <w:p w14:paraId="549A2829">
            <w:pPr>
              <w:ind w:right="-59"/>
              <w:rPr>
                <w:rFonts w:ascii="Times New Roman" w:hAnsi="Times New Roman" w:eastAsia="宋体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b/>
                <w:color w:val="auto"/>
                <w:kern w:val="0"/>
                <w:szCs w:val="22"/>
              </w:rPr>
              <w:t>zero</w:t>
            </w:r>
            <w:r>
              <w:rPr>
                <w:rFonts w:ascii="Times New Roman" w:hAnsi="Times New Roman" w:eastAsia="宋体"/>
                <w:kern w:val="0"/>
                <w:szCs w:val="22"/>
              </w:rPr>
              <w:t>：</w:t>
            </w: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对cacheline做写0操作，并将dirty写1，并回馈应答信号cbo_ack。</w:t>
            </w:r>
          </w:p>
        </w:tc>
      </w:tr>
      <w:tr w14:paraId="6D76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4" w:type="dxa"/>
            <w:vAlign w:val="center"/>
          </w:tcPr>
          <w:p w14:paraId="4321307A">
            <w:p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等线"/>
                <w:b/>
                <w:color w:val="auto"/>
                <w:kern w:val="0"/>
                <w:szCs w:val="22"/>
              </w:rPr>
              <w:t>clean</w:t>
            </w: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：把对应cacheline dirty数据写回主存，然后把dirty标志清零</w:t>
            </w:r>
          </w:p>
          <w:p w14:paraId="6B4DA351">
            <w:pPr>
              <w:pStyle w:val="298"/>
              <w:numPr>
                <w:ilvl w:val="0"/>
                <w:numId w:val="23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若所选的cacheline valid无效，不再做写回操作，直接回馈应答信号cbo_ack。</w:t>
            </w:r>
          </w:p>
          <w:p w14:paraId="1C7F42F4">
            <w:pPr>
              <w:pStyle w:val="298"/>
              <w:numPr>
                <w:ilvl w:val="0"/>
                <w:numId w:val="23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若clean 请求miss, 则不需要处理，响应cbo_ack。</w:t>
            </w:r>
          </w:p>
          <w:p w14:paraId="59384D1A">
            <w:pPr>
              <w:pStyle w:val="298"/>
              <w:numPr>
                <w:ilvl w:val="0"/>
                <w:numId w:val="23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 xml:space="preserve">若clean 请求hit : </w:t>
            </w:r>
          </w:p>
          <w:p w14:paraId="5FF2BCB4">
            <w:pPr>
              <w:pStyle w:val="298"/>
              <w:numPr>
                <w:ilvl w:val="0"/>
                <w:numId w:val="24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若dirty=1，则将cache line脏数据写回主存。写回后，dirty清零。响应cbo_ack</w:t>
            </w:r>
          </w:p>
          <w:p w14:paraId="7E3E328F">
            <w:pPr>
              <w:pStyle w:val="298"/>
              <w:numPr>
                <w:ilvl w:val="0"/>
                <w:numId w:val="24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若dirty=0，则不需要处理，响应cbo_ack</w:t>
            </w:r>
          </w:p>
          <w:p w14:paraId="3E08AA32">
            <w:pPr>
              <w:ind w:right="-59"/>
              <w:rPr>
                <w:rFonts w:ascii="Times New Roman" w:hAnsi="Times New Roman" w:eastAsia="等线"/>
                <w:kern w:val="0"/>
              </w:rPr>
            </w:pPr>
          </w:p>
        </w:tc>
      </w:tr>
      <w:tr w14:paraId="553E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4" w:type="dxa"/>
            <w:vAlign w:val="center"/>
          </w:tcPr>
          <w:p w14:paraId="682F5FC1">
            <w:p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b/>
                <w:color w:val="auto"/>
                <w:kern w:val="0"/>
                <w:szCs w:val="22"/>
              </w:rPr>
              <w:t>flush</w:t>
            </w:r>
            <w:r>
              <w:rPr>
                <w:rFonts w:ascii="Times New Roman" w:hAnsi="Times New Roman" w:eastAsia="宋体"/>
                <w:bCs w:val="0"/>
                <w:kern w:val="0"/>
                <w:szCs w:val="22"/>
              </w:rPr>
              <w:t>：</w:t>
            </w: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把对应cacheline dirty数据写回主存，然后把dirty标志清零,再失效有效位。相当于先完成clean, 后完成invalid操作。</w:t>
            </w:r>
          </w:p>
          <w:p w14:paraId="7C795144">
            <w:pPr>
              <w:pStyle w:val="298"/>
              <w:numPr>
                <w:ilvl w:val="0"/>
                <w:numId w:val="25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若所选的cacheline无效，不再做写回操作，直接回馈应答信号cbo_ack。</w:t>
            </w:r>
          </w:p>
          <w:p w14:paraId="552F9BF5">
            <w:pPr>
              <w:pStyle w:val="298"/>
              <w:numPr>
                <w:ilvl w:val="0"/>
                <w:numId w:val="25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若flush请求miss, 则不需要处理，响应cbo_ack。</w:t>
            </w:r>
          </w:p>
          <w:p w14:paraId="1E7EE265">
            <w:pPr>
              <w:pStyle w:val="298"/>
              <w:numPr>
                <w:ilvl w:val="0"/>
                <w:numId w:val="25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 xml:space="preserve">若flush 请求hit : </w:t>
            </w:r>
          </w:p>
          <w:p w14:paraId="04BFEEBF">
            <w:pPr>
              <w:pStyle w:val="298"/>
              <w:numPr>
                <w:ilvl w:val="0"/>
                <w:numId w:val="26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若dirty=1，则将cache line脏数据写回主存。写回后，dirty清零。失效有效位，再响应cbo_ack</w:t>
            </w:r>
          </w:p>
          <w:p w14:paraId="5236D5C0">
            <w:pPr>
              <w:pStyle w:val="298"/>
              <w:numPr>
                <w:ilvl w:val="0"/>
                <w:numId w:val="26"/>
              </w:num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若dirty=0，则不需要回写脏数据，失效有效位 ，响应cbo_ack</w:t>
            </w:r>
          </w:p>
          <w:p w14:paraId="036F05D1">
            <w:pPr>
              <w:ind w:right="-59" w:firstLine="221" w:firstLineChars="100"/>
              <w:rPr>
                <w:rFonts w:ascii="Times New Roman" w:hAnsi="Times New Roman" w:eastAsia="宋体"/>
                <w:b/>
                <w:bCs w:val="0"/>
                <w:kern w:val="0"/>
                <w:szCs w:val="22"/>
              </w:rPr>
            </w:pPr>
          </w:p>
        </w:tc>
      </w:tr>
    </w:tbl>
    <w:p w14:paraId="3FB7B191">
      <w:pPr>
        <w:pStyle w:val="4"/>
        <w:numPr>
          <w:ilvl w:val="1"/>
          <w:numId w:val="20"/>
        </w:numPr>
        <w:ind w:right="-59"/>
        <w:rPr>
          <w:sz w:val="22"/>
          <w:szCs w:val="24"/>
        </w:rPr>
      </w:pPr>
      <w:bookmarkStart w:id="61" w:name="_Toc205903588"/>
      <w:r>
        <w:rPr>
          <w:rFonts w:hint="eastAsia"/>
          <w:sz w:val="22"/>
          <w:szCs w:val="24"/>
          <w:lang w:eastAsia="zh-CN"/>
        </w:rPr>
        <w:t>stb_dcache</w:t>
      </w:r>
      <w:r>
        <w:rPr>
          <w:sz w:val="22"/>
          <w:szCs w:val="24"/>
        </w:rPr>
        <w:t xml:space="preserve"> SRAM</w:t>
      </w:r>
      <w:bookmarkEnd w:id="61"/>
    </w:p>
    <w:p w14:paraId="0523E7F6">
      <w:pPr>
        <w:ind w:right="-59"/>
        <w:rPr>
          <w:sz w:val="21"/>
          <w:szCs w:val="20"/>
        </w:rPr>
      </w:pPr>
      <w:r>
        <w:rPr>
          <w:rFonts w:hint="eastAsia"/>
          <w:sz w:val="21"/>
          <w:szCs w:val="20"/>
        </w:rPr>
        <w:t>HSR</w:t>
      </w:r>
      <w:r>
        <w:rPr>
          <w:sz w:val="21"/>
          <w:szCs w:val="20"/>
        </w:rPr>
        <w:t xml:space="preserve"> </w:t>
      </w:r>
      <w:r>
        <w:rPr>
          <w:rFonts w:hint="eastAsia"/>
          <w:sz w:val="21"/>
          <w:szCs w:val="20"/>
        </w:rPr>
        <w:t>NO</w:t>
      </w:r>
      <w:r>
        <w:rPr>
          <w:sz w:val="21"/>
          <w:szCs w:val="20"/>
        </w:rPr>
        <w:t xml:space="preserve">: </w:t>
      </w:r>
      <w:r>
        <w:rPr>
          <w:rFonts w:hint="eastAsia"/>
          <w:sz w:val="21"/>
          <w:szCs w:val="20"/>
        </w:rPr>
        <w:t>HSR_</w:t>
      </w:r>
      <w:r>
        <w:rPr>
          <w:sz w:val="21"/>
          <w:szCs w:val="20"/>
        </w:rPr>
        <w:t>DCACHE_</w:t>
      </w:r>
      <w:r>
        <w:rPr>
          <w:rFonts w:hint="eastAsia"/>
          <w:sz w:val="21"/>
          <w:szCs w:val="20"/>
          <w:lang w:eastAsia="zh-CN"/>
        </w:rPr>
        <w:t>stb_dcache</w:t>
      </w:r>
      <w:r>
        <w:rPr>
          <w:sz w:val="21"/>
          <w:szCs w:val="20"/>
        </w:rPr>
        <w:t>_007</w:t>
      </w:r>
    </w:p>
    <w:tbl>
      <w:tblPr>
        <w:tblStyle w:val="73"/>
        <w:tblW w:w="10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1"/>
      </w:tblGrid>
      <w:tr w14:paraId="237E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0091" w:type="dxa"/>
            <w:vAlign w:val="center"/>
          </w:tcPr>
          <w:p w14:paraId="3DA2A41D">
            <w:pPr>
              <w:ind w:right="-59"/>
              <w:rPr>
                <w:rFonts w:ascii="Times New Roman" w:hAnsi="Times New Roman" w:eastAsia="宋体"/>
                <w:kern w:val="0"/>
                <w:szCs w:val="22"/>
              </w:rPr>
            </w:pPr>
            <w:r>
              <w:rPr>
                <w:rStyle w:val="304"/>
                <w:rFonts w:ascii="Times New Roman" w:hAnsi="Times New Roman" w:eastAsia="宋体"/>
                <w:kern w:val="0"/>
                <w:szCs w:val="22"/>
              </w:rPr>
              <w:t>Description</w:t>
            </w:r>
          </w:p>
        </w:tc>
      </w:tr>
      <w:tr w14:paraId="420C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1" w:type="dxa"/>
            <w:vAlign w:val="center"/>
          </w:tcPr>
          <w:p w14:paraId="1743262A">
            <w:pPr>
              <w:ind w:right="-59"/>
              <w:rPr>
                <w:rFonts w:ascii="Times New Roman" w:hAnsi="Times New Roman" w:eastAsia="宋体"/>
                <w:color w:val="auto"/>
                <w:kern w:val="0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主存映射cache计算方法：</w:t>
            </w:r>
          </w:p>
          <w:p w14:paraId="061BDB6C">
            <w:pPr>
              <w:ind w:right="-59"/>
              <w:rPr>
                <w:rFonts w:ascii="Times New Roman" w:hAnsi="Times New Roman" w:eastAsia="宋体"/>
                <w:szCs w:val="22"/>
              </w:rPr>
            </w:pP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以dcache Port (256KByte)为例，让256kbyte的物理内存范围的数据都可以映射到</w:t>
            </w:r>
            <w:r>
              <w:rPr>
                <w:rFonts w:hint="eastAsia"/>
                <w:color w:val="auto"/>
                <w:kern w:val="0"/>
                <w:szCs w:val="22"/>
                <w:lang w:eastAsia="zh-CN"/>
              </w:rPr>
              <w:t>stb_dcache</w:t>
            </w: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中，</w:t>
            </w:r>
            <w:r>
              <w:rPr>
                <w:rFonts w:hint="eastAsia"/>
                <w:color w:val="auto"/>
                <w:kern w:val="0"/>
                <w:szCs w:val="22"/>
                <w:lang w:eastAsia="zh-CN"/>
              </w:rPr>
              <w:t>stb_dcache</w:t>
            </w:r>
            <w:r>
              <w:rPr>
                <w:rFonts w:ascii="Times New Roman" w:hAnsi="Times New Roman" w:eastAsia="宋体"/>
                <w:color w:val="auto"/>
                <w:kern w:val="0"/>
                <w:szCs w:val="22"/>
              </w:rPr>
              <w:t>地址DcAddrwidth 18位即满足要求。</w:t>
            </w:r>
            <w:r>
              <w:rPr>
                <w:rFonts w:ascii="Times New Roman" w:hAnsi="Times New Roman" w:eastAsia="宋体"/>
                <w:szCs w:val="22"/>
              </w:rPr>
              <w:t>2</w:t>
            </w:r>
            <w:r>
              <w:rPr>
                <w:rFonts w:ascii="Times New Roman" w:hAnsi="Times New Roman" w:eastAsia="宋体"/>
                <w:szCs w:val="22"/>
                <w:vertAlign w:val="superscript"/>
              </w:rPr>
              <w:t xml:space="preserve">18 </w:t>
            </w:r>
            <w:r>
              <w:rPr>
                <w:rFonts w:ascii="Times New Roman" w:hAnsi="Times New Roman" w:eastAsia="宋体"/>
                <w:szCs w:val="22"/>
              </w:rPr>
              <w:t>= 2</w:t>
            </w:r>
            <w:r>
              <w:rPr>
                <w:rFonts w:ascii="Times New Roman" w:hAnsi="Times New Roman" w:eastAsia="宋体"/>
                <w:szCs w:val="22"/>
                <w:vertAlign w:val="superscript"/>
              </w:rPr>
              <w:t xml:space="preserve">8  </w:t>
            </w:r>
            <w:r>
              <w:rPr>
                <w:rFonts w:ascii="Times New Roman" w:hAnsi="Times New Roman" w:eastAsia="宋体"/>
                <w:szCs w:val="22"/>
              </w:rPr>
              <w:t>Kbit = 256 Kbyte。</w:t>
            </w:r>
          </w:p>
          <w:p w14:paraId="01FC2B0F">
            <w:pPr>
              <w:ind w:right="-59"/>
              <w:rPr>
                <w:rFonts w:hint="eastAsia"/>
                <w:kern w:val="0"/>
                <w:szCs w:val="22"/>
                <w:lang w:val="en-US" w:eastAsia="zh-CN"/>
              </w:rPr>
            </w:pPr>
            <w:r>
              <w:rPr>
                <w:rFonts w:hint="eastAsia"/>
                <w:kern w:val="0"/>
                <w:szCs w:val="22"/>
                <w:lang w:val="en-US" w:eastAsia="zh-CN"/>
              </w:rPr>
              <w:t>Sram结构图如下所示(：</w:t>
            </w:r>
          </w:p>
          <w:p w14:paraId="2CA422A3">
            <w:pPr>
              <w:ind w:right="-59"/>
              <w:rPr>
                <w:rFonts w:hint="eastAsia" w:eastAsia="宋体"/>
                <w:kern w:val="0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kern w:val="0"/>
                <w:szCs w:val="22"/>
                <w:lang w:val="en-US" w:eastAsia="zh-CN"/>
              </w:rPr>
              <w:drawing>
                <wp:inline distT="0" distB="0" distL="114300" distR="114300">
                  <wp:extent cx="6270625" cy="3116580"/>
                  <wp:effectExtent l="0" t="0" r="8255" b="7620"/>
                  <wp:docPr id="5" name="图片 5" descr="1789977913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78997791339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0625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708B1">
            <w:pPr>
              <w:ind w:right="-59"/>
              <w:rPr>
                <w:rFonts w:hint="eastAsia" w:eastAsia="宋体"/>
                <w:kern w:val="0"/>
                <w:szCs w:val="22"/>
                <w:lang w:val="en-US" w:eastAsia="zh-CN"/>
              </w:rPr>
            </w:pPr>
          </w:p>
          <w:p w14:paraId="32BCF14A">
            <w:pPr>
              <w:ind w:right="-59"/>
              <w:rPr>
                <w:rFonts w:hint="default" w:eastAsia="宋体"/>
                <w:kern w:val="0"/>
                <w:szCs w:val="22"/>
                <w:lang w:val="en-US" w:eastAsia="zh-CN"/>
              </w:rPr>
            </w:pPr>
            <w:r>
              <w:rPr>
                <w:rFonts w:hint="eastAsia"/>
                <w:kern w:val="0"/>
                <w:szCs w:val="22"/>
                <w:lang w:val="en-US" w:eastAsia="zh-CN"/>
              </w:rPr>
              <w:t>详细计算方式请参考dcache_def.sv</w:t>
            </w:r>
          </w:p>
        </w:tc>
      </w:tr>
      <w:bookmarkEnd w:id="17"/>
      <w:bookmarkEnd w:id="18"/>
      <w:bookmarkEnd w:id="19"/>
      <w:bookmarkEnd w:id="47"/>
    </w:tbl>
    <w:p w14:paraId="5EB2D2F1">
      <w:pPr>
        <w:ind w:right="-59"/>
      </w:pPr>
      <w:bookmarkStart w:id="62" w:name="_Toc140840577"/>
      <w:bookmarkStart w:id="63" w:name="_Toc125025936"/>
      <w:bookmarkStart w:id="64" w:name="_Toc150864100"/>
    </w:p>
    <w:bookmarkEnd w:id="62"/>
    <w:bookmarkEnd w:id="63"/>
    <w:bookmarkEnd w:id="64"/>
    <w:p w14:paraId="1157EA1E">
      <w:pPr>
        <w:ind w:right="-59"/>
      </w:pPr>
    </w:p>
    <w:p w14:paraId="74BD2E3A">
      <w:pPr>
        <w:ind w:right="-59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080" w:bottom="1440" w:left="1080" w:header="680" w:footer="992" w:gutter="0"/>
      <w:pgNumType w:fmt="numberInDash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right="-59"/>
      </w:pPr>
      <w:r>
        <w:separator/>
      </w:r>
    </w:p>
  </w:endnote>
  <w:endnote w:type="continuationSeparator" w:id="1">
    <w:p>
      <w:pPr>
        <w:ind w:right="-59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00"/>
    <w:family w:val="auto"/>
    <w:pitch w:val="default"/>
    <w:sig w:usb0="00000000" w:usb1="00000000" w:usb2="00000000" w:usb3="00000000" w:csb0="000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MS Gothic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文鼎中楷">
    <w:altName w:val="Microsoft Jheng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0" w:usb3="00000000" w:csb0="0000019F" w:csb1="00000000"/>
  </w:font>
  <w:font w:name="思源黑体 CN Regular">
    <w:altName w:val="Malgun Gothic Semilight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IBMPlex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91DF5">
    <w:pPr>
      <w:pStyle w:val="49"/>
      <w:ind w:right="-59"/>
    </w:pPr>
    <w:r>
      <w:t xml:space="preserve">The information contained herein is the exclusive property of ESWIN and shall not be distributed, reproduced, or disclosed in whole or in part without prior written permission of ESWIN.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16495">
    <w:pPr>
      <w:pStyle w:val="49"/>
      <w:ind w:right="-59"/>
      <w:rPr>
        <w:rStyle w:val="84"/>
      </w:rPr>
    </w:pPr>
    <w:r>
      <w:fldChar w:fldCharType="begin"/>
    </w:r>
    <w:r>
      <w:rPr>
        <w:rStyle w:val="84"/>
      </w:rPr>
      <w:instrText xml:space="preserve">PAGE  </w:instrText>
    </w:r>
    <w:r>
      <w:fldChar w:fldCharType="end"/>
    </w:r>
  </w:p>
  <w:p w14:paraId="590C46EC">
    <w:pPr>
      <w:pStyle w:val="49"/>
      <w:ind w:right="-59"/>
    </w:pPr>
  </w:p>
  <w:p w14:paraId="4709BEAD">
    <w:pPr>
      <w:ind w:right="-5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12767">
    <w:pPr>
      <w:pStyle w:val="49"/>
      <w:ind w:right="-5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right="-59"/>
      </w:pPr>
      <w:r>
        <w:separator/>
      </w:r>
    </w:p>
  </w:footnote>
  <w:footnote w:type="continuationSeparator" w:id="1">
    <w:p>
      <w:pPr>
        <w:spacing w:before="0" w:after="0"/>
        <w:ind w:right="-59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2"/>
      <w:tblW w:w="10770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74"/>
      <w:gridCol w:w="2126"/>
      <w:gridCol w:w="2694"/>
      <w:gridCol w:w="2976"/>
    </w:tblGrid>
    <w:tr w14:paraId="606DBAE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41" w:hRule="atLeast"/>
        <w:jc w:val="center"/>
      </w:trPr>
      <w:tc>
        <w:tcPr>
          <w:tcW w:w="2974" w:type="dxa"/>
          <w:shd w:val="clear" w:color="auto" w:fill="auto"/>
          <w:vAlign w:val="center"/>
        </w:tcPr>
        <w:p w14:paraId="656C6B15">
          <w:pPr>
            <w:pStyle w:val="51"/>
            <w:ind w:right="-59"/>
            <w:rPr>
              <w:sz w:val="28"/>
              <w:szCs w:val="28"/>
            </w:rPr>
          </w:pPr>
        </w:p>
      </w:tc>
      <w:tc>
        <w:tcPr>
          <w:tcW w:w="2126" w:type="dxa"/>
          <w:shd w:val="clear" w:color="auto" w:fill="auto"/>
          <w:vAlign w:val="center"/>
        </w:tcPr>
        <w:p w14:paraId="0B54FE9E">
          <w:pPr>
            <w:pStyle w:val="51"/>
            <w:ind w:right="-59"/>
          </w:pPr>
          <w:r>
            <w:t>文件名称</w:t>
          </w:r>
        </w:p>
        <w:p w14:paraId="56B89BC9">
          <w:pPr>
            <w:pStyle w:val="51"/>
            <w:ind w:right="-59"/>
          </w:pPr>
          <w:r>
            <w:t xml:space="preserve">    </w:t>
          </w:r>
        </w:p>
      </w:tc>
      <w:tc>
        <w:tcPr>
          <w:tcW w:w="5670" w:type="dxa"/>
          <w:gridSpan w:val="2"/>
          <w:shd w:val="clear" w:color="auto" w:fill="auto"/>
          <w:vAlign w:val="center"/>
        </w:tcPr>
        <w:p w14:paraId="033D4431">
          <w:pPr>
            <w:ind w:right="-59"/>
          </w:pPr>
        </w:p>
      </w:tc>
    </w:tr>
    <w:tr w14:paraId="7448F96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  <w:jc w:val="center"/>
      </w:trPr>
      <w:tc>
        <w:tcPr>
          <w:tcW w:w="5100" w:type="dxa"/>
          <w:gridSpan w:val="2"/>
          <w:shd w:val="clear" w:color="auto" w:fill="auto"/>
          <w:vAlign w:val="center"/>
        </w:tcPr>
        <w:p w14:paraId="6CA91FF7">
          <w:pPr>
            <w:pStyle w:val="51"/>
            <w:ind w:right="-59"/>
            <w:rPr>
              <w:lang w:eastAsia="zh-TW"/>
            </w:rPr>
          </w:pPr>
        </w:p>
      </w:tc>
      <w:tc>
        <w:tcPr>
          <w:tcW w:w="2694" w:type="dxa"/>
          <w:shd w:val="clear" w:color="auto" w:fill="auto"/>
          <w:vAlign w:val="center"/>
        </w:tcPr>
        <w:p w14:paraId="2F3C3FF7">
          <w:pPr>
            <w:pStyle w:val="51"/>
            <w:ind w:right="-59"/>
            <w:rPr>
              <w:lang w:eastAsia="zh-TW"/>
            </w:rPr>
          </w:pPr>
          <w:r>
            <w:t xml:space="preserve">版本Rev. No.: </w:t>
          </w:r>
          <w:r>
            <w:rPr>
              <w:rFonts w:hint="eastAsia"/>
            </w:rPr>
            <w:t>0.</w:t>
          </w:r>
          <w:r>
            <w:t>2</w:t>
          </w:r>
        </w:p>
      </w:tc>
      <w:tc>
        <w:tcPr>
          <w:tcW w:w="2976" w:type="dxa"/>
          <w:shd w:val="clear" w:color="auto" w:fill="auto"/>
          <w:vAlign w:val="center"/>
        </w:tcPr>
        <w:p w14:paraId="356EBCAD">
          <w:pPr>
            <w:pStyle w:val="51"/>
            <w:ind w:right="-59"/>
          </w:pPr>
          <w:r>
            <w:t>页码 Page：第</w:t>
          </w:r>
          <w:r>
            <w:fldChar w:fldCharType="begin"/>
          </w:r>
          <w:r>
            <w:instrText xml:space="preserve">PAGE  \* Arabic  \* MERGEFORMAT</w:instrText>
          </w:r>
          <w:r>
            <w:fldChar w:fldCharType="separate"/>
          </w:r>
          <w:r>
            <w:rPr>
              <w:lang w:val="zh-CN"/>
            </w:rPr>
            <w:t>87</w:t>
          </w:r>
          <w:r>
            <w:fldChar w:fldCharType="end"/>
          </w:r>
          <w:r>
            <w:rPr>
              <w:lang w:val="zh-CN"/>
            </w:rPr>
            <w:t>/86</w:t>
          </w:r>
        </w:p>
      </w:tc>
    </w:tr>
  </w:tbl>
  <w:p w14:paraId="2E960732">
    <w:pPr>
      <w:ind w:right="-59"/>
    </w:pPr>
    <w:r>
      <w:pict>
        <v:shape id="PowerPlusWaterMarkObject603551705" o:spid="_x0000_s3074" o:spt="136" type="#_x0000_t136" style="position:absolute;left:0pt;height:83.55pt;width:501.55pt;mso-position-horizontal:center;mso-position-horizontal-relative:margin;mso-position-vertical:center;mso-position-vertical-relative:margin;rotation:20643840f;z-index:-251655168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ONFIDENTIAL" style="font-family:宋体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5DABC">
    <w:pPr>
      <w:pStyle w:val="51"/>
      <w:ind w:right="-59"/>
    </w:pPr>
    <w:r>
      <w:pict>
        <v:shape id="PowerPlusWaterMarkObject603551704" o:spid="_x0000_s3075" o:spt="136" type="#_x0000_t136" style="position:absolute;left:0pt;height:83.55pt;width:501.55pt;mso-position-horizontal:center;mso-position-horizontal-relative:margin;mso-position-vertical:center;mso-position-vertical-relative:margin;rotation:20643840f;z-index:-251656192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ONFIDENTIAL" style="font-family:宋体;font-size:1pt;v-text-align:center;"/>
        </v:shape>
      </w:pict>
    </w:r>
  </w:p>
  <w:p w14:paraId="035540E8">
    <w:pPr>
      <w:ind w:right="-5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0A3B8">
    <w:pPr>
      <w:pStyle w:val="51"/>
      <w:ind w:right="-59"/>
    </w:pPr>
    <w:r>
      <w:pict>
        <v:shape id="PowerPlusWaterMarkObject603551703" o:spid="_x0000_s3073" o:spt="136" type="#_x0000_t136" style="position:absolute;left:0pt;height:83.55pt;width:501.55pt;mso-position-horizontal:center;mso-position-horizontal-relative:margin;mso-position-vertical:center;mso-position-vertical-relative:margin;rotation:20643840f;z-index:-251657216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ONFIDENTIAL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3"/>
    <w:multiLevelType w:val="singleLevel"/>
    <w:tmpl w:val="FFFFFF83"/>
    <w:lvl w:ilvl="0" w:tentative="0">
      <w:start w:val="1"/>
      <w:numFmt w:val="bullet"/>
      <w:pStyle w:val="3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065E054B"/>
    <w:multiLevelType w:val="multilevel"/>
    <w:tmpl w:val="065E054B"/>
    <w:lvl w:ilvl="0" w:tentative="0">
      <w:start w:val="1"/>
      <w:numFmt w:val="bullet"/>
      <w:lvlText w:val=""/>
      <w:lvlJc w:val="left"/>
      <w:pPr>
        <w:ind w:left="61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3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5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7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99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1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3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5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79" w:hanging="420"/>
      </w:pPr>
      <w:rPr>
        <w:rFonts w:hint="default" w:ascii="Wingdings" w:hAnsi="Wingdings"/>
      </w:rPr>
    </w:lvl>
  </w:abstractNum>
  <w:abstractNum w:abstractNumId="2">
    <w:nsid w:val="07056F3C"/>
    <w:multiLevelType w:val="multilevel"/>
    <w:tmpl w:val="07056F3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181D38EB"/>
    <w:multiLevelType w:val="multilevel"/>
    <w:tmpl w:val="181D38E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1B3045FC"/>
    <w:multiLevelType w:val="multilevel"/>
    <w:tmpl w:val="1B3045FC"/>
    <w:lvl w:ilvl="0" w:tentative="0">
      <w:start w:val="1"/>
      <w:numFmt w:val="bullet"/>
      <w:pStyle w:val="23"/>
      <w:lvlText w:val=""/>
      <w:lvlJc w:val="left"/>
      <w:pPr>
        <w:tabs>
          <w:tab w:val="left" w:pos="576"/>
        </w:tabs>
        <w:ind w:left="216" w:firstLine="0"/>
      </w:pPr>
      <w:rPr>
        <w:rFonts w:hint="default" w:ascii="Symbol" w:hAnsi="Symbol"/>
        <w:b/>
        <w:i w:val="0"/>
        <w:color w:val="auto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208E0E13"/>
    <w:multiLevelType w:val="multilevel"/>
    <w:tmpl w:val="208E0E13"/>
    <w:lvl w:ilvl="0" w:tentative="0">
      <w:start w:val="1"/>
      <w:numFmt w:val="bullet"/>
      <w:pStyle w:val="26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20B030EF"/>
    <w:multiLevelType w:val="multilevel"/>
    <w:tmpl w:val="20B030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23E82472"/>
    <w:multiLevelType w:val="multilevel"/>
    <w:tmpl w:val="23E82472"/>
    <w:lvl w:ilvl="0" w:tentative="0">
      <w:start w:val="1"/>
      <w:numFmt w:val="bullet"/>
      <w:pStyle w:val="250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8">
    <w:nsid w:val="2A220829"/>
    <w:multiLevelType w:val="multilevel"/>
    <w:tmpl w:val="2A220829"/>
    <w:lvl w:ilvl="0" w:tentative="0">
      <w:start w:val="1"/>
      <w:numFmt w:val="bullet"/>
      <w:lvlText w:val=""/>
      <w:lvlJc w:val="left"/>
      <w:pPr>
        <w:ind w:left="6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abstractNum w:abstractNumId="9">
    <w:nsid w:val="2B9241A9"/>
    <w:multiLevelType w:val="multilevel"/>
    <w:tmpl w:val="2B9241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2DF24928"/>
    <w:multiLevelType w:val="multilevel"/>
    <w:tmpl w:val="2DF24928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39F82345"/>
    <w:multiLevelType w:val="multilevel"/>
    <w:tmpl w:val="39F823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2">
    <w:nsid w:val="4069449D"/>
    <w:multiLevelType w:val="multilevel"/>
    <w:tmpl w:val="4069449D"/>
    <w:lvl w:ilvl="0" w:tentative="0">
      <w:start w:val="1"/>
      <w:numFmt w:val="bullet"/>
      <w:pStyle w:val="25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3">
    <w:nsid w:val="45F80A73"/>
    <w:multiLevelType w:val="multilevel"/>
    <w:tmpl w:val="45F80A73"/>
    <w:lvl w:ilvl="0" w:tentative="0">
      <w:start w:val="1"/>
      <w:numFmt w:val="bullet"/>
      <w:pStyle w:val="56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4">
    <w:nsid w:val="4B030701"/>
    <w:multiLevelType w:val="multilevel"/>
    <w:tmpl w:val="4B030701"/>
    <w:lvl w:ilvl="0" w:tentative="0">
      <w:start w:val="1"/>
      <w:numFmt w:val="bullet"/>
      <w:pStyle w:val="243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5">
    <w:nsid w:val="50800D05"/>
    <w:multiLevelType w:val="multilevel"/>
    <w:tmpl w:val="50800D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6">
    <w:nsid w:val="529C6498"/>
    <w:multiLevelType w:val="multilevel"/>
    <w:tmpl w:val="529C6498"/>
    <w:lvl w:ilvl="0" w:tentative="0">
      <w:start w:val="1"/>
      <w:numFmt w:val="bullet"/>
      <w:pStyle w:val="42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7">
    <w:nsid w:val="58C01959"/>
    <w:multiLevelType w:val="multilevel"/>
    <w:tmpl w:val="58C0195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8">
    <w:nsid w:val="59392497"/>
    <w:multiLevelType w:val="multilevel"/>
    <w:tmpl w:val="5939249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9">
    <w:nsid w:val="5F2F6B59"/>
    <w:multiLevelType w:val="multilevel"/>
    <w:tmpl w:val="5F2F6B59"/>
    <w:lvl w:ilvl="0" w:tentative="0">
      <w:start w:val="1"/>
      <w:numFmt w:val="bullet"/>
      <w:lvlText w:val=""/>
      <w:lvlJc w:val="left"/>
      <w:pPr>
        <w:ind w:left="8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20" w:hanging="420"/>
      </w:pPr>
      <w:rPr>
        <w:rFonts w:hint="default" w:ascii="Wingdings" w:hAnsi="Wingdings"/>
      </w:rPr>
    </w:lvl>
  </w:abstractNum>
  <w:abstractNum w:abstractNumId="20">
    <w:nsid w:val="658B5ED3"/>
    <w:multiLevelType w:val="multilevel"/>
    <w:tmpl w:val="658B5E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1">
    <w:nsid w:val="6AB72A97"/>
    <w:multiLevelType w:val="multilevel"/>
    <w:tmpl w:val="6AB72A97"/>
    <w:lvl w:ilvl="0" w:tentative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1"/>
        <w:szCs w:val="21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6F431F12"/>
    <w:multiLevelType w:val="multilevel"/>
    <w:tmpl w:val="6F431F12"/>
    <w:lvl w:ilvl="0" w:tentative="0">
      <w:start w:val="1"/>
      <w:numFmt w:val="bullet"/>
      <w:lvlText w:val=""/>
      <w:lvlJc w:val="left"/>
      <w:pPr>
        <w:ind w:left="6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abstractNum w:abstractNumId="23">
    <w:nsid w:val="72C11942"/>
    <w:multiLevelType w:val="multilevel"/>
    <w:tmpl w:val="72C11942"/>
    <w:lvl w:ilvl="0" w:tentative="0">
      <w:start w:val="1"/>
      <w:numFmt w:val="bullet"/>
      <w:lvlText w:val=""/>
      <w:lvlJc w:val="left"/>
      <w:pPr>
        <w:ind w:left="8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20" w:hanging="420"/>
      </w:pPr>
      <w:rPr>
        <w:rFonts w:hint="default" w:ascii="Wingdings" w:hAnsi="Wingdings"/>
      </w:rPr>
    </w:lvl>
  </w:abstractNum>
  <w:abstractNum w:abstractNumId="24">
    <w:nsid w:val="7A055D04"/>
    <w:multiLevelType w:val="multilevel"/>
    <w:tmpl w:val="7A055D04"/>
    <w:lvl w:ilvl="0" w:tentative="0">
      <w:start w:val="1"/>
      <w:numFmt w:val="bullet"/>
      <w:pStyle w:val="173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5">
    <w:nsid w:val="7B0B34B3"/>
    <w:multiLevelType w:val="multilevel"/>
    <w:tmpl w:val="7B0B34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2"/>
  </w:num>
  <w:num w:numId="3">
    <w:abstractNumId w:val="0"/>
  </w:num>
  <w:num w:numId="4">
    <w:abstractNumId w:val="16"/>
  </w:num>
  <w:num w:numId="5">
    <w:abstractNumId w:val="13"/>
  </w:num>
  <w:num w:numId="6">
    <w:abstractNumId w:val="24"/>
  </w:num>
  <w:num w:numId="7">
    <w:abstractNumId w:val="14"/>
  </w:num>
  <w:num w:numId="8">
    <w:abstractNumId w:val="7"/>
  </w:num>
  <w:num w:numId="9">
    <w:abstractNumId w:val="5"/>
  </w:num>
  <w:num w:numId="10">
    <w:abstractNumId w:val="10"/>
  </w:num>
  <w:num w:numId="11">
    <w:abstractNumId w:val="1"/>
  </w:num>
  <w:num w:numId="12">
    <w:abstractNumId w:val="6"/>
  </w:num>
  <w:num w:numId="13">
    <w:abstractNumId w:val="11"/>
  </w:num>
  <w:num w:numId="14">
    <w:abstractNumId w:val="19"/>
  </w:num>
  <w:num w:numId="15">
    <w:abstractNumId w:val="23"/>
  </w:num>
  <w:num w:numId="16">
    <w:abstractNumId w:val="15"/>
  </w:num>
  <w:num w:numId="17">
    <w:abstractNumId w:val="25"/>
  </w:num>
  <w:num w:numId="18">
    <w:abstractNumId w:val="8"/>
  </w:num>
  <w:num w:numId="19">
    <w:abstractNumId w:val="22"/>
  </w:num>
  <w:num w:numId="20">
    <w:abstractNumId w:val="21"/>
  </w:num>
  <w:num w:numId="21">
    <w:abstractNumId w:val="18"/>
  </w:num>
  <w:num w:numId="22">
    <w:abstractNumId w:val="17"/>
  </w:num>
  <w:num w:numId="23">
    <w:abstractNumId w:val="20"/>
  </w:num>
  <w:num w:numId="24">
    <w:abstractNumId w:val="3"/>
  </w:num>
  <w:num w:numId="25">
    <w:abstractNumId w:val="9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lZWE2MzIwMDVjZDg3MWFiYTYzNGI2NjgwNjZjOTIifQ=="/>
  </w:docVars>
  <w:rsids>
    <w:rsidRoot w:val="00172A27"/>
    <w:rsid w:val="00001726"/>
    <w:rsid w:val="0000394A"/>
    <w:rsid w:val="00006F4E"/>
    <w:rsid w:val="00011845"/>
    <w:rsid w:val="000215FE"/>
    <w:rsid w:val="000242E5"/>
    <w:rsid w:val="00026207"/>
    <w:rsid w:val="000302AD"/>
    <w:rsid w:val="0003457E"/>
    <w:rsid w:val="000351C8"/>
    <w:rsid w:val="00036C12"/>
    <w:rsid w:val="00040CBB"/>
    <w:rsid w:val="00044061"/>
    <w:rsid w:val="00055A62"/>
    <w:rsid w:val="000612E4"/>
    <w:rsid w:val="000758A6"/>
    <w:rsid w:val="0008419A"/>
    <w:rsid w:val="00084587"/>
    <w:rsid w:val="0008740A"/>
    <w:rsid w:val="000914C4"/>
    <w:rsid w:val="00092E52"/>
    <w:rsid w:val="00093AC0"/>
    <w:rsid w:val="00094BEE"/>
    <w:rsid w:val="000956EC"/>
    <w:rsid w:val="00097F49"/>
    <w:rsid w:val="000A037A"/>
    <w:rsid w:val="000A2FE2"/>
    <w:rsid w:val="000B0C8A"/>
    <w:rsid w:val="000B57DE"/>
    <w:rsid w:val="000B5A89"/>
    <w:rsid w:val="000C28B7"/>
    <w:rsid w:val="000C2998"/>
    <w:rsid w:val="000C2DF0"/>
    <w:rsid w:val="000E1233"/>
    <w:rsid w:val="000E3BB6"/>
    <w:rsid w:val="000E5AF0"/>
    <w:rsid w:val="000F324E"/>
    <w:rsid w:val="000F5419"/>
    <w:rsid w:val="000F5FC0"/>
    <w:rsid w:val="000F6E55"/>
    <w:rsid w:val="00102ECD"/>
    <w:rsid w:val="0010559C"/>
    <w:rsid w:val="00105603"/>
    <w:rsid w:val="001105C2"/>
    <w:rsid w:val="00114157"/>
    <w:rsid w:val="0012634A"/>
    <w:rsid w:val="00126931"/>
    <w:rsid w:val="001325EC"/>
    <w:rsid w:val="001347CB"/>
    <w:rsid w:val="00135921"/>
    <w:rsid w:val="00137DF2"/>
    <w:rsid w:val="00142F49"/>
    <w:rsid w:val="00146CF6"/>
    <w:rsid w:val="0015009D"/>
    <w:rsid w:val="00152C53"/>
    <w:rsid w:val="00153D9B"/>
    <w:rsid w:val="00170024"/>
    <w:rsid w:val="00172A27"/>
    <w:rsid w:val="0017343B"/>
    <w:rsid w:val="0017479E"/>
    <w:rsid w:val="00182465"/>
    <w:rsid w:val="00197D1A"/>
    <w:rsid w:val="001A704C"/>
    <w:rsid w:val="001B2269"/>
    <w:rsid w:val="001B2F95"/>
    <w:rsid w:val="001C1D76"/>
    <w:rsid w:val="001C50B1"/>
    <w:rsid w:val="001D184A"/>
    <w:rsid w:val="001F54C5"/>
    <w:rsid w:val="001F5812"/>
    <w:rsid w:val="001F64AD"/>
    <w:rsid w:val="002001F6"/>
    <w:rsid w:val="00201382"/>
    <w:rsid w:val="0020195C"/>
    <w:rsid w:val="00204173"/>
    <w:rsid w:val="00206B33"/>
    <w:rsid w:val="00213E2F"/>
    <w:rsid w:val="00225F30"/>
    <w:rsid w:val="00230A8A"/>
    <w:rsid w:val="00230CF8"/>
    <w:rsid w:val="00231F9C"/>
    <w:rsid w:val="002321ED"/>
    <w:rsid w:val="0023328E"/>
    <w:rsid w:val="00236221"/>
    <w:rsid w:val="00237F2D"/>
    <w:rsid w:val="002415A1"/>
    <w:rsid w:val="00242394"/>
    <w:rsid w:val="002456CA"/>
    <w:rsid w:val="00251C4B"/>
    <w:rsid w:val="00252AC5"/>
    <w:rsid w:val="00254DAE"/>
    <w:rsid w:val="00255148"/>
    <w:rsid w:val="002646A9"/>
    <w:rsid w:val="00264FDB"/>
    <w:rsid w:val="00270683"/>
    <w:rsid w:val="002729FD"/>
    <w:rsid w:val="002775DF"/>
    <w:rsid w:val="00285F50"/>
    <w:rsid w:val="002861C5"/>
    <w:rsid w:val="00290E0B"/>
    <w:rsid w:val="002956F4"/>
    <w:rsid w:val="002A045D"/>
    <w:rsid w:val="002A06A8"/>
    <w:rsid w:val="002B1B17"/>
    <w:rsid w:val="002B3379"/>
    <w:rsid w:val="002B5B46"/>
    <w:rsid w:val="002C179A"/>
    <w:rsid w:val="002C2C75"/>
    <w:rsid w:val="002C7749"/>
    <w:rsid w:val="002D1DE5"/>
    <w:rsid w:val="002D4174"/>
    <w:rsid w:val="002D55D7"/>
    <w:rsid w:val="002E103E"/>
    <w:rsid w:val="002E2317"/>
    <w:rsid w:val="00313A4D"/>
    <w:rsid w:val="003203E5"/>
    <w:rsid w:val="00325D18"/>
    <w:rsid w:val="003260C5"/>
    <w:rsid w:val="00327300"/>
    <w:rsid w:val="00332B65"/>
    <w:rsid w:val="00335325"/>
    <w:rsid w:val="00336F8B"/>
    <w:rsid w:val="0034053B"/>
    <w:rsid w:val="00340C8B"/>
    <w:rsid w:val="00341CF9"/>
    <w:rsid w:val="00364594"/>
    <w:rsid w:val="003858AF"/>
    <w:rsid w:val="003862CE"/>
    <w:rsid w:val="0039279B"/>
    <w:rsid w:val="00394551"/>
    <w:rsid w:val="003A062B"/>
    <w:rsid w:val="003A0BBC"/>
    <w:rsid w:val="003A6EC4"/>
    <w:rsid w:val="003A7648"/>
    <w:rsid w:val="003B0358"/>
    <w:rsid w:val="003B04F3"/>
    <w:rsid w:val="003B1EDC"/>
    <w:rsid w:val="003C451D"/>
    <w:rsid w:val="003C65D7"/>
    <w:rsid w:val="003C7DF7"/>
    <w:rsid w:val="003D0BAF"/>
    <w:rsid w:val="003E62E5"/>
    <w:rsid w:val="003F4CB5"/>
    <w:rsid w:val="003F5938"/>
    <w:rsid w:val="00401717"/>
    <w:rsid w:val="004075A7"/>
    <w:rsid w:val="00416A65"/>
    <w:rsid w:val="00417B1D"/>
    <w:rsid w:val="004220AC"/>
    <w:rsid w:val="004242FD"/>
    <w:rsid w:val="0042571C"/>
    <w:rsid w:val="00427FA1"/>
    <w:rsid w:val="00437B46"/>
    <w:rsid w:val="0044158C"/>
    <w:rsid w:val="00444E4A"/>
    <w:rsid w:val="00445B18"/>
    <w:rsid w:val="00452024"/>
    <w:rsid w:val="00452E4B"/>
    <w:rsid w:val="00455215"/>
    <w:rsid w:val="00473DD4"/>
    <w:rsid w:val="00475E4F"/>
    <w:rsid w:val="0048166A"/>
    <w:rsid w:val="00490109"/>
    <w:rsid w:val="00497311"/>
    <w:rsid w:val="004A1F88"/>
    <w:rsid w:val="004B4965"/>
    <w:rsid w:val="004B4AC2"/>
    <w:rsid w:val="004B608F"/>
    <w:rsid w:val="004C0A18"/>
    <w:rsid w:val="004D0A19"/>
    <w:rsid w:val="004D114D"/>
    <w:rsid w:val="004D67B6"/>
    <w:rsid w:val="004E24E6"/>
    <w:rsid w:val="004E4450"/>
    <w:rsid w:val="004E56F1"/>
    <w:rsid w:val="004E7AF1"/>
    <w:rsid w:val="005016AA"/>
    <w:rsid w:val="00501798"/>
    <w:rsid w:val="00507027"/>
    <w:rsid w:val="005075FB"/>
    <w:rsid w:val="00512522"/>
    <w:rsid w:val="00516BB2"/>
    <w:rsid w:val="00517C81"/>
    <w:rsid w:val="00525B87"/>
    <w:rsid w:val="0053030D"/>
    <w:rsid w:val="00540D0B"/>
    <w:rsid w:val="0054793E"/>
    <w:rsid w:val="00553C34"/>
    <w:rsid w:val="005542B6"/>
    <w:rsid w:val="00555A77"/>
    <w:rsid w:val="005668BA"/>
    <w:rsid w:val="00571589"/>
    <w:rsid w:val="00581F90"/>
    <w:rsid w:val="00583C2C"/>
    <w:rsid w:val="005870F6"/>
    <w:rsid w:val="005A0C10"/>
    <w:rsid w:val="005A1B38"/>
    <w:rsid w:val="005B2671"/>
    <w:rsid w:val="005B4293"/>
    <w:rsid w:val="005C3322"/>
    <w:rsid w:val="005D5E7A"/>
    <w:rsid w:val="005D647B"/>
    <w:rsid w:val="005D73D2"/>
    <w:rsid w:val="005E2B34"/>
    <w:rsid w:val="005E35AC"/>
    <w:rsid w:val="005E49A9"/>
    <w:rsid w:val="005F0764"/>
    <w:rsid w:val="005F225B"/>
    <w:rsid w:val="005F67BE"/>
    <w:rsid w:val="00600438"/>
    <w:rsid w:val="00601F64"/>
    <w:rsid w:val="00605137"/>
    <w:rsid w:val="006132EA"/>
    <w:rsid w:val="00613E0D"/>
    <w:rsid w:val="00617120"/>
    <w:rsid w:val="00620C19"/>
    <w:rsid w:val="00624FA9"/>
    <w:rsid w:val="00636053"/>
    <w:rsid w:val="00646096"/>
    <w:rsid w:val="00647943"/>
    <w:rsid w:val="006512DC"/>
    <w:rsid w:val="00652D3D"/>
    <w:rsid w:val="006553C2"/>
    <w:rsid w:val="006554D7"/>
    <w:rsid w:val="00662D02"/>
    <w:rsid w:val="00664544"/>
    <w:rsid w:val="0067086A"/>
    <w:rsid w:val="0067564A"/>
    <w:rsid w:val="00675F3F"/>
    <w:rsid w:val="006A5E71"/>
    <w:rsid w:val="006B63CE"/>
    <w:rsid w:val="006C0B33"/>
    <w:rsid w:val="006C1729"/>
    <w:rsid w:val="006C276D"/>
    <w:rsid w:val="006C34E4"/>
    <w:rsid w:val="006C413A"/>
    <w:rsid w:val="006C4A0B"/>
    <w:rsid w:val="006C61AC"/>
    <w:rsid w:val="006C6203"/>
    <w:rsid w:val="006D1383"/>
    <w:rsid w:val="006D1817"/>
    <w:rsid w:val="006D477D"/>
    <w:rsid w:val="006D68DA"/>
    <w:rsid w:val="006E26DC"/>
    <w:rsid w:val="00700670"/>
    <w:rsid w:val="00712A7B"/>
    <w:rsid w:val="007212B6"/>
    <w:rsid w:val="00727D9F"/>
    <w:rsid w:val="0073093C"/>
    <w:rsid w:val="00730EA7"/>
    <w:rsid w:val="00731B59"/>
    <w:rsid w:val="00735829"/>
    <w:rsid w:val="00743802"/>
    <w:rsid w:val="007438BA"/>
    <w:rsid w:val="007448C3"/>
    <w:rsid w:val="00746AD6"/>
    <w:rsid w:val="007515A4"/>
    <w:rsid w:val="0075385F"/>
    <w:rsid w:val="0077148C"/>
    <w:rsid w:val="00773F23"/>
    <w:rsid w:val="007911F0"/>
    <w:rsid w:val="00791D0F"/>
    <w:rsid w:val="007976DC"/>
    <w:rsid w:val="007A1C94"/>
    <w:rsid w:val="007A4B10"/>
    <w:rsid w:val="007A62E4"/>
    <w:rsid w:val="007B0ECF"/>
    <w:rsid w:val="007B1358"/>
    <w:rsid w:val="007C1D64"/>
    <w:rsid w:val="007D7102"/>
    <w:rsid w:val="007E3BB6"/>
    <w:rsid w:val="007E4633"/>
    <w:rsid w:val="007E70C8"/>
    <w:rsid w:val="007F0BBC"/>
    <w:rsid w:val="007F559B"/>
    <w:rsid w:val="007F5750"/>
    <w:rsid w:val="007F7AAF"/>
    <w:rsid w:val="008000D0"/>
    <w:rsid w:val="008004C2"/>
    <w:rsid w:val="008021F5"/>
    <w:rsid w:val="00803AF0"/>
    <w:rsid w:val="008069AB"/>
    <w:rsid w:val="00807550"/>
    <w:rsid w:val="0081133D"/>
    <w:rsid w:val="00813AAC"/>
    <w:rsid w:val="00815D79"/>
    <w:rsid w:val="008160EB"/>
    <w:rsid w:val="00816D51"/>
    <w:rsid w:val="00816F11"/>
    <w:rsid w:val="008201FC"/>
    <w:rsid w:val="00820633"/>
    <w:rsid w:val="00825E99"/>
    <w:rsid w:val="00842D2E"/>
    <w:rsid w:val="008430E3"/>
    <w:rsid w:val="008456D4"/>
    <w:rsid w:val="008521DC"/>
    <w:rsid w:val="008540FF"/>
    <w:rsid w:val="00856750"/>
    <w:rsid w:val="008604F4"/>
    <w:rsid w:val="008644BE"/>
    <w:rsid w:val="0086575D"/>
    <w:rsid w:val="0086633E"/>
    <w:rsid w:val="008668BB"/>
    <w:rsid w:val="0087085A"/>
    <w:rsid w:val="00883BB6"/>
    <w:rsid w:val="00891012"/>
    <w:rsid w:val="00894470"/>
    <w:rsid w:val="008947B8"/>
    <w:rsid w:val="008B259A"/>
    <w:rsid w:val="008B2E5E"/>
    <w:rsid w:val="008B396B"/>
    <w:rsid w:val="008B7CDE"/>
    <w:rsid w:val="008C297D"/>
    <w:rsid w:val="008D1429"/>
    <w:rsid w:val="008E0B25"/>
    <w:rsid w:val="008F4E8E"/>
    <w:rsid w:val="008F65FE"/>
    <w:rsid w:val="008F67DB"/>
    <w:rsid w:val="00903D6A"/>
    <w:rsid w:val="00907DE3"/>
    <w:rsid w:val="00917991"/>
    <w:rsid w:val="00917A30"/>
    <w:rsid w:val="009215C3"/>
    <w:rsid w:val="009330C3"/>
    <w:rsid w:val="00933744"/>
    <w:rsid w:val="009342EB"/>
    <w:rsid w:val="00936F52"/>
    <w:rsid w:val="00940CB7"/>
    <w:rsid w:val="009638B4"/>
    <w:rsid w:val="00963D1F"/>
    <w:rsid w:val="0097040C"/>
    <w:rsid w:val="009706BB"/>
    <w:rsid w:val="009717B9"/>
    <w:rsid w:val="009749A2"/>
    <w:rsid w:val="00986708"/>
    <w:rsid w:val="00987206"/>
    <w:rsid w:val="0099041E"/>
    <w:rsid w:val="009A6C1D"/>
    <w:rsid w:val="009A7AB3"/>
    <w:rsid w:val="009C4F35"/>
    <w:rsid w:val="009D3298"/>
    <w:rsid w:val="009D40BE"/>
    <w:rsid w:val="009D5946"/>
    <w:rsid w:val="009E68BA"/>
    <w:rsid w:val="009F17BD"/>
    <w:rsid w:val="009F35AD"/>
    <w:rsid w:val="009F7661"/>
    <w:rsid w:val="00A04B32"/>
    <w:rsid w:val="00A135BF"/>
    <w:rsid w:val="00A16086"/>
    <w:rsid w:val="00A32154"/>
    <w:rsid w:val="00A32FD5"/>
    <w:rsid w:val="00A36A6E"/>
    <w:rsid w:val="00A3795F"/>
    <w:rsid w:val="00A47DA2"/>
    <w:rsid w:val="00A54827"/>
    <w:rsid w:val="00A6002C"/>
    <w:rsid w:val="00A60E7E"/>
    <w:rsid w:val="00A727C4"/>
    <w:rsid w:val="00A73348"/>
    <w:rsid w:val="00A735AB"/>
    <w:rsid w:val="00A813A5"/>
    <w:rsid w:val="00A83D43"/>
    <w:rsid w:val="00A861A7"/>
    <w:rsid w:val="00A868F2"/>
    <w:rsid w:val="00A92072"/>
    <w:rsid w:val="00A92A37"/>
    <w:rsid w:val="00AA525B"/>
    <w:rsid w:val="00AB00A4"/>
    <w:rsid w:val="00AB2B55"/>
    <w:rsid w:val="00AB7BE8"/>
    <w:rsid w:val="00AC2104"/>
    <w:rsid w:val="00AD2AE8"/>
    <w:rsid w:val="00AD4F9E"/>
    <w:rsid w:val="00AE1B5D"/>
    <w:rsid w:val="00AE551C"/>
    <w:rsid w:val="00AF31EA"/>
    <w:rsid w:val="00AF4CA5"/>
    <w:rsid w:val="00AF79D5"/>
    <w:rsid w:val="00B03A34"/>
    <w:rsid w:val="00B03F63"/>
    <w:rsid w:val="00B13443"/>
    <w:rsid w:val="00B142CF"/>
    <w:rsid w:val="00B31226"/>
    <w:rsid w:val="00B354AF"/>
    <w:rsid w:val="00B5375E"/>
    <w:rsid w:val="00B634C8"/>
    <w:rsid w:val="00B818C2"/>
    <w:rsid w:val="00B8240B"/>
    <w:rsid w:val="00B86D9C"/>
    <w:rsid w:val="00BA762D"/>
    <w:rsid w:val="00BA7D7D"/>
    <w:rsid w:val="00BB0299"/>
    <w:rsid w:val="00BB1366"/>
    <w:rsid w:val="00BB36E0"/>
    <w:rsid w:val="00BB4816"/>
    <w:rsid w:val="00BC2F7F"/>
    <w:rsid w:val="00BD1D63"/>
    <w:rsid w:val="00BD1FDA"/>
    <w:rsid w:val="00BE5206"/>
    <w:rsid w:val="00BE6BF2"/>
    <w:rsid w:val="00BF2381"/>
    <w:rsid w:val="00BF6B15"/>
    <w:rsid w:val="00C01588"/>
    <w:rsid w:val="00C03A9E"/>
    <w:rsid w:val="00C06112"/>
    <w:rsid w:val="00C12190"/>
    <w:rsid w:val="00C125D0"/>
    <w:rsid w:val="00C22222"/>
    <w:rsid w:val="00C30A62"/>
    <w:rsid w:val="00C3620C"/>
    <w:rsid w:val="00C515F1"/>
    <w:rsid w:val="00C52704"/>
    <w:rsid w:val="00C6131A"/>
    <w:rsid w:val="00C624DA"/>
    <w:rsid w:val="00C65439"/>
    <w:rsid w:val="00C762C7"/>
    <w:rsid w:val="00C77E96"/>
    <w:rsid w:val="00C800FF"/>
    <w:rsid w:val="00C91437"/>
    <w:rsid w:val="00C91F26"/>
    <w:rsid w:val="00C93696"/>
    <w:rsid w:val="00C9382C"/>
    <w:rsid w:val="00CA353A"/>
    <w:rsid w:val="00CA3C97"/>
    <w:rsid w:val="00CB1A3D"/>
    <w:rsid w:val="00CB41C5"/>
    <w:rsid w:val="00CB5322"/>
    <w:rsid w:val="00CB5FC3"/>
    <w:rsid w:val="00CB7706"/>
    <w:rsid w:val="00CC6424"/>
    <w:rsid w:val="00CD77A1"/>
    <w:rsid w:val="00CE1B06"/>
    <w:rsid w:val="00CE4469"/>
    <w:rsid w:val="00CE5D98"/>
    <w:rsid w:val="00CF2531"/>
    <w:rsid w:val="00CF544E"/>
    <w:rsid w:val="00D01D1F"/>
    <w:rsid w:val="00D03E3C"/>
    <w:rsid w:val="00D13495"/>
    <w:rsid w:val="00D25A94"/>
    <w:rsid w:val="00D25E91"/>
    <w:rsid w:val="00D4097E"/>
    <w:rsid w:val="00D41557"/>
    <w:rsid w:val="00D42387"/>
    <w:rsid w:val="00D426EC"/>
    <w:rsid w:val="00D42A83"/>
    <w:rsid w:val="00D537F9"/>
    <w:rsid w:val="00D54A27"/>
    <w:rsid w:val="00D56EB8"/>
    <w:rsid w:val="00D66578"/>
    <w:rsid w:val="00D737C0"/>
    <w:rsid w:val="00D73A29"/>
    <w:rsid w:val="00D76B8F"/>
    <w:rsid w:val="00D81FC5"/>
    <w:rsid w:val="00D86C2C"/>
    <w:rsid w:val="00D91F82"/>
    <w:rsid w:val="00D92B9F"/>
    <w:rsid w:val="00D932C7"/>
    <w:rsid w:val="00D9491F"/>
    <w:rsid w:val="00D9606A"/>
    <w:rsid w:val="00DB1690"/>
    <w:rsid w:val="00DB4D78"/>
    <w:rsid w:val="00DB5DED"/>
    <w:rsid w:val="00DC0FAC"/>
    <w:rsid w:val="00DC224E"/>
    <w:rsid w:val="00DD5F01"/>
    <w:rsid w:val="00DE377E"/>
    <w:rsid w:val="00DE579F"/>
    <w:rsid w:val="00DE6B02"/>
    <w:rsid w:val="00DE6CD4"/>
    <w:rsid w:val="00DF02DD"/>
    <w:rsid w:val="00DF4A5E"/>
    <w:rsid w:val="00E00E5E"/>
    <w:rsid w:val="00E060E1"/>
    <w:rsid w:val="00E12318"/>
    <w:rsid w:val="00E20D72"/>
    <w:rsid w:val="00E214C1"/>
    <w:rsid w:val="00E250BD"/>
    <w:rsid w:val="00E26966"/>
    <w:rsid w:val="00E327EB"/>
    <w:rsid w:val="00E34257"/>
    <w:rsid w:val="00E37A20"/>
    <w:rsid w:val="00E47BD4"/>
    <w:rsid w:val="00E57A89"/>
    <w:rsid w:val="00E60DD3"/>
    <w:rsid w:val="00E6303D"/>
    <w:rsid w:val="00E639EA"/>
    <w:rsid w:val="00E63AAC"/>
    <w:rsid w:val="00E67D62"/>
    <w:rsid w:val="00E71824"/>
    <w:rsid w:val="00E72207"/>
    <w:rsid w:val="00E7236C"/>
    <w:rsid w:val="00E74490"/>
    <w:rsid w:val="00E76043"/>
    <w:rsid w:val="00E767CC"/>
    <w:rsid w:val="00E76F3F"/>
    <w:rsid w:val="00E804C6"/>
    <w:rsid w:val="00EA41DE"/>
    <w:rsid w:val="00EA47B7"/>
    <w:rsid w:val="00EA509B"/>
    <w:rsid w:val="00EA5C80"/>
    <w:rsid w:val="00EA6075"/>
    <w:rsid w:val="00EC0649"/>
    <w:rsid w:val="00EC6B84"/>
    <w:rsid w:val="00ED0A13"/>
    <w:rsid w:val="00ED578B"/>
    <w:rsid w:val="00EF190F"/>
    <w:rsid w:val="00EF2F0F"/>
    <w:rsid w:val="00EF373B"/>
    <w:rsid w:val="00F02B86"/>
    <w:rsid w:val="00F03DE7"/>
    <w:rsid w:val="00F15A30"/>
    <w:rsid w:val="00F21C37"/>
    <w:rsid w:val="00F24B41"/>
    <w:rsid w:val="00F26DEC"/>
    <w:rsid w:val="00F27190"/>
    <w:rsid w:val="00F31CDD"/>
    <w:rsid w:val="00F32345"/>
    <w:rsid w:val="00F35FCF"/>
    <w:rsid w:val="00F41ED3"/>
    <w:rsid w:val="00F46F87"/>
    <w:rsid w:val="00F4767C"/>
    <w:rsid w:val="00F540B9"/>
    <w:rsid w:val="00F566B1"/>
    <w:rsid w:val="00F60A15"/>
    <w:rsid w:val="00F63A17"/>
    <w:rsid w:val="00F64038"/>
    <w:rsid w:val="00F6647A"/>
    <w:rsid w:val="00F67999"/>
    <w:rsid w:val="00F75F26"/>
    <w:rsid w:val="00F960C7"/>
    <w:rsid w:val="00F97CDF"/>
    <w:rsid w:val="00FA17B1"/>
    <w:rsid w:val="00FA4776"/>
    <w:rsid w:val="00FB26A5"/>
    <w:rsid w:val="00FB7A7D"/>
    <w:rsid w:val="00FD4C1D"/>
    <w:rsid w:val="00FE1DC8"/>
    <w:rsid w:val="00FE2F6E"/>
    <w:rsid w:val="00FF02BA"/>
    <w:rsid w:val="00FF3CE4"/>
    <w:rsid w:val="00FF4BC6"/>
    <w:rsid w:val="01623F1B"/>
    <w:rsid w:val="04C3537C"/>
    <w:rsid w:val="0624384B"/>
    <w:rsid w:val="089332B7"/>
    <w:rsid w:val="089D5EE4"/>
    <w:rsid w:val="095A3DD5"/>
    <w:rsid w:val="0BA13277"/>
    <w:rsid w:val="0C264442"/>
    <w:rsid w:val="0D5D3E94"/>
    <w:rsid w:val="0FCD5B7D"/>
    <w:rsid w:val="12757B80"/>
    <w:rsid w:val="13143247"/>
    <w:rsid w:val="151F75ED"/>
    <w:rsid w:val="1AB772D9"/>
    <w:rsid w:val="1ACD2659"/>
    <w:rsid w:val="1B3F2E2B"/>
    <w:rsid w:val="1BC51582"/>
    <w:rsid w:val="1D322C47"/>
    <w:rsid w:val="1E0740D4"/>
    <w:rsid w:val="1EC83C55"/>
    <w:rsid w:val="1FAE057F"/>
    <w:rsid w:val="20937EA1"/>
    <w:rsid w:val="21421C33"/>
    <w:rsid w:val="26D62895"/>
    <w:rsid w:val="26EA00EF"/>
    <w:rsid w:val="27ED32BB"/>
    <w:rsid w:val="2A41271B"/>
    <w:rsid w:val="2C1C62B6"/>
    <w:rsid w:val="2C3B13EC"/>
    <w:rsid w:val="2D6F75A0"/>
    <w:rsid w:val="30915A7F"/>
    <w:rsid w:val="30D50061"/>
    <w:rsid w:val="31945827"/>
    <w:rsid w:val="34EA412B"/>
    <w:rsid w:val="36F6488E"/>
    <w:rsid w:val="37735EDE"/>
    <w:rsid w:val="3905700A"/>
    <w:rsid w:val="39E430C3"/>
    <w:rsid w:val="3AEE244B"/>
    <w:rsid w:val="3B6B4EEE"/>
    <w:rsid w:val="3B822B94"/>
    <w:rsid w:val="3EE020AB"/>
    <w:rsid w:val="3F00274D"/>
    <w:rsid w:val="415648A7"/>
    <w:rsid w:val="41872CB2"/>
    <w:rsid w:val="41F1072F"/>
    <w:rsid w:val="48541414"/>
    <w:rsid w:val="4C2D26A8"/>
    <w:rsid w:val="4C9743B6"/>
    <w:rsid w:val="4D61085B"/>
    <w:rsid w:val="4E61488B"/>
    <w:rsid w:val="4F4C72E9"/>
    <w:rsid w:val="53BB4A3D"/>
    <w:rsid w:val="53CA08D8"/>
    <w:rsid w:val="579E26AC"/>
    <w:rsid w:val="584C2FAE"/>
    <w:rsid w:val="5A625C12"/>
    <w:rsid w:val="5CF214D0"/>
    <w:rsid w:val="61BA091E"/>
    <w:rsid w:val="643C1282"/>
    <w:rsid w:val="654E7F43"/>
    <w:rsid w:val="663E7534"/>
    <w:rsid w:val="67BF46A4"/>
    <w:rsid w:val="68014F2E"/>
    <w:rsid w:val="68F640F6"/>
    <w:rsid w:val="69E06B54"/>
    <w:rsid w:val="6BF32B6E"/>
    <w:rsid w:val="6FCD1928"/>
    <w:rsid w:val="70F03B20"/>
    <w:rsid w:val="71B43312"/>
    <w:rsid w:val="723B701D"/>
    <w:rsid w:val="73AB01D2"/>
    <w:rsid w:val="73DC7627"/>
    <w:rsid w:val="78BC253A"/>
    <w:rsid w:val="7A1A39BC"/>
    <w:rsid w:val="7A36278C"/>
    <w:rsid w:val="7BCC0CE6"/>
    <w:rsid w:val="7BD302C6"/>
    <w:rsid w:val="7E2E5C88"/>
    <w:rsid w:val="7EB2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qFormat="1" w:uiPriority="0" w:semiHidden="0" w:name="Table Colorful 2"/>
    <w:lsdException w:uiPriority="99" w:name="Table Colorful 3"/>
    <w:lsdException w:uiPriority="99" w:name="Table Columns 1"/>
    <w:lsdException w:qFormat="1" w:unhideWhenUsed="0" w:uiPriority="0" w:semiHidden="0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100" w:beforeAutospacing="1" w:after="100" w:afterAutospacing="1"/>
      <w:ind w:right="-27" w:rightChars="-27"/>
      <w:jc w:val="both"/>
    </w:pPr>
    <w:rPr>
      <w:rFonts w:ascii="Times New Roman" w:hAnsi="Times New Roman" w:eastAsia="宋体" w:cs="Times New Roman"/>
      <w:bCs/>
      <w:color w:val="000000"/>
      <w:kern w:val="2"/>
      <w:sz w:val="22"/>
      <w:szCs w:val="21"/>
      <w:lang w:val="en-US" w:eastAsia="zh-CN" w:bidi="ar-SA"/>
    </w:rPr>
  </w:style>
  <w:style w:type="paragraph" w:styleId="2">
    <w:name w:val="heading 1"/>
    <w:basedOn w:val="1"/>
    <w:next w:val="1"/>
    <w:link w:val="92"/>
    <w:qFormat/>
    <w:uiPriority w:val="9"/>
    <w:pPr>
      <w:keepNext/>
      <w:keepLines/>
      <w:spacing w:line="360" w:lineRule="auto"/>
      <w:outlineLvl w:val="0"/>
    </w:pPr>
    <w:rPr>
      <w:rFonts w:ascii="微软雅黑" w:hAnsi="微软雅黑" w:eastAsia="微软雅黑"/>
      <w:b/>
      <w:bCs w:val="0"/>
      <w:kern w:val="32"/>
      <w:sz w:val="28"/>
      <w:szCs w:val="28"/>
    </w:rPr>
  </w:style>
  <w:style w:type="paragraph" w:styleId="3">
    <w:name w:val="heading 2"/>
    <w:basedOn w:val="1"/>
    <w:next w:val="1"/>
    <w:link w:val="93"/>
    <w:unhideWhenUsed/>
    <w:qFormat/>
    <w:uiPriority w:val="9"/>
    <w:pPr>
      <w:keepNext/>
      <w:spacing w:before="240" w:after="60"/>
      <w:outlineLvl w:val="1"/>
    </w:pPr>
    <w:rPr>
      <w:rFonts w:ascii="微软雅黑" w:hAnsi="微软雅黑" w:eastAsia="微软雅黑"/>
      <w:b/>
      <w:bCs w:val="0"/>
      <w:iCs/>
      <w:sz w:val="24"/>
      <w:szCs w:val="28"/>
    </w:rPr>
  </w:style>
  <w:style w:type="paragraph" w:styleId="4">
    <w:name w:val="heading 3"/>
    <w:basedOn w:val="1"/>
    <w:next w:val="1"/>
    <w:link w:val="94"/>
    <w:unhideWhenUsed/>
    <w:qFormat/>
    <w:uiPriority w:val="9"/>
    <w:pPr>
      <w:keepNext/>
      <w:spacing w:before="240" w:after="60"/>
      <w:outlineLvl w:val="2"/>
    </w:pPr>
    <w:rPr>
      <w:rFonts w:ascii="Arial" w:hAnsi="Arial"/>
      <w:b/>
      <w:bCs w:val="0"/>
      <w:sz w:val="24"/>
      <w:szCs w:val="26"/>
    </w:rPr>
  </w:style>
  <w:style w:type="paragraph" w:styleId="5">
    <w:name w:val="heading 4"/>
    <w:basedOn w:val="1"/>
    <w:next w:val="1"/>
    <w:link w:val="95"/>
    <w:unhideWhenUsed/>
    <w:qFormat/>
    <w:uiPriority w:val="9"/>
    <w:pPr>
      <w:keepNext/>
      <w:spacing w:before="240" w:after="60"/>
      <w:outlineLvl w:val="3"/>
    </w:pPr>
    <w:rPr>
      <w:rFonts w:ascii="Arial" w:hAnsi="Arial"/>
      <w:b/>
      <w:bCs w:val="0"/>
      <w:szCs w:val="28"/>
    </w:rPr>
  </w:style>
  <w:style w:type="paragraph" w:styleId="6">
    <w:name w:val="heading 5"/>
    <w:basedOn w:val="1"/>
    <w:next w:val="1"/>
    <w:link w:val="96"/>
    <w:unhideWhenUsed/>
    <w:qFormat/>
    <w:uiPriority w:val="9"/>
    <w:pPr>
      <w:spacing w:before="240" w:after="60"/>
      <w:outlineLvl w:val="4"/>
    </w:pPr>
    <w:rPr>
      <w:b/>
      <w:bCs w:val="0"/>
      <w:i/>
      <w:iCs/>
      <w:sz w:val="26"/>
      <w:szCs w:val="26"/>
    </w:rPr>
  </w:style>
  <w:style w:type="paragraph" w:styleId="7">
    <w:name w:val="heading 6"/>
    <w:basedOn w:val="1"/>
    <w:next w:val="1"/>
    <w:link w:val="97"/>
    <w:unhideWhenUsed/>
    <w:qFormat/>
    <w:uiPriority w:val="9"/>
    <w:pPr>
      <w:spacing w:before="240" w:after="60"/>
      <w:outlineLvl w:val="5"/>
    </w:pPr>
    <w:rPr>
      <w:b/>
      <w:bCs w:val="0"/>
      <w:szCs w:val="22"/>
    </w:rPr>
  </w:style>
  <w:style w:type="paragraph" w:styleId="8">
    <w:name w:val="heading 7"/>
    <w:basedOn w:val="1"/>
    <w:next w:val="1"/>
    <w:link w:val="98"/>
    <w:unhideWhenUsed/>
    <w:qFormat/>
    <w:uiPriority w:val="9"/>
    <w:pPr>
      <w:spacing w:before="240" w:after="60"/>
      <w:outlineLvl w:val="6"/>
    </w:pPr>
  </w:style>
  <w:style w:type="paragraph" w:styleId="9">
    <w:name w:val="heading 8"/>
    <w:basedOn w:val="1"/>
    <w:next w:val="1"/>
    <w:link w:val="99"/>
    <w:unhideWhenUsed/>
    <w:qFormat/>
    <w:uiPriority w:val="9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link w:val="100"/>
    <w:unhideWhenUsed/>
    <w:qFormat/>
    <w:uiPriority w:val="9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82">
    <w:name w:val="Default Paragraph Font"/>
    <w:semiHidden/>
    <w:unhideWhenUsed/>
    <w:uiPriority w:val="1"/>
  </w:style>
  <w:style w:type="table" w:default="1" w:styleId="7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0"/>
    <w:pPr>
      <w:ind w:left="100" w:leftChars="600" w:hanging="200" w:hangingChars="200"/>
    </w:pPr>
    <w:rPr>
      <w:rFonts w:eastAsia="PMingLiU"/>
    </w:rPr>
  </w:style>
  <w:style w:type="paragraph" w:styleId="12">
    <w:name w:val="toc 7"/>
    <w:basedOn w:val="13"/>
    <w:next w:val="1"/>
    <w:qFormat/>
    <w:uiPriority w:val="39"/>
    <w:pPr>
      <w:ind w:left="1440"/>
    </w:pPr>
  </w:style>
  <w:style w:type="paragraph" w:styleId="13">
    <w:name w:val="toc 6"/>
    <w:basedOn w:val="14"/>
    <w:next w:val="1"/>
    <w:qFormat/>
    <w:uiPriority w:val="39"/>
    <w:pPr>
      <w:ind w:left="1200"/>
    </w:pPr>
  </w:style>
  <w:style w:type="paragraph" w:styleId="14">
    <w:name w:val="toc 5"/>
    <w:basedOn w:val="15"/>
    <w:next w:val="1"/>
    <w:qFormat/>
    <w:uiPriority w:val="39"/>
    <w:pPr>
      <w:ind w:left="960"/>
    </w:pPr>
  </w:style>
  <w:style w:type="paragraph" w:styleId="15">
    <w:name w:val="toc 4"/>
    <w:basedOn w:val="16"/>
    <w:next w:val="1"/>
    <w:qFormat/>
    <w:uiPriority w:val="39"/>
    <w:pPr>
      <w:ind w:left="720"/>
    </w:pPr>
  </w:style>
  <w:style w:type="paragraph" w:styleId="16">
    <w:name w:val="toc 3"/>
    <w:basedOn w:val="17"/>
    <w:next w:val="1"/>
    <w:qFormat/>
    <w:uiPriority w:val="39"/>
    <w:pPr>
      <w:spacing w:before="0"/>
      <w:ind w:left="480"/>
    </w:pPr>
    <w:rPr>
      <w:b/>
      <w:bCs/>
      <w:sz w:val="20"/>
      <w:szCs w:val="20"/>
    </w:rPr>
  </w:style>
  <w:style w:type="paragraph" w:styleId="17">
    <w:name w:val="toc 2"/>
    <w:basedOn w:val="1"/>
    <w:next w:val="1"/>
    <w:qFormat/>
    <w:uiPriority w:val="39"/>
    <w:rPr>
      <w:rFonts w:ascii="微软雅黑" w:hAnsi="微软雅黑" w:eastAsia="微软雅黑" w:cs="微软雅黑"/>
      <w:bCs w:val="0"/>
      <w:sz w:val="21"/>
    </w:rPr>
  </w:style>
  <w:style w:type="paragraph" w:styleId="18">
    <w:name w:val="List Number 2"/>
    <w:basedOn w:val="1"/>
    <w:qFormat/>
    <w:uiPriority w:val="0"/>
    <w:pPr>
      <w:tabs>
        <w:tab w:val="left" w:pos="840"/>
      </w:tabs>
      <w:ind w:left="840" w:hanging="360"/>
    </w:pPr>
    <w:rPr>
      <w:rFonts w:eastAsia="PMingLiU"/>
    </w:rPr>
  </w:style>
  <w:style w:type="paragraph" w:styleId="19">
    <w:name w:val="Note Heading"/>
    <w:basedOn w:val="1"/>
    <w:next w:val="1"/>
    <w:link w:val="126"/>
    <w:qFormat/>
    <w:uiPriority w:val="0"/>
    <w:rPr>
      <w:rFonts w:asciiTheme="minorHAnsi" w:hAnsiTheme="minorHAnsi" w:eastAsiaTheme="minorEastAsia" w:cstheme="minorBidi"/>
      <w:bCs w:val="0"/>
      <w:color w:val="auto"/>
      <w:sz w:val="21"/>
      <w:szCs w:val="24"/>
      <w:lang w:eastAsia="en-US"/>
    </w:rPr>
  </w:style>
  <w:style w:type="paragraph" w:styleId="20">
    <w:name w:val="List Bullet 4"/>
    <w:basedOn w:val="1"/>
    <w:qFormat/>
    <w:uiPriority w:val="0"/>
    <w:pPr>
      <w:tabs>
        <w:tab w:val="left" w:pos="1800"/>
      </w:tabs>
      <w:ind w:left="1800" w:hanging="360"/>
    </w:pPr>
    <w:rPr>
      <w:rFonts w:eastAsia="PMingLiU"/>
    </w:rPr>
  </w:style>
  <w:style w:type="paragraph" w:styleId="21">
    <w:name w:val="E-mail Signature"/>
    <w:basedOn w:val="1"/>
    <w:link w:val="145"/>
    <w:qFormat/>
    <w:uiPriority w:val="0"/>
    <w:rPr>
      <w:rFonts w:eastAsia="PMingLiU" w:asciiTheme="minorHAnsi" w:hAnsiTheme="minorHAnsi" w:cstheme="minorBidi"/>
      <w:bCs w:val="0"/>
      <w:color w:val="auto"/>
      <w:sz w:val="21"/>
      <w:szCs w:val="24"/>
      <w:lang w:eastAsia="en-US"/>
    </w:rPr>
  </w:style>
  <w:style w:type="paragraph" w:styleId="22">
    <w:name w:val="List Number"/>
    <w:basedOn w:val="1"/>
    <w:qFormat/>
    <w:uiPriority w:val="0"/>
    <w:pPr>
      <w:tabs>
        <w:tab w:val="left" w:pos="360"/>
      </w:tabs>
      <w:ind w:left="360" w:hanging="360"/>
    </w:pPr>
    <w:rPr>
      <w:rFonts w:eastAsia="PMingLiU"/>
    </w:rPr>
  </w:style>
  <w:style w:type="paragraph" w:styleId="23">
    <w:name w:val="Normal Indent"/>
    <w:basedOn w:val="1"/>
    <w:next w:val="1"/>
    <w:qFormat/>
    <w:uiPriority w:val="99"/>
    <w:pPr>
      <w:numPr>
        <w:ilvl w:val="0"/>
        <w:numId w:val="1"/>
      </w:numPr>
    </w:pPr>
    <w:rPr>
      <w:rFonts w:eastAsia="PMingLiU"/>
      <w:szCs w:val="20"/>
    </w:rPr>
  </w:style>
  <w:style w:type="paragraph" w:styleId="24">
    <w:name w:val="caption"/>
    <w:basedOn w:val="1"/>
    <w:next w:val="1"/>
    <w:link w:val="140"/>
    <w:unhideWhenUsed/>
    <w:qFormat/>
    <w:uiPriority w:val="35"/>
    <w:pPr>
      <w:spacing w:after="200"/>
    </w:pPr>
    <w:rPr>
      <w:rFonts w:asciiTheme="minorHAnsi" w:hAnsiTheme="minorHAnsi" w:eastAsiaTheme="minorEastAsia" w:cstheme="minorBidi"/>
      <w:bCs w:val="0"/>
      <w:iCs/>
      <w:color w:val="44546A"/>
      <w:sz w:val="18"/>
      <w:szCs w:val="18"/>
    </w:rPr>
  </w:style>
  <w:style w:type="paragraph" w:styleId="25">
    <w:name w:val="List Bullet"/>
    <w:basedOn w:val="1"/>
    <w:qFormat/>
    <w:uiPriority w:val="0"/>
    <w:pPr>
      <w:numPr>
        <w:ilvl w:val="0"/>
        <w:numId w:val="2"/>
      </w:numPr>
    </w:pPr>
    <w:rPr>
      <w:rFonts w:eastAsia="PMingLiU"/>
    </w:rPr>
  </w:style>
  <w:style w:type="paragraph" w:styleId="26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100" w:leftChars="1200"/>
    </w:pPr>
    <w:rPr>
      <w:rFonts w:ascii="Arial" w:hAnsi="Arial" w:eastAsia="PMingLiU" w:cs="Arial"/>
      <w:sz w:val="24"/>
    </w:rPr>
  </w:style>
  <w:style w:type="paragraph" w:styleId="27">
    <w:name w:val="Document Map"/>
    <w:basedOn w:val="1"/>
    <w:link w:val="131"/>
    <w:semiHidden/>
    <w:qFormat/>
    <w:uiPriority w:val="0"/>
    <w:pPr>
      <w:shd w:val="clear" w:color="auto" w:fill="000080"/>
    </w:pPr>
    <w:rPr>
      <w:rFonts w:asciiTheme="minorHAnsi" w:hAnsiTheme="minorHAnsi" w:eastAsiaTheme="minorEastAsia" w:cstheme="minorBidi"/>
      <w:bCs w:val="0"/>
      <w:color w:val="auto"/>
      <w:sz w:val="21"/>
      <w:szCs w:val="24"/>
      <w:lang w:eastAsia="en-US"/>
    </w:rPr>
  </w:style>
  <w:style w:type="paragraph" w:styleId="28">
    <w:name w:val="annotation text"/>
    <w:basedOn w:val="1"/>
    <w:link w:val="184"/>
    <w:unhideWhenUsed/>
    <w:qFormat/>
    <w:uiPriority w:val="0"/>
    <w:pPr>
      <w:jc w:val="left"/>
    </w:pPr>
  </w:style>
  <w:style w:type="paragraph" w:styleId="29">
    <w:name w:val="Salutation"/>
    <w:basedOn w:val="1"/>
    <w:next w:val="1"/>
    <w:link w:val="148"/>
    <w:qFormat/>
    <w:uiPriority w:val="0"/>
    <w:rPr>
      <w:rFonts w:eastAsia="PMingLiU" w:asciiTheme="minorHAnsi" w:hAnsiTheme="minorHAnsi" w:cstheme="minorBidi"/>
      <w:bCs w:val="0"/>
      <w:color w:val="auto"/>
      <w:sz w:val="21"/>
      <w:szCs w:val="24"/>
      <w:lang w:eastAsia="en-US"/>
    </w:rPr>
  </w:style>
  <w:style w:type="paragraph" w:styleId="30">
    <w:name w:val="Body Text 3"/>
    <w:basedOn w:val="1"/>
    <w:link w:val="149"/>
    <w:qFormat/>
    <w:uiPriority w:val="0"/>
    <w:rPr>
      <w:rFonts w:eastAsia="PMingLiU" w:asciiTheme="minorHAnsi" w:hAnsiTheme="minorHAnsi" w:cstheme="minorBidi"/>
      <w:bCs w:val="0"/>
      <w:color w:val="auto"/>
      <w:sz w:val="16"/>
      <w:szCs w:val="22"/>
      <w:lang w:eastAsia="en-US"/>
    </w:rPr>
  </w:style>
  <w:style w:type="paragraph" w:styleId="31">
    <w:name w:val="Closing"/>
    <w:basedOn w:val="1"/>
    <w:link w:val="127"/>
    <w:qFormat/>
    <w:uiPriority w:val="0"/>
    <w:pPr>
      <w:ind w:left="100" w:leftChars="1800"/>
    </w:pPr>
    <w:rPr>
      <w:rFonts w:eastAsia="PMingLiU" w:asciiTheme="minorHAnsi" w:hAnsiTheme="minorHAnsi" w:cstheme="minorBidi"/>
      <w:bCs w:val="0"/>
      <w:color w:val="auto"/>
      <w:sz w:val="21"/>
      <w:szCs w:val="24"/>
      <w:lang w:eastAsia="en-US"/>
    </w:rPr>
  </w:style>
  <w:style w:type="paragraph" w:styleId="32">
    <w:name w:val="List Bullet 3"/>
    <w:basedOn w:val="1"/>
    <w:qFormat/>
    <w:uiPriority w:val="0"/>
    <w:pPr>
      <w:tabs>
        <w:tab w:val="left" w:pos="1320"/>
      </w:tabs>
      <w:ind w:left="1320" w:hanging="360"/>
    </w:pPr>
    <w:rPr>
      <w:rFonts w:eastAsia="PMingLiU"/>
    </w:rPr>
  </w:style>
  <w:style w:type="paragraph" w:styleId="33">
    <w:name w:val="Body Text"/>
    <w:basedOn w:val="1"/>
    <w:link w:val="150"/>
    <w:qFormat/>
    <w:uiPriority w:val="0"/>
    <w:pPr>
      <w:spacing w:after="120"/>
    </w:pPr>
    <w:rPr>
      <w:rFonts w:asciiTheme="minorHAnsi" w:hAnsiTheme="minorHAnsi" w:cstheme="minorBidi"/>
      <w:bCs w:val="0"/>
      <w:color w:val="auto"/>
      <w:sz w:val="21"/>
      <w:szCs w:val="24"/>
      <w:lang w:eastAsia="en-US"/>
    </w:rPr>
  </w:style>
  <w:style w:type="paragraph" w:styleId="34">
    <w:name w:val="Body Text Indent"/>
    <w:basedOn w:val="1"/>
    <w:link w:val="114"/>
    <w:qFormat/>
    <w:uiPriority w:val="0"/>
    <w:pPr>
      <w:ind w:left="-600"/>
    </w:pPr>
    <w:rPr>
      <w:rFonts w:eastAsia="PMingLiU" w:asciiTheme="minorHAnsi" w:hAnsiTheme="minorHAnsi" w:cstheme="minorBidi"/>
      <w:bCs w:val="0"/>
      <w:sz w:val="21"/>
      <w:szCs w:val="22"/>
      <w:lang w:eastAsia="zh-TW"/>
    </w:rPr>
  </w:style>
  <w:style w:type="paragraph" w:styleId="35">
    <w:name w:val="List Number 3"/>
    <w:basedOn w:val="1"/>
    <w:qFormat/>
    <w:uiPriority w:val="0"/>
    <w:pPr>
      <w:tabs>
        <w:tab w:val="left" w:pos="1320"/>
      </w:tabs>
      <w:ind w:left="1320" w:hanging="360"/>
    </w:pPr>
    <w:rPr>
      <w:rFonts w:eastAsia="PMingLiU"/>
    </w:rPr>
  </w:style>
  <w:style w:type="paragraph" w:styleId="36">
    <w:name w:val="List 2"/>
    <w:basedOn w:val="1"/>
    <w:qFormat/>
    <w:uiPriority w:val="0"/>
    <w:pPr>
      <w:ind w:left="100" w:leftChars="400" w:hanging="200" w:hangingChars="200"/>
    </w:pPr>
    <w:rPr>
      <w:rFonts w:eastAsia="PMingLiU"/>
    </w:rPr>
  </w:style>
  <w:style w:type="paragraph" w:styleId="37">
    <w:name w:val="List Continue"/>
    <w:basedOn w:val="1"/>
    <w:qFormat/>
    <w:uiPriority w:val="0"/>
    <w:pPr>
      <w:spacing w:after="120"/>
      <w:ind w:left="480" w:leftChars="200"/>
    </w:pPr>
    <w:rPr>
      <w:rFonts w:eastAsia="PMingLiU"/>
    </w:rPr>
  </w:style>
  <w:style w:type="paragraph" w:styleId="38">
    <w:name w:val="Block Text"/>
    <w:basedOn w:val="1"/>
    <w:qFormat/>
    <w:uiPriority w:val="0"/>
    <w:pPr>
      <w:spacing w:after="240"/>
      <w:ind w:left="-567" w:right="-567"/>
    </w:pPr>
    <w:rPr>
      <w:rFonts w:eastAsia="PMingLiU"/>
      <w:szCs w:val="20"/>
      <w:lang w:eastAsia="zh-TW"/>
    </w:rPr>
  </w:style>
  <w:style w:type="paragraph" w:styleId="39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40">
    <w:name w:val="HTML Address"/>
    <w:basedOn w:val="1"/>
    <w:link w:val="139"/>
    <w:qFormat/>
    <w:uiPriority w:val="0"/>
    <w:rPr>
      <w:rFonts w:eastAsia="PMingLiU" w:asciiTheme="minorHAnsi" w:hAnsiTheme="minorHAnsi" w:cstheme="minorBidi"/>
      <w:bCs w:val="0"/>
      <w:i/>
      <w:iCs/>
      <w:color w:val="auto"/>
      <w:sz w:val="21"/>
      <w:szCs w:val="24"/>
      <w:lang w:eastAsia="en-US"/>
    </w:rPr>
  </w:style>
  <w:style w:type="paragraph" w:styleId="41">
    <w:name w:val="Plain Text"/>
    <w:basedOn w:val="1"/>
    <w:link w:val="128"/>
    <w:qFormat/>
    <w:uiPriority w:val="0"/>
    <w:rPr>
      <w:rFonts w:ascii="Courier New" w:hAnsi="Courier New" w:cs="Courier New" w:eastAsiaTheme="minorEastAsia"/>
      <w:bCs w:val="0"/>
      <w:color w:val="auto"/>
      <w:sz w:val="21"/>
      <w:szCs w:val="22"/>
      <w:lang w:eastAsia="en-US"/>
    </w:rPr>
  </w:style>
  <w:style w:type="paragraph" w:styleId="42">
    <w:name w:val="List Bullet 5"/>
    <w:basedOn w:val="1"/>
    <w:qFormat/>
    <w:uiPriority w:val="0"/>
    <w:pPr>
      <w:numPr>
        <w:ilvl w:val="0"/>
        <w:numId w:val="4"/>
      </w:numPr>
    </w:pPr>
    <w:rPr>
      <w:rFonts w:eastAsia="PMingLiU"/>
    </w:rPr>
  </w:style>
  <w:style w:type="paragraph" w:styleId="43">
    <w:name w:val="List Number 4"/>
    <w:basedOn w:val="1"/>
    <w:qFormat/>
    <w:uiPriority w:val="0"/>
    <w:pPr>
      <w:tabs>
        <w:tab w:val="left" w:pos="1800"/>
      </w:tabs>
      <w:ind w:left="1800" w:hanging="360"/>
    </w:pPr>
    <w:rPr>
      <w:rFonts w:eastAsia="PMingLiU"/>
    </w:rPr>
  </w:style>
  <w:style w:type="paragraph" w:styleId="44">
    <w:name w:val="toc 8"/>
    <w:basedOn w:val="12"/>
    <w:next w:val="1"/>
    <w:qFormat/>
    <w:uiPriority w:val="39"/>
    <w:pPr>
      <w:ind w:left="1680"/>
    </w:pPr>
  </w:style>
  <w:style w:type="paragraph" w:styleId="45">
    <w:name w:val="Date"/>
    <w:basedOn w:val="1"/>
    <w:next w:val="1"/>
    <w:link w:val="116"/>
    <w:qFormat/>
    <w:uiPriority w:val="0"/>
    <w:pPr>
      <w:jc w:val="right"/>
    </w:pPr>
    <w:rPr>
      <w:rFonts w:eastAsia="PMingLiU" w:asciiTheme="minorHAnsi" w:hAnsiTheme="minorHAnsi" w:cstheme="minorBidi"/>
      <w:bCs w:val="0"/>
      <w:color w:val="auto"/>
      <w:sz w:val="21"/>
      <w:szCs w:val="24"/>
      <w:lang w:eastAsia="en-US"/>
    </w:rPr>
  </w:style>
  <w:style w:type="paragraph" w:styleId="46">
    <w:name w:val="Body Text Indent 2"/>
    <w:basedOn w:val="1"/>
    <w:link w:val="137"/>
    <w:qFormat/>
    <w:uiPriority w:val="0"/>
    <w:pPr>
      <w:tabs>
        <w:tab w:val="left" w:pos="0"/>
      </w:tabs>
      <w:spacing w:after="240" w:line="0" w:lineRule="atLeast"/>
      <w:ind w:right="36" w:hanging="425"/>
    </w:pPr>
    <w:rPr>
      <w:rFonts w:eastAsia="PMingLiU" w:asciiTheme="minorHAnsi" w:hAnsiTheme="minorHAnsi" w:cstheme="minorBidi"/>
      <w:bCs w:val="0"/>
      <w:color w:val="auto"/>
      <w:sz w:val="21"/>
      <w:szCs w:val="24"/>
      <w:lang w:eastAsia="en-US"/>
    </w:rPr>
  </w:style>
  <w:style w:type="paragraph" w:styleId="47">
    <w:name w:val="List Continue 5"/>
    <w:basedOn w:val="1"/>
    <w:qFormat/>
    <w:uiPriority w:val="0"/>
    <w:pPr>
      <w:spacing w:after="120"/>
      <w:ind w:left="2400" w:leftChars="1000"/>
    </w:pPr>
    <w:rPr>
      <w:rFonts w:eastAsia="PMingLiU"/>
    </w:rPr>
  </w:style>
  <w:style w:type="paragraph" w:styleId="48">
    <w:name w:val="Balloon Text"/>
    <w:basedOn w:val="1"/>
    <w:link w:val="151"/>
    <w:semiHidden/>
    <w:qFormat/>
    <w:uiPriority w:val="0"/>
    <w:rPr>
      <w:rFonts w:asciiTheme="minorHAnsi" w:hAnsiTheme="minorHAnsi" w:eastAsiaTheme="minorEastAsia" w:cstheme="minorBidi"/>
      <w:bCs w:val="0"/>
      <w:color w:val="auto"/>
      <w:sz w:val="18"/>
      <w:szCs w:val="18"/>
      <w:lang w:eastAsia="en-US"/>
    </w:rPr>
  </w:style>
  <w:style w:type="paragraph" w:styleId="49">
    <w:name w:val="footer"/>
    <w:basedOn w:val="1"/>
    <w:link w:val="91"/>
    <w:unhideWhenUsed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0">
    <w:name w:val="envelope return"/>
    <w:basedOn w:val="1"/>
    <w:qFormat/>
    <w:uiPriority w:val="0"/>
    <w:rPr>
      <w:rFonts w:ascii="Arial" w:hAnsi="Arial" w:eastAsia="PMingLiU" w:cs="Arial"/>
    </w:rPr>
  </w:style>
  <w:style w:type="paragraph" w:styleId="51">
    <w:name w:val="header"/>
    <w:basedOn w:val="1"/>
    <w:link w:val="9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2">
    <w:name w:val="Signature"/>
    <w:basedOn w:val="1"/>
    <w:link w:val="130"/>
    <w:qFormat/>
    <w:uiPriority w:val="0"/>
    <w:pPr>
      <w:ind w:left="100" w:leftChars="1800"/>
    </w:pPr>
    <w:rPr>
      <w:rFonts w:eastAsia="PMingLiU" w:asciiTheme="minorHAnsi" w:hAnsiTheme="minorHAnsi" w:cstheme="minorBidi"/>
      <w:bCs w:val="0"/>
      <w:color w:val="auto"/>
      <w:sz w:val="21"/>
      <w:szCs w:val="24"/>
      <w:lang w:eastAsia="en-US"/>
    </w:rPr>
  </w:style>
  <w:style w:type="paragraph" w:styleId="53">
    <w:name w:val="toc 1"/>
    <w:basedOn w:val="1"/>
    <w:next w:val="1"/>
    <w:qFormat/>
    <w:uiPriority w:val="39"/>
    <w:rPr>
      <w:rFonts w:ascii="微软雅黑" w:hAnsi="微软雅黑" w:eastAsia="微软雅黑" w:cs="微软雅黑"/>
      <w:b/>
      <w:bCs w:val="0"/>
      <w:iCs/>
    </w:rPr>
  </w:style>
  <w:style w:type="paragraph" w:styleId="54">
    <w:name w:val="List Continue 4"/>
    <w:basedOn w:val="1"/>
    <w:qFormat/>
    <w:uiPriority w:val="0"/>
    <w:pPr>
      <w:spacing w:after="120"/>
      <w:ind w:left="1920" w:leftChars="800"/>
    </w:pPr>
    <w:rPr>
      <w:rFonts w:eastAsia="PMingLiU"/>
    </w:rPr>
  </w:style>
  <w:style w:type="paragraph" w:styleId="55">
    <w:name w:val="Subtitle"/>
    <w:basedOn w:val="1"/>
    <w:next w:val="1"/>
    <w:link w:val="204"/>
    <w:qFormat/>
    <w:uiPriority w:val="11"/>
    <w:pPr>
      <w:jc w:val="center"/>
      <w:outlineLvl w:val="0"/>
    </w:pPr>
    <w:rPr>
      <w:rFonts w:ascii="微软雅黑" w:hAnsi="微软雅黑" w:eastAsia="微软雅黑"/>
      <w:b/>
      <w:sz w:val="36"/>
    </w:rPr>
  </w:style>
  <w:style w:type="paragraph" w:styleId="56">
    <w:name w:val="List Number 5"/>
    <w:basedOn w:val="1"/>
    <w:qFormat/>
    <w:uiPriority w:val="0"/>
    <w:pPr>
      <w:numPr>
        <w:ilvl w:val="0"/>
        <w:numId w:val="5"/>
      </w:numPr>
    </w:pPr>
    <w:rPr>
      <w:rFonts w:eastAsia="PMingLiU"/>
    </w:rPr>
  </w:style>
  <w:style w:type="paragraph" w:styleId="57">
    <w:name w:val="List"/>
    <w:basedOn w:val="1"/>
    <w:qFormat/>
    <w:uiPriority w:val="0"/>
    <w:pPr>
      <w:ind w:left="360" w:hanging="360"/>
    </w:pPr>
  </w:style>
  <w:style w:type="paragraph" w:styleId="58">
    <w:name w:val="List 5"/>
    <w:basedOn w:val="1"/>
    <w:qFormat/>
    <w:uiPriority w:val="0"/>
    <w:pPr>
      <w:ind w:left="100" w:leftChars="1000" w:hanging="200" w:hangingChars="200"/>
    </w:pPr>
    <w:rPr>
      <w:rFonts w:eastAsia="PMingLiU"/>
    </w:rPr>
  </w:style>
  <w:style w:type="paragraph" w:styleId="59">
    <w:name w:val="Body Text Indent 3"/>
    <w:basedOn w:val="1"/>
    <w:link w:val="155"/>
    <w:qFormat/>
    <w:uiPriority w:val="0"/>
    <w:pPr>
      <w:spacing w:after="120"/>
      <w:ind w:left="480" w:leftChars="200"/>
    </w:pPr>
    <w:rPr>
      <w:rFonts w:eastAsia="PMingLiU" w:asciiTheme="minorHAnsi" w:hAnsiTheme="minorHAnsi" w:cstheme="minorBidi"/>
      <w:bCs w:val="0"/>
      <w:color w:val="auto"/>
      <w:sz w:val="16"/>
      <w:szCs w:val="16"/>
      <w:lang w:eastAsia="en-US"/>
    </w:rPr>
  </w:style>
  <w:style w:type="paragraph" w:styleId="60">
    <w:name w:val="toc 9"/>
    <w:basedOn w:val="44"/>
    <w:next w:val="1"/>
    <w:qFormat/>
    <w:uiPriority w:val="39"/>
    <w:pPr>
      <w:ind w:left="1920"/>
    </w:pPr>
  </w:style>
  <w:style w:type="paragraph" w:styleId="61">
    <w:name w:val="Body Text 2"/>
    <w:basedOn w:val="1"/>
    <w:link w:val="108"/>
    <w:qFormat/>
    <w:uiPriority w:val="0"/>
    <w:rPr>
      <w:rFonts w:eastAsia="PMingLiU" w:asciiTheme="minorHAnsi" w:hAnsiTheme="minorHAnsi" w:cstheme="minorBidi"/>
      <w:bCs w:val="0"/>
      <w:color w:val="auto"/>
      <w:sz w:val="16"/>
      <w:szCs w:val="22"/>
      <w:lang w:eastAsia="zh-TW"/>
    </w:rPr>
  </w:style>
  <w:style w:type="paragraph" w:styleId="62">
    <w:name w:val="List 4"/>
    <w:basedOn w:val="1"/>
    <w:qFormat/>
    <w:uiPriority w:val="0"/>
    <w:pPr>
      <w:ind w:left="100" w:leftChars="800" w:hanging="200" w:hangingChars="200"/>
    </w:pPr>
    <w:rPr>
      <w:rFonts w:eastAsia="PMingLiU"/>
    </w:rPr>
  </w:style>
  <w:style w:type="paragraph" w:styleId="63">
    <w:name w:val="List Continue 2"/>
    <w:basedOn w:val="1"/>
    <w:qFormat/>
    <w:uiPriority w:val="0"/>
    <w:pPr>
      <w:spacing w:after="120"/>
      <w:ind w:left="960" w:leftChars="400"/>
    </w:pPr>
    <w:rPr>
      <w:rFonts w:eastAsia="PMingLiU"/>
    </w:rPr>
  </w:style>
  <w:style w:type="paragraph" w:styleId="64">
    <w:name w:val="Message Header"/>
    <w:basedOn w:val="1"/>
    <w:link w:val="138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400" w:hanging="1080" w:hangingChars="400"/>
    </w:pPr>
    <w:rPr>
      <w:rFonts w:ascii="Arial" w:hAnsi="Arial" w:eastAsia="PMingLiU" w:cs="Arial"/>
      <w:bCs w:val="0"/>
      <w:color w:val="auto"/>
      <w:sz w:val="24"/>
      <w:szCs w:val="24"/>
      <w:lang w:eastAsia="en-US"/>
    </w:rPr>
  </w:style>
  <w:style w:type="paragraph" w:styleId="65">
    <w:name w:val="HTML Preformatted"/>
    <w:basedOn w:val="1"/>
    <w:link w:val="101"/>
    <w:qFormat/>
    <w:uiPriority w:val="0"/>
    <w:rPr>
      <w:rFonts w:ascii="Courier New" w:hAnsi="Courier New" w:eastAsia="PMingLiU" w:cs="MingLiU"/>
      <w:bCs w:val="0"/>
      <w:color w:val="auto"/>
      <w:sz w:val="21"/>
      <w:szCs w:val="22"/>
      <w:lang w:eastAsia="en-US"/>
    </w:rPr>
  </w:style>
  <w:style w:type="paragraph" w:styleId="66">
    <w:name w:val="Normal (Web)"/>
    <w:basedOn w:val="1"/>
    <w:qFormat/>
    <w:uiPriority w:val="99"/>
    <w:rPr>
      <w:rFonts w:eastAsia="PMingLiU"/>
      <w:sz w:val="24"/>
    </w:rPr>
  </w:style>
  <w:style w:type="paragraph" w:styleId="67">
    <w:name w:val="List Continue 3"/>
    <w:basedOn w:val="1"/>
    <w:qFormat/>
    <w:uiPriority w:val="0"/>
    <w:pPr>
      <w:spacing w:after="120"/>
      <w:ind w:left="1440" w:leftChars="600"/>
    </w:pPr>
    <w:rPr>
      <w:rFonts w:eastAsia="PMingLiU"/>
    </w:rPr>
  </w:style>
  <w:style w:type="paragraph" w:styleId="68">
    <w:name w:val="Title"/>
    <w:basedOn w:val="1"/>
    <w:next w:val="1"/>
    <w:link w:val="209"/>
    <w:qFormat/>
    <w:uiPriority w:val="10"/>
    <w:pPr>
      <w:jc w:val="center"/>
    </w:pPr>
    <w:rPr>
      <w:rFonts w:ascii="Cambria" w:hAnsi="Cambria" w:eastAsia="微软雅黑"/>
      <w:b/>
      <w:bCs w:val="0"/>
      <w:kern w:val="28"/>
      <w:sz w:val="36"/>
      <w:szCs w:val="32"/>
    </w:rPr>
  </w:style>
  <w:style w:type="paragraph" w:styleId="69">
    <w:name w:val="annotation subject"/>
    <w:basedOn w:val="28"/>
    <w:next w:val="28"/>
    <w:link w:val="141"/>
    <w:qFormat/>
    <w:uiPriority w:val="0"/>
    <w:pPr>
      <w:jc w:val="both"/>
    </w:pPr>
    <w:rPr>
      <w:rFonts w:asciiTheme="minorHAnsi" w:hAnsiTheme="minorHAnsi" w:eastAsiaTheme="minorEastAsia" w:cstheme="minorBidi"/>
      <w:b/>
      <w:color w:val="auto"/>
      <w:sz w:val="21"/>
      <w:szCs w:val="24"/>
      <w:lang w:eastAsia="en-US"/>
    </w:rPr>
  </w:style>
  <w:style w:type="paragraph" w:styleId="70">
    <w:name w:val="Body Text First Indent"/>
    <w:basedOn w:val="33"/>
    <w:link w:val="154"/>
    <w:qFormat/>
    <w:uiPriority w:val="0"/>
    <w:pPr>
      <w:ind w:firstLine="210" w:firstLineChars="100"/>
    </w:pPr>
    <w:rPr>
      <w:rFonts w:eastAsia="PMingLiU"/>
    </w:rPr>
  </w:style>
  <w:style w:type="paragraph" w:styleId="71">
    <w:name w:val="Body Text First Indent 2"/>
    <w:basedOn w:val="34"/>
    <w:link w:val="105"/>
    <w:qFormat/>
    <w:uiPriority w:val="0"/>
    <w:pPr>
      <w:widowControl/>
      <w:spacing w:after="120"/>
      <w:ind w:left="480" w:leftChars="200" w:firstLine="210" w:firstLineChars="100"/>
    </w:pPr>
    <w:rPr>
      <w:bCs/>
      <w:color w:val="auto"/>
      <w:szCs w:val="24"/>
      <w:lang w:eastAsia="en-US"/>
    </w:rPr>
  </w:style>
  <w:style w:type="table" w:styleId="73">
    <w:name w:val="Table Grid"/>
    <w:basedOn w:val="72"/>
    <w:qFormat/>
    <w:uiPriority w:val="99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4">
    <w:name w:val="Table Colorful 2"/>
    <w:basedOn w:val="72"/>
    <w:unhideWhenUsed/>
    <w:qFormat/>
    <w:uiPriority w:val="0"/>
    <w:rPr>
      <w:rFonts w:ascii="等线" w:hAnsi="等线" w:eastAsia="等线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5">
    <w:name w:val="Table Simple 1"/>
    <w:basedOn w:val="72"/>
    <w:qFormat/>
    <w:uiPriority w:val="0"/>
    <w:rPr>
      <w:rFonts w:ascii="等线" w:hAnsi="等线" w:eastAsia="等线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6">
    <w:name w:val="Table Columns 2"/>
    <w:basedOn w:val="72"/>
    <w:qFormat/>
    <w:uiPriority w:val="0"/>
    <w:rPr>
      <w:rFonts w:ascii="等线" w:hAnsi="等线" w:eastAsia="等线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7">
    <w:name w:val="Table Grid 6"/>
    <w:basedOn w:val="72"/>
    <w:qFormat/>
    <w:uiPriority w:val="0"/>
    <w:rPr>
      <w:rFonts w:ascii="等线" w:hAnsi="等线" w:eastAsia="等线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78">
    <w:name w:val="Table Grid 7"/>
    <w:basedOn w:val="72"/>
    <w:qFormat/>
    <w:uiPriority w:val="0"/>
    <w:rPr>
      <w:rFonts w:ascii="等线" w:hAnsi="等线" w:eastAsia="等线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79">
    <w:name w:val="Table Grid 8"/>
    <w:basedOn w:val="72"/>
    <w:qFormat/>
    <w:uiPriority w:val="0"/>
    <w:rPr>
      <w:rFonts w:ascii="等线" w:hAnsi="等线" w:eastAsia="等线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Light Shading Accent 5"/>
    <w:basedOn w:val="72"/>
    <w:qFormat/>
    <w:uiPriority w:val="60"/>
    <w:rPr>
      <w:rFonts w:ascii="等线" w:hAnsi="等线" w:eastAsia="等线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81">
    <w:name w:val="Light List Accent 3"/>
    <w:basedOn w:val="72"/>
    <w:qFormat/>
    <w:uiPriority w:val="61"/>
    <w:rPr>
      <w:rFonts w:ascii="Calibri" w:hAnsi="Calibri"/>
      <w:sz w:val="22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character" w:styleId="83">
    <w:name w:val="Strong"/>
    <w:qFormat/>
    <w:uiPriority w:val="22"/>
    <w:rPr>
      <w:b/>
      <w:bCs/>
    </w:rPr>
  </w:style>
  <w:style w:type="character" w:styleId="84">
    <w:name w:val="page number"/>
    <w:basedOn w:val="82"/>
    <w:qFormat/>
    <w:uiPriority w:val="0"/>
  </w:style>
  <w:style w:type="character" w:styleId="85">
    <w:name w:val="FollowedHyperlink"/>
    <w:qFormat/>
    <w:uiPriority w:val="0"/>
    <w:rPr>
      <w:color w:val="800080"/>
      <w:u w:val="single"/>
    </w:rPr>
  </w:style>
  <w:style w:type="character" w:styleId="86">
    <w:name w:val="Emphasis"/>
    <w:qFormat/>
    <w:uiPriority w:val="20"/>
    <w:rPr>
      <w:rFonts w:ascii="Calibri" w:hAnsi="Calibri"/>
      <w:b/>
      <w:i/>
      <w:iCs/>
    </w:rPr>
  </w:style>
  <w:style w:type="character" w:styleId="87">
    <w:name w:val="Hyperlink"/>
    <w:qFormat/>
    <w:uiPriority w:val="99"/>
    <w:rPr>
      <w:color w:val="0000FF"/>
      <w:u w:val="single"/>
    </w:rPr>
  </w:style>
  <w:style w:type="character" w:styleId="88">
    <w:name w:val="HTML Code"/>
    <w:basedOn w:val="8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89">
    <w:name w:val="annotation reference"/>
    <w:qFormat/>
    <w:uiPriority w:val="0"/>
    <w:rPr>
      <w:sz w:val="21"/>
      <w:szCs w:val="21"/>
    </w:rPr>
  </w:style>
  <w:style w:type="character" w:customStyle="1" w:styleId="90">
    <w:name w:val="页眉 字符"/>
    <w:basedOn w:val="82"/>
    <w:link w:val="51"/>
    <w:qFormat/>
    <w:uiPriority w:val="99"/>
    <w:rPr>
      <w:sz w:val="18"/>
      <w:szCs w:val="18"/>
    </w:rPr>
  </w:style>
  <w:style w:type="character" w:customStyle="1" w:styleId="91">
    <w:name w:val="页脚 字符"/>
    <w:basedOn w:val="82"/>
    <w:link w:val="49"/>
    <w:qFormat/>
    <w:uiPriority w:val="99"/>
    <w:rPr>
      <w:sz w:val="18"/>
      <w:szCs w:val="18"/>
    </w:rPr>
  </w:style>
  <w:style w:type="character" w:customStyle="1" w:styleId="92">
    <w:name w:val="标题 1 字符"/>
    <w:basedOn w:val="82"/>
    <w:link w:val="2"/>
    <w:qFormat/>
    <w:uiPriority w:val="9"/>
    <w:rPr>
      <w:rFonts w:ascii="微软雅黑" w:hAnsi="微软雅黑" w:eastAsia="微软雅黑" w:cs="Times New Roman"/>
      <w:b/>
      <w:color w:val="000000"/>
      <w:kern w:val="32"/>
      <w:sz w:val="28"/>
      <w:szCs w:val="28"/>
    </w:rPr>
  </w:style>
  <w:style w:type="character" w:customStyle="1" w:styleId="93">
    <w:name w:val="标题 2 字符"/>
    <w:basedOn w:val="82"/>
    <w:link w:val="3"/>
    <w:qFormat/>
    <w:uiPriority w:val="9"/>
    <w:rPr>
      <w:rFonts w:ascii="微软雅黑" w:hAnsi="微软雅黑" w:eastAsia="微软雅黑" w:cs="Times New Roman"/>
      <w:b/>
      <w:iCs/>
      <w:color w:val="000000"/>
      <w:sz w:val="24"/>
      <w:szCs w:val="28"/>
    </w:rPr>
  </w:style>
  <w:style w:type="character" w:customStyle="1" w:styleId="94">
    <w:name w:val="标题 3 字符"/>
    <w:basedOn w:val="82"/>
    <w:link w:val="4"/>
    <w:qFormat/>
    <w:uiPriority w:val="9"/>
    <w:rPr>
      <w:rFonts w:ascii="Arial" w:hAnsi="Arial" w:eastAsia="宋体" w:cs="Times New Roman"/>
      <w:b/>
      <w:color w:val="000000"/>
      <w:sz w:val="24"/>
      <w:szCs w:val="26"/>
    </w:rPr>
  </w:style>
  <w:style w:type="character" w:customStyle="1" w:styleId="95">
    <w:name w:val="标题 4 字符"/>
    <w:basedOn w:val="82"/>
    <w:link w:val="5"/>
    <w:qFormat/>
    <w:uiPriority w:val="9"/>
    <w:rPr>
      <w:rFonts w:ascii="Arial" w:hAnsi="Arial" w:eastAsia="宋体" w:cs="Times New Roman"/>
      <w:b/>
      <w:color w:val="000000"/>
      <w:sz w:val="22"/>
      <w:szCs w:val="28"/>
    </w:rPr>
  </w:style>
  <w:style w:type="character" w:customStyle="1" w:styleId="96">
    <w:name w:val="标题 5 字符"/>
    <w:basedOn w:val="82"/>
    <w:link w:val="6"/>
    <w:qFormat/>
    <w:uiPriority w:val="9"/>
    <w:rPr>
      <w:rFonts w:ascii="Times New Roman" w:hAnsi="Times New Roman" w:eastAsia="宋体" w:cs="Times New Roman"/>
      <w:b/>
      <w:i/>
      <w:iCs/>
      <w:color w:val="000000"/>
      <w:sz w:val="26"/>
      <w:szCs w:val="26"/>
    </w:rPr>
  </w:style>
  <w:style w:type="character" w:customStyle="1" w:styleId="97">
    <w:name w:val="标题 6 字符"/>
    <w:basedOn w:val="82"/>
    <w:link w:val="7"/>
    <w:qFormat/>
    <w:uiPriority w:val="9"/>
    <w:rPr>
      <w:rFonts w:ascii="Times New Roman" w:hAnsi="Times New Roman" w:eastAsia="宋体" w:cs="Times New Roman"/>
      <w:b/>
      <w:color w:val="000000"/>
      <w:sz w:val="22"/>
    </w:rPr>
  </w:style>
  <w:style w:type="character" w:customStyle="1" w:styleId="98">
    <w:name w:val="标题 7 字符"/>
    <w:basedOn w:val="82"/>
    <w:link w:val="8"/>
    <w:qFormat/>
    <w:uiPriority w:val="9"/>
    <w:rPr>
      <w:rFonts w:ascii="Times New Roman" w:hAnsi="Times New Roman" w:eastAsia="宋体" w:cs="Times New Roman"/>
      <w:bCs/>
      <w:color w:val="000000"/>
      <w:sz w:val="22"/>
      <w:szCs w:val="21"/>
    </w:rPr>
  </w:style>
  <w:style w:type="character" w:customStyle="1" w:styleId="99">
    <w:name w:val="标题 8 字符"/>
    <w:basedOn w:val="82"/>
    <w:link w:val="9"/>
    <w:qFormat/>
    <w:uiPriority w:val="9"/>
    <w:rPr>
      <w:rFonts w:ascii="Times New Roman" w:hAnsi="Times New Roman" w:eastAsia="宋体" w:cs="Times New Roman"/>
      <w:bCs/>
      <w:i/>
      <w:iCs/>
      <w:color w:val="000000"/>
      <w:sz w:val="22"/>
      <w:szCs w:val="21"/>
    </w:rPr>
  </w:style>
  <w:style w:type="character" w:customStyle="1" w:styleId="100">
    <w:name w:val="标题 9 字符"/>
    <w:basedOn w:val="82"/>
    <w:link w:val="10"/>
    <w:qFormat/>
    <w:uiPriority w:val="9"/>
    <w:rPr>
      <w:rFonts w:ascii="Cambria" w:hAnsi="Cambria" w:eastAsia="宋体" w:cs="Times New Roman"/>
      <w:bCs/>
      <w:color w:val="000000"/>
      <w:sz w:val="22"/>
    </w:rPr>
  </w:style>
  <w:style w:type="character" w:customStyle="1" w:styleId="101">
    <w:name w:val="HTML 预设格式 字符1"/>
    <w:link w:val="65"/>
    <w:qFormat/>
    <w:uiPriority w:val="0"/>
    <w:rPr>
      <w:rFonts w:ascii="Courier New" w:hAnsi="Courier New" w:eastAsia="PMingLiU" w:cs="MingLiU"/>
      <w:lang w:eastAsia="en-US"/>
    </w:rPr>
  </w:style>
  <w:style w:type="character" w:customStyle="1" w:styleId="102">
    <w:name w:val="标题 1 Char1"/>
    <w:qFormat/>
    <w:uiPriority w:val="0"/>
    <w:rPr>
      <w:b/>
      <w:bCs/>
      <w:kern w:val="44"/>
      <w:sz w:val="44"/>
      <w:szCs w:val="44"/>
      <w:lang w:eastAsia="en-US"/>
    </w:rPr>
  </w:style>
  <w:style w:type="character" w:customStyle="1" w:styleId="103">
    <w:name w:val="Verdana 08 Bold"/>
    <w:qFormat/>
    <w:uiPriority w:val="0"/>
    <w:rPr>
      <w:rFonts w:ascii="Verdana" w:hAnsi="Verdana" w:eastAsia="Verdana" w:cs="Verdana"/>
      <w:b/>
      <w:sz w:val="16"/>
      <w:szCs w:val="18"/>
    </w:rPr>
  </w:style>
  <w:style w:type="character" w:customStyle="1" w:styleId="104">
    <w:name w:val="標題 1 字元 字元"/>
    <w:qFormat/>
    <w:uiPriority w:val="0"/>
    <w:rPr>
      <w:rFonts w:eastAsia="PMingLiU"/>
      <w:b/>
      <w:smallCaps/>
      <w:sz w:val="36"/>
      <w:lang w:val="en-US" w:eastAsia="en-US" w:bidi="ar-SA"/>
    </w:rPr>
  </w:style>
  <w:style w:type="character" w:customStyle="1" w:styleId="105">
    <w:name w:val="正文首行缩进 2 字符1"/>
    <w:link w:val="71"/>
    <w:qFormat/>
    <w:uiPriority w:val="0"/>
    <w:rPr>
      <w:rFonts w:eastAsia="PMingLiU"/>
      <w:bCs/>
      <w:szCs w:val="24"/>
      <w:lang w:eastAsia="en-US"/>
    </w:rPr>
  </w:style>
  <w:style w:type="character" w:customStyle="1" w:styleId="106">
    <w:name w:val="标题 1 Char"/>
    <w:qFormat/>
    <w:uiPriority w:val="0"/>
    <w:rPr>
      <w:rFonts w:ascii="Arial" w:hAnsi="Arial"/>
      <w:b/>
      <w:kern w:val="32"/>
      <w:sz w:val="36"/>
      <w:szCs w:val="32"/>
      <w:lang w:eastAsia="en-US"/>
    </w:rPr>
  </w:style>
  <w:style w:type="character" w:customStyle="1" w:styleId="107">
    <w:name w:val="标题 6 Char"/>
    <w:qFormat/>
    <w:uiPriority w:val="0"/>
    <w:rPr>
      <w:rFonts w:ascii="Arial" w:hAnsi="Arial"/>
      <w:b/>
      <w:kern w:val="32"/>
      <w:sz w:val="24"/>
      <w:szCs w:val="22"/>
      <w:lang w:eastAsia="en-US"/>
    </w:rPr>
  </w:style>
  <w:style w:type="character" w:customStyle="1" w:styleId="108">
    <w:name w:val="正文文本 2 字符1"/>
    <w:link w:val="61"/>
    <w:qFormat/>
    <w:uiPriority w:val="0"/>
    <w:rPr>
      <w:rFonts w:eastAsia="PMingLiU"/>
      <w:sz w:val="16"/>
      <w:lang w:eastAsia="zh-TW"/>
    </w:rPr>
  </w:style>
  <w:style w:type="character" w:customStyle="1" w:styleId="109">
    <w:name w:val="正文 ＋ 倾斜 Char"/>
    <w:link w:val="110"/>
    <w:qFormat/>
    <w:uiPriority w:val="0"/>
    <w:rPr>
      <w:rFonts w:eastAsia="宋体"/>
      <w:i/>
      <w:szCs w:val="24"/>
      <w:lang w:eastAsia="en-US"/>
    </w:rPr>
  </w:style>
  <w:style w:type="paragraph" w:customStyle="1" w:styleId="110">
    <w:name w:val="正文 ＋ 倾斜"/>
    <w:basedOn w:val="1"/>
    <w:link w:val="109"/>
    <w:qFormat/>
    <w:uiPriority w:val="0"/>
    <w:pPr>
      <w:spacing w:after="120"/>
    </w:pPr>
    <w:rPr>
      <w:rFonts w:asciiTheme="minorHAnsi" w:hAnsiTheme="minorHAnsi" w:cstheme="minorBidi"/>
      <w:bCs w:val="0"/>
      <w:i/>
      <w:color w:val="auto"/>
      <w:sz w:val="21"/>
      <w:szCs w:val="24"/>
      <w:lang w:eastAsia="en-US"/>
    </w:rPr>
  </w:style>
  <w:style w:type="character" w:customStyle="1" w:styleId="111">
    <w:name w:val="页眉 Char"/>
    <w:qFormat/>
    <w:uiPriority w:val="99"/>
    <w:rPr>
      <w:sz w:val="18"/>
      <w:szCs w:val="18"/>
      <w:lang w:eastAsia="en-US"/>
    </w:rPr>
  </w:style>
  <w:style w:type="character" w:customStyle="1" w:styleId="112">
    <w:name w:val="标题 4 Char"/>
    <w:qFormat/>
    <w:uiPriority w:val="0"/>
    <w:rPr>
      <w:rFonts w:ascii="Arial" w:hAnsi="Arial"/>
      <w:b/>
      <w:kern w:val="32"/>
      <w:sz w:val="24"/>
      <w:szCs w:val="28"/>
      <w:lang w:eastAsia="en-US"/>
    </w:rPr>
  </w:style>
  <w:style w:type="character" w:customStyle="1" w:styleId="113">
    <w:name w:val="ksfind_class_select"/>
    <w:qFormat/>
    <w:uiPriority w:val="0"/>
  </w:style>
  <w:style w:type="character" w:customStyle="1" w:styleId="114">
    <w:name w:val="正文文本缩进 字符1"/>
    <w:link w:val="34"/>
    <w:qFormat/>
    <w:uiPriority w:val="0"/>
    <w:rPr>
      <w:rFonts w:eastAsia="PMingLiU"/>
      <w:color w:val="000000"/>
      <w:lang w:eastAsia="zh-TW"/>
    </w:rPr>
  </w:style>
  <w:style w:type="character" w:customStyle="1" w:styleId="115">
    <w:name w:val="标题 8 Char"/>
    <w:qFormat/>
    <w:uiPriority w:val="0"/>
    <w:rPr>
      <w:rFonts w:ascii="Arial" w:hAnsi="Arial"/>
      <w:b/>
      <w:kern w:val="32"/>
      <w:sz w:val="24"/>
      <w:szCs w:val="24"/>
      <w:lang w:eastAsia="en-US"/>
    </w:rPr>
  </w:style>
  <w:style w:type="character" w:customStyle="1" w:styleId="116">
    <w:name w:val="日期 字符1"/>
    <w:link w:val="45"/>
    <w:qFormat/>
    <w:uiPriority w:val="0"/>
    <w:rPr>
      <w:rFonts w:eastAsia="PMingLiU"/>
      <w:szCs w:val="24"/>
      <w:lang w:eastAsia="en-US"/>
    </w:rPr>
  </w:style>
  <w:style w:type="character" w:customStyle="1" w:styleId="117">
    <w:name w:val="Reg para 2pt/2pt Char"/>
    <w:link w:val="118"/>
    <w:qFormat/>
    <w:uiPriority w:val="0"/>
    <w:rPr>
      <w:rFonts w:ascii="Verdana" w:hAnsi="Verdana" w:eastAsia="Verdana" w:cs="Verdana"/>
      <w:sz w:val="16"/>
      <w:szCs w:val="16"/>
      <w:lang w:eastAsia="zh-TW"/>
    </w:rPr>
  </w:style>
  <w:style w:type="paragraph" w:customStyle="1" w:styleId="118">
    <w:name w:val="Reg para 2pt/2pt"/>
    <w:basedOn w:val="1"/>
    <w:link w:val="117"/>
    <w:qFormat/>
    <w:uiPriority w:val="0"/>
    <w:pPr>
      <w:spacing w:before="40" w:after="40" w:line="0" w:lineRule="atLeast"/>
    </w:pPr>
    <w:rPr>
      <w:rFonts w:ascii="Verdana" w:hAnsi="Verdana" w:eastAsia="Verdana" w:cs="Verdana"/>
      <w:bCs w:val="0"/>
      <w:color w:val="auto"/>
      <w:sz w:val="16"/>
      <w:szCs w:val="16"/>
      <w:lang w:eastAsia="zh-TW"/>
    </w:rPr>
  </w:style>
  <w:style w:type="character" w:customStyle="1" w:styleId="119">
    <w:name w:val="def"/>
    <w:qFormat/>
    <w:uiPriority w:val="0"/>
  </w:style>
  <w:style w:type="character" w:customStyle="1" w:styleId="120">
    <w:name w:val="标题 2 Char"/>
    <w:qFormat/>
    <w:uiPriority w:val="0"/>
    <w:rPr>
      <w:rFonts w:ascii="Arial" w:hAnsi="Arial"/>
      <w:b/>
      <w:kern w:val="32"/>
      <w:sz w:val="32"/>
      <w:szCs w:val="28"/>
      <w:lang w:eastAsia="en-US"/>
    </w:rPr>
  </w:style>
  <w:style w:type="character" w:customStyle="1" w:styleId="121">
    <w:name w:val="正文 ＋ 倾斜 Char1"/>
    <w:qFormat/>
    <w:uiPriority w:val="0"/>
    <w:rPr>
      <w:rFonts w:eastAsia="宋体"/>
      <w:i/>
      <w:szCs w:val="24"/>
      <w:lang w:val="en-US" w:eastAsia="en-US" w:bidi="ar-SA"/>
    </w:rPr>
  </w:style>
  <w:style w:type="character" w:customStyle="1" w:styleId="122">
    <w:name w:val="ksfind_class"/>
    <w:qFormat/>
    <w:uiPriority w:val="0"/>
  </w:style>
  <w:style w:type="character" w:customStyle="1" w:styleId="123">
    <w:name w:val="标题 3 Char1"/>
    <w:semiHidden/>
    <w:qFormat/>
    <w:uiPriority w:val="0"/>
    <w:rPr>
      <w:b/>
      <w:bCs/>
      <w:sz w:val="32"/>
      <w:szCs w:val="32"/>
      <w:lang w:eastAsia="en-US"/>
    </w:rPr>
  </w:style>
  <w:style w:type="character" w:customStyle="1" w:styleId="124">
    <w:name w:val="Note Char"/>
    <w:link w:val="125"/>
    <w:qFormat/>
    <w:uiPriority w:val="0"/>
    <w:rPr>
      <w:rFonts w:eastAsia="宋体"/>
      <w:bCs/>
      <w:szCs w:val="24"/>
      <w:lang w:eastAsia="en-US"/>
    </w:rPr>
  </w:style>
  <w:style w:type="paragraph" w:customStyle="1" w:styleId="125">
    <w:name w:val="Note"/>
    <w:basedOn w:val="33"/>
    <w:link w:val="124"/>
    <w:qFormat/>
    <w:uiPriority w:val="0"/>
    <w:pPr>
      <w:ind w:left="720" w:right="720"/>
    </w:pPr>
    <w:rPr>
      <w:bCs/>
    </w:rPr>
  </w:style>
  <w:style w:type="character" w:customStyle="1" w:styleId="126">
    <w:name w:val="注释标题 字符1"/>
    <w:link w:val="19"/>
    <w:qFormat/>
    <w:uiPriority w:val="0"/>
    <w:rPr>
      <w:szCs w:val="24"/>
      <w:lang w:eastAsia="en-US"/>
    </w:rPr>
  </w:style>
  <w:style w:type="character" w:customStyle="1" w:styleId="127">
    <w:name w:val="结束语 字符1"/>
    <w:link w:val="31"/>
    <w:qFormat/>
    <w:uiPriority w:val="0"/>
    <w:rPr>
      <w:rFonts w:eastAsia="PMingLiU"/>
      <w:szCs w:val="24"/>
      <w:lang w:eastAsia="en-US"/>
    </w:rPr>
  </w:style>
  <w:style w:type="character" w:customStyle="1" w:styleId="128">
    <w:name w:val="纯文本 字符1"/>
    <w:link w:val="41"/>
    <w:qFormat/>
    <w:uiPriority w:val="0"/>
    <w:rPr>
      <w:rFonts w:ascii="Courier New" w:hAnsi="Courier New" w:cs="Courier New"/>
      <w:lang w:eastAsia="en-US"/>
    </w:rPr>
  </w:style>
  <w:style w:type="character" w:customStyle="1" w:styleId="129">
    <w:name w:val="批注文字 Char"/>
    <w:qFormat/>
    <w:uiPriority w:val="0"/>
    <w:rPr>
      <w:szCs w:val="24"/>
      <w:lang w:eastAsia="en-US"/>
    </w:rPr>
  </w:style>
  <w:style w:type="character" w:customStyle="1" w:styleId="130">
    <w:name w:val="签名 字符1"/>
    <w:link w:val="52"/>
    <w:qFormat/>
    <w:uiPriority w:val="0"/>
    <w:rPr>
      <w:rFonts w:eastAsia="PMingLiU"/>
      <w:szCs w:val="24"/>
      <w:lang w:eastAsia="en-US"/>
    </w:rPr>
  </w:style>
  <w:style w:type="character" w:customStyle="1" w:styleId="131">
    <w:name w:val="文档结构图 字符1"/>
    <w:link w:val="27"/>
    <w:semiHidden/>
    <w:qFormat/>
    <w:uiPriority w:val="0"/>
    <w:rPr>
      <w:szCs w:val="24"/>
      <w:shd w:val="clear" w:color="auto" w:fill="000080"/>
      <w:lang w:eastAsia="en-US"/>
    </w:rPr>
  </w:style>
  <w:style w:type="character" w:customStyle="1" w:styleId="132">
    <w:name w:val="Body Char"/>
    <w:link w:val="133"/>
    <w:qFormat/>
    <w:uiPriority w:val="0"/>
    <w:rPr>
      <w:rFonts w:ascii="Times" w:hAnsi="Times"/>
      <w:color w:val="000000"/>
      <w:sz w:val="24"/>
      <w:lang w:val="en-US"/>
    </w:rPr>
  </w:style>
  <w:style w:type="paragraph" w:customStyle="1" w:styleId="133">
    <w:name w:val="Body"/>
    <w:basedOn w:val="1"/>
    <w:link w:val="132"/>
    <w:qFormat/>
    <w:uiPriority w:val="0"/>
    <w:rPr>
      <w:rFonts w:ascii="Times" w:hAnsi="Times" w:eastAsiaTheme="minorEastAsia" w:cstheme="minorBidi"/>
      <w:bCs w:val="0"/>
      <w:sz w:val="24"/>
      <w:szCs w:val="22"/>
    </w:rPr>
  </w:style>
  <w:style w:type="character" w:customStyle="1" w:styleId="134">
    <w:name w:val="标题 3 Char"/>
    <w:qFormat/>
    <w:uiPriority w:val="0"/>
    <w:rPr>
      <w:rFonts w:ascii="Arial" w:hAnsi="Arial"/>
      <w:b/>
      <w:kern w:val="32"/>
      <w:sz w:val="28"/>
      <w:szCs w:val="26"/>
      <w:lang w:eastAsia="en-US"/>
    </w:rPr>
  </w:style>
  <w:style w:type="character" w:customStyle="1" w:styleId="135">
    <w:name w:val="标题 9 Char"/>
    <w:qFormat/>
    <w:uiPriority w:val="0"/>
    <w:rPr>
      <w:rFonts w:ascii="Arial" w:hAnsi="Arial"/>
      <w:b/>
      <w:kern w:val="32"/>
      <w:sz w:val="24"/>
      <w:szCs w:val="22"/>
      <w:lang w:eastAsia="en-US"/>
    </w:rPr>
  </w:style>
  <w:style w:type="character" w:customStyle="1" w:styleId="136">
    <w:name w:val="small cap subscript"/>
    <w:qFormat/>
    <w:uiPriority w:val="0"/>
    <w:rPr>
      <w:smallCaps/>
      <w:vertAlign w:val="subscript"/>
    </w:rPr>
  </w:style>
  <w:style w:type="character" w:customStyle="1" w:styleId="137">
    <w:name w:val="正文文本缩进 2 字符1"/>
    <w:link w:val="46"/>
    <w:qFormat/>
    <w:uiPriority w:val="0"/>
    <w:rPr>
      <w:rFonts w:eastAsia="PMingLiU"/>
      <w:szCs w:val="24"/>
      <w:lang w:eastAsia="en-US"/>
    </w:rPr>
  </w:style>
  <w:style w:type="character" w:customStyle="1" w:styleId="138">
    <w:name w:val="信息标题 字符1"/>
    <w:link w:val="64"/>
    <w:qFormat/>
    <w:uiPriority w:val="0"/>
    <w:rPr>
      <w:rFonts w:ascii="Arial" w:hAnsi="Arial" w:eastAsia="PMingLiU" w:cs="Arial"/>
      <w:sz w:val="24"/>
      <w:szCs w:val="24"/>
      <w:shd w:val="pct20" w:color="auto" w:fill="auto"/>
      <w:lang w:eastAsia="en-US"/>
    </w:rPr>
  </w:style>
  <w:style w:type="character" w:customStyle="1" w:styleId="139">
    <w:name w:val="HTML 地址 字符1"/>
    <w:link w:val="40"/>
    <w:qFormat/>
    <w:uiPriority w:val="0"/>
    <w:rPr>
      <w:rFonts w:eastAsia="PMingLiU"/>
      <w:i/>
      <w:iCs/>
      <w:szCs w:val="24"/>
      <w:lang w:eastAsia="en-US"/>
    </w:rPr>
  </w:style>
  <w:style w:type="character" w:customStyle="1" w:styleId="140">
    <w:name w:val="题注 字符1"/>
    <w:link w:val="24"/>
    <w:qFormat/>
    <w:uiPriority w:val="35"/>
    <w:rPr>
      <w:iCs/>
      <w:color w:val="44546A"/>
      <w:sz w:val="18"/>
      <w:szCs w:val="18"/>
    </w:rPr>
  </w:style>
  <w:style w:type="character" w:customStyle="1" w:styleId="141">
    <w:name w:val="批注主题 字符1"/>
    <w:link w:val="69"/>
    <w:qFormat/>
    <w:uiPriority w:val="0"/>
    <w:rPr>
      <w:b/>
      <w:bCs/>
      <w:szCs w:val="24"/>
      <w:lang w:eastAsia="en-US"/>
    </w:rPr>
  </w:style>
  <w:style w:type="character" w:styleId="142">
    <w:name w:val="Placeholder Text"/>
    <w:semiHidden/>
    <w:qFormat/>
    <w:uiPriority w:val="99"/>
    <w:rPr>
      <w:color w:val="808080"/>
    </w:rPr>
  </w:style>
  <w:style w:type="character" w:customStyle="1" w:styleId="143">
    <w:name w:val="标题 7 Char"/>
    <w:qFormat/>
    <w:uiPriority w:val="0"/>
    <w:rPr>
      <w:rFonts w:ascii="Arial" w:hAnsi="Arial"/>
      <w:b/>
      <w:kern w:val="32"/>
      <w:sz w:val="24"/>
      <w:szCs w:val="24"/>
      <w:lang w:eastAsia="en-US"/>
    </w:rPr>
  </w:style>
  <w:style w:type="character" w:customStyle="1" w:styleId="144">
    <w:name w:val="标题 5 Char"/>
    <w:qFormat/>
    <w:uiPriority w:val="0"/>
    <w:rPr>
      <w:rFonts w:ascii="Arial" w:hAnsi="Arial"/>
      <w:b/>
      <w:kern w:val="32"/>
      <w:sz w:val="24"/>
      <w:szCs w:val="26"/>
      <w:lang w:eastAsia="en-US"/>
    </w:rPr>
  </w:style>
  <w:style w:type="character" w:customStyle="1" w:styleId="145">
    <w:name w:val="电子邮件签名 字符1"/>
    <w:link w:val="21"/>
    <w:qFormat/>
    <w:uiPriority w:val="0"/>
    <w:rPr>
      <w:rFonts w:eastAsia="PMingLiU"/>
      <w:szCs w:val="24"/>
      <w:lang w:eastAsia="en-US"/>
    </w:rPr>
  </w:style>
  <w:style w:type="character" w:customStyle="1" w:styleId="146">
    <w:name w:val="标题 Char"/>
    <w:qFormat/>
    <w:uiPriority w:val="0"/>
    <w:rPr>
      <w:rFonts w:ascii="Arial" w:hAnsi="Arial" w:eastAsia="宋体"/>
      <w:b/>
      <w:kern w:val="28"/>
      <w:sz w:val="64"/>
      <w:lang w:val="en-US" w:eastAsia="en-US" w:bidi="ar-SA"/>
    </w:rPr>
  </w:style>
  <w:style w:type="character" w:customStyle="1" w:styleId="147">
    <w:name w:val="副标题 Char"/>
    <w:qFormat/>
    <w:uiPriority w:val="0"/>
    <w:rPr>
      <w:rFonts w:eastAsia="Times New Roman"/>
      <w:b/>
      <w:sz w:val="24"/>
      <w:szCs w:val="24"/>
      <w:lang w:eastAsia="en-US"/>
    </w:rPr>
  </w:style>
  <w:style w:type="character" w:customStyle="1" w:styleId="148">
    <w:name w:val="称呼 字符1"/>
    <w:link w:val="29"/>
    <w:qFormat/>
    <w:uiPriority w:val="0"/>
    <w:rPr>
      <w:rFonts w:eastAsia="PMingLiU"/>
      <w:szCs w:val="24"/>
      <w:lang w:eastAsia="en-US"/>
    </w:rPr>
  </w:style>
  <w:style w:type="character" w:customStyle="1" w:styleId="149">
    <w:name w:val="正文文本 3 字符1"/>
    <w:link w:val="30"/>
    <w:qFormat/>
    <w:uiPriority w:val="0"/>
    <w:rPr>
      <w:rFonts w:eastAsia="PMingLiU"/>
      <w:sz w:val="16"/>
      <w:lang w:eastAsia="en-US"/>
    </w:rPr>
  </w:style>
  <w:style w:type="character" w:customStyle="1" w:styleId="150">
    <w:name w:val="正文文本 字符1"/>
    <w:link w:val="33"/>
    <w:qFormat/>
    <w:uiPriority w:val="0"/>
    <w:rPr>
      <w:rFonts w:eastAsia="宋体"/>
      <w:szCs w:val="24"/>
      <w:lang w:eastAsia="en-US"/>
    </w:rPr>
  </w:style>
  <w:style w:type="character" w:customStyle="1" w:styleId="151">
    <w:name w:val="批注框文本 字符1"/>
    <w:link w:val="48"/>
    <w:semiHidden/>
    <w:qFormat/>
    <w:uiPriority w:val="0"/>
    <w:rPr>
      <w:sz w:val="18"/>
      <w:szCs w:val="18"/>
      <w:lang w:eastAsia="en-US"/>
    </w:rPr>
  </w:style>
  <w:style w:type="character" w:customStyle="1" w:styleId="152">
    <w:name w:val="标题 2 Char1"/>
    <w:semiHidden/>
    <w:qFormat/>
    <w:uiPriority w:val="0"/>
    <w:rPr>
      <w:rFonts w:ascii="Cambria" w:hAnsi="Cambria" w:eastAsia="宋体" w:cs="Times New Roman"/>
      <w:b/>
      <w:bCs/>
      <w:sz w:val="32"/>
      <w:szCs w:val="32"/>
      <w:lang w:eastAsia="en-US"/>
    </w:rPr>
  </w:style>
  <w:style w:type="character" w:customStyle="1" w:styleId="153">
    <w:name w:val="页脚 Char"/>
    <w:qFormat/>
    <w:uiPriority w:val="0"/>
    <w:rPr>
      <w:sz w:val="18"/>
      <w:szCs w:val="18"/>
      <w:lang w:eastAsia="en-US"/>
    </w:rPr>
  </w:style>
  <w:style w:type="character" w:customStyle="1" w:styleId="154">
    <w:name w:val="正文首行缩进 字符1"/>
    <w:link w:val="70"/>
    <w:qFormat/>
    <w:uiPriority w:val="0"/>
    <w:rPr>
      <w:rFonts w:eastAsia="PMingLiU"/>
      <w:szCs w:val="24"/>
      <w:lang w:eastAsia="en-US"/>
    </w:rPr>
  </w:style>
  <w:style w:type="character" w:customStyle="1" w:styleId="155">
    <w:name w:val="正文文本缩进 3 字符1"/>
    <w:link w:val="59"/>
    <w:qFormat/>
    <w:uiPriority w:val="0"/>
    <w:rPr>
      <w:rFonts w:eastAsia="PMingLiU"/>
      <w:sz w:val="16"/>
      <w:szCs w:val="16"/>
      <w:lang w:eastAsia="en-US"/>
    </w:rPr>
  </w:style>
  <w:style w:type="paragraph" w:customStyle="1" w:styleId="156">
    <w:name w:val="CM40"/>
    <w:basedOn w:val="157"/>
    <w:next w:val="157"/>
    <w:qFormat/>
    <w:uiPriority w:val="0"/>
    <w:pPr>
      <w:spacing w:after="720"/>
    </w:pPr>
    <w:rPr>
      <w:rFonts w:ascii="Arial" w:hAnsi="Arial" w:cs="Times New Roman"/>
      <w:color w:val="auto"/>
    </w:rPr>
  </w:style>
  <w:style w:type="paragraph" w:customStyle="1" w:styleId="15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等线" w:eastAsia="等线" w:cs="宋体"/>
      <w:color w:val="000000"/>
      <w:sz w:val="24"/>
      <w:szCs w:val="24"/>
      <w:lang w:val="en-US" w:eastAsia="zh-CN" w:bidi="ar-SA"/>
    </w:rPr>
  </w:style>
  <w:style w:type="character" w:customStyle="1" w:styleId="158">
    <w:name w:val="结束语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character" w:customStyle="1" w:styleId="159">
    <w:name w:val="签名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paragraph" w:customStyle="1" w:styleId="160">
    <w:name w:val="修订1"/>
    <w:semiHidden/>
    <w:qFormat/>
    <w:uiPriority w:val="99"/>
    <w:rPr>
      <w:rFonts w:ascii="等线" w:hAnsi="等线" w:eastAsia="等线" w:cs="Times New Roman"/>
      <w:sz w:val="22"/>
      <w:szCs w:val="24"/>
      <w:lang w:val="en-US" w:eastAsia="en-US" w:bidi="ar-SA"/>
    </w:rPr>
  </w:style>
  <w:style w:type="paragraph" w:customStyle="1" w:styleId="161">
    <w:name w:val="CM39"/>
    <w:basedOn w:val="157"/>
    <w:next w:val="157"/>
    <w:qFormat/>
    <w:uiPriority w:val="0"/>
    <w:pPr>
      <w:spacing w:after="857"/>
    </w:pPr>
    <w:rPr>
      <w:rFonts w:ascii="Arial" w:hAnsi="Arial" w:cs="Times New Roman"/>
      <w:color w:val="auto"/>
    </w:rPr>
  </w:style>
  <w:style w:type="paragraph" w:customStyle="1" w:styleId="162">
    <w:name w:val="CM36"/>
    <w:basedOn w:val="157"/>
    <w:next w:val="157"/>
    <w:qFormat/>
    <w:uiPriority w:val="0"/>
    <w:pPr>
      <w:spacing w:after="180"/>
    </w:pPr>
    <w:rPr>
      <w:rFonts w:ascii="Arial" w:hAnsi="Arial" w:cs="Times New Roman"/>
      <w:color w:val="auto"/>
    </w:rPr>
  </w:style>
  <w:style w:type="character" w:customStyle="1" w:styleId="163">
    <w:name w:val="HTML 地址 字符"/>
    <w:basedOn w:val="82"/>
    <w:semiHidden/>
    <w:qFormat/>
    <w:uiPriority w:val="99"/>
    <w:rPr>
      <w:rFonts w:ascii="Times New Roman" w:hAnsi="Times New Roman" w:eastAsia="宋体" w:cs="Times New Roman"/>
      <w:bCs/>
      <w:i/>
      <w:iCs/>
      <w:color w:val="000000"/>
      <w:sz w:val="22"/>
      <w:szCs w:val="21"/>
    </w:rPr>
  </w:style>
  <w:style w:type="paragraph" w:customStyle="1" w:styleId="164">
    <w:name w:val="RTL"/>
    <w:basedOn w:val="1"/>
    <w:qFormat/>
    <w:uiPriority w:val="0"/>
    <w:rPr>
      <w:rFonts w:ascii="Courier New" w:hAnsi="Courier New"/>
      <w:sz w:val="18"/>
    </w:rPr>
  </w:style>
  <w:style w:type="paragraph" w:customStyle="1" w:styleId="165">
    <w:name w:val="CM44"/>
    <w:basedOn w:val="157"/>
    <w:next w:val="157"/>
    <w:qFormat/>
    <w:uiPriority w:val="0"/>
    <w:pPr>
      <w:spacing w:after="60"/>
    </w:pPr>
    <w:rPr>
      <w:rFonts w:ascii="Arial" w:hAnsi="Arial" w:cs="Times New Roman"/>
      <w:color w:val="auto"/>
    </w:rPr>
  </w:style>
  <w:style w:type="character" w:customStyle="1" w:styleId="166">
    <w:name w:val="正文文本缩进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character" w:customStyle="1" w:styleId="167">
    <w:name w:val="正文文本 2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paragraph" w:customStyle="1" w:styleId="168">
    <w:name w:val="Tabel Sub-Heading Two"/>
    <w:basedOn w:val="1"/>
    <w:qFormat/>
    <w:uiPriority w:val="0"/>
    <w:rPr>
      <w:b/>
    </w:rPr>
  </w:style>
  <w:style w:type="character" w:customStyle="1" w:styleId="169">
    <w:name w:val="正文首行缩进 2 字符"/>
    <w:basedOn w:val="166"/>
    <w:semiHidden/>
    <w:qFormat/>
    <w:uiPriority w:val="99"/>
    <w:rPr>
      <w:rFonts w:ascii="Times New Roman" w:hAnsi="Times New Roman" w:eastAsia="宋体" w:cs="Times New Roman"/>
      <w:color w:val="000000"/>
      <w:sz w:val="22"/>
      <w:szCs w:val="21"/>
    </w:rPr>
  </w:style>
  <w:style w:type="paragraph" w:customStyle="1" w:styleId="170">
    <w:name w:val="Style 1"/>
    <w:basedOn w:val="1"/>
    <w:qFormat/>
    <w:uiPriority w:val="0"/>
    <w:pPr>
      <w:autoSpaceDE w:val="0"/>
      <w:autoSpaceDN w:val="0"/>
    </w:pPr>
  </w:style>
  <w:style w:type="character" w:customStyle="1" w:styleId="171">
    <w:name w:val="正文文本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paragraph" w:customStyle="1" w:styleId="172">
    <w:name w:val="CM51"/>
    <w:basedOn w:val="157"/>
    <w:next w:val="157"/>
    <w:qFormat/>
    <w:uiPriority w:val="0"/>
    <w:pPr>
      <w:spacing w:after="255"/>
    </w:pPr>
    <w:rPr>
      <w:rFonts w:ascii="Arial" w:hAnsi="Arial" w:cs="Times New Roman"/>
      <w:color w:val="auto"/>
    </w:rPr>
  </w:style>
  <w:style w:type="paragraph" w:customStyle="1" w:styleId="173">
    <w:name w:val="bit definition"/>
    <w:basedOn w:val="1"/>
    <w:qFormat/>
    <w:uiPriority w:val="0"/>
    <w:pPr>
      <w:numPr>
        <w:ilvl w:val="0"/>
        <w:numId w:val="6"/>
      </w:numPr>
      <w:tabs>
        <w:tab w:val="center" w:pos="360"/>
        <w:tab w:val="center" w:pos="990"/>
        <w:tab w:val="left" w:pos="1260"/>
        <w:tab w:val="left" w:pos="1530"/>
        <w:tab w:val="left" w:pos="1800"/>
        <w:tab w:val="right" w:leader="dot" w:pos="5040"/>
      </w:tabs>
    </w:pPr>
    <w:rPr>
      <w:rFonts w:eastAsia="PMingLiU"/>
      <w:szCs w:val="20"/>
    </w:rPr>
  </w:style>
  <w:style w:type="paragraph" w:customStyle="1" w:styleId="174">
    <w:name w:val="default"/>
    <w:basedOn w:val="1"/>
    <w:qFormat/>
    <w:uiPriority w:val="0"/>
    <w:rPr>
      <w:rFonts w:ascii="宋体" w:hAnsi="宋体" w:cs="宋体"/>
      <w:sz w:val="24"/>
    </w:rPr>
  </w:style>
  <w:style w:type="paragraph" w:customStyle="1" w:styleId="175">
    <w:name w:val="CM38"/>
    <w:basedOn w:val="157"/>
    <w:next w:val="157"/>
    <w:qFormat/>
    <w:uiPriority w:val="0"/>
    <w:pPr>
      <w:spacing w:after="345"/>
    </w:pPr>
    <w:rPr>
      <w:rFonts w:ascii="Arial" w:hAnsi="Arial" w:cs="Times New Roman"/>
      <w:color w:val="auto"/>
    </w:rPr>
  </w:style>
  <w:style w:type="paragraph" w:customStyle="1" w:styleId="176">
    <w:name w:val="timing specs"/>
    <w:basedOn w:val="1"/>
    <w:qFormat/>
    <w:uiPriority w:val="0"/>
    <w:pPr>
      <w:spacing w:before="40" w:after="80"/>
    </w:pPr>
    <w:rPr>
      <w:rFonts w:eastAsia="PMingLiU"/>
      <w:szCs w:val="20"/>
    </w:rPr>
  </w:style>
  <w:style w:type="paragraph" w:customStyle="1" w:styleId="177">
    <w:name w:val="CM49"/>
    <w:basedOn w:val="157"/>
    <w:next w:val="157"/>
    <w:qFormat/>
    <w:uiPriority w:val="0"/>
    <w:pPr>
      <w:spacing w:after="693"/>
    </w:pPr>
    <w:rPr>
      <w:rFonts w:ascii="Arial" w:hAnsi="Arial" w:cs="Times New Roman"/>
      <w:color w:val="auto"/>
    </w:rPr>
  </w:style>
  <w:style w:type="paragraph" w:customStyle="1" w:styleId="178">
    <w:name w:val="CM27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character" w:customStyle="1" w:styleId="179">
    <w:name w:val="纯文本 字符"/>
    <w:basedOn w:val="82"/>
    <w:semiHidden/>
    <w:qFormat/>
    <w:uiPriority w:val="99"/>
    <w:rPr>
      <w:rFonts w:hAnsi="Courier New" w:cs="Courier New" w:asciiTheme="minorEastAsia"/>
      <w:bCs/>
      <w:color w:val="000000"/>
      <w:sz w:val="22"/>
      <w:szCs w:val="21"/>
    </w:rPr>
  </w:style>
  <w:style w:type="paragraph" w:customStyle="1" w:styleId="180">
    <w:name w:val="CM23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character" w:customStyle="1" w:styleId="181">
    <w:name w:val="称呼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character" w:customStyle="1" w:styleId="182">
    <w:name w:val="文档结构图 字符"/>
    <w:basedOn w:val="82"/>
    <w:semiHidden/>
    <w:qFormat/>
    <w:uiPriority w:val="99"/>
    <w:rPr>
      <w:rFonts w:ascii="Microsoft YaHei UI" w:hAnsi="Times New Roman" w:eastAsia="Microsoft YaHei UI" w:cs="Times New Roman"/>
      <w:bCs/>
      <w:color w:val="000000"/>
      <w:sz w:val="18"/>
      <w:szCs w:val="18"/>
    </w:rPr>
  </w:style>
  <w:style w:type="paragraph" w:customStyle="1" w:styleId="183">
    <w:name w:val="CM22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character" w:customStyle="1" w:styleId="184">
    <w:name w:val="批注文字 字符"/>
    <w:basedOn w:val="82"/>
    <w:link w:val="28"/>
    <w:qFormat/>
    <w:uiPriority w:val="0"/>
    <w:rPr>
      <w:rFonts w:ascii="Times New Roman" w:hAnsi="Times New Roman" w:eastAsia="宋体" w:cs="Times New Roman"/>
      <w:bCs/>
      <w:color w:val="000000"/>
      <w:sz w:val="22"/>
      <w:szCs w:val="21"/>
    </w:rPr>
  </w:style>
  <w:style w:type="character" w:customStyle="1" w:styleId="185">
    <w:name w:val="批注主题 字符"/>
    <w:basedOn w:val="184"/>
    <w:semiHidden/>
    <w:qFormat/>
    <w:uiPriority w:val="99"/>
    <w:rPr>
      <w:rFonts w:ascii="Times New Roman" w:hAnsi="Times New Roman" w:eastAsia="宋体" w:cs="Times New Roman"/>
      <w:b/>
      <w:color w:val="000000"/>
      <w:sz w:val="22"/>
      <w:szCs w:val="21"/>
    </w:rPr>
  </w:style>
  <w:style w:type="paragraph" w:customStyle="1" w:styleId="186">
    <w:name w:val="timing header"/>
    <w:basedOn w:val="1"/>
    <w:qFormat/>
    <w:uiPriority w:val="0"/>
    <w:pPr>
      <w:spacing w:before="120"/>
    </w:pPr>
    <w:rPr>
      <w:rFonts w:eastAsia="PMingLiU"/>
      <w:b/>
      <w:szCs w:val="20"/>
    </w:rPr>
  </w:style>
  <w:style w:type="paragraph" w:customStyle="1" w:styleId="187">
    <w:name w:val="CM48"/>
    <w:basedOn w:val="157"/>
    <w:next w:val="157"/>
    <w:qFormat/>
    <w:uiPriority w:val="0"/>
    <w:pPr>
      <w:spacing w:after="142"/>
    </w:pPr>
    <w:rPr>
      <w:rFonts w:ascii="Arial" w:hAnsi="Arial" w:cs="Times New Roman"/>
      <w:color w:val="auto"/>
    </w:rPr>
  </w:style>
  <w:style w:type="paragraph" w:customStyle="1" w:styleId="188">
    <w:name w:val="CM17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189">
    <w:name w:val="text"/>
    <w:basedOn w:val="68"/>
    <w:qFormat/>
    <w:uiPriority w:val="0"/>
    <w:pPr>
      <w:spacing w:before="0" w:after="240" w:line="0" w:lineRule="atLeast"/>
      <w:ind w:left="-567" w:right="-567"/>
      <w:jc w:val="both"/>
      <w:outlineLvl w:val="0"/>
    </w:pPr>
    <w:rPr>
      <w:rFonts w:ascii="Times New Roman" w:hAnsi="Times New Roman" w:eastAsia="PMingLiU"/>
      <w:b w:val="0"/>
      <w:kern w:val="0"/>
      <w:sz w:val="20"/>
    </w:rPr>
  </w:style>
  <w:style w:type="character" w:customStyle="1" w:styleId="190">
    <w:name w:val="正文文本缩进 2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paragraph" w:customStyle="1" w:styleId="191">
    <w:name w:val="CM30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character" w:customStyle="1" w:styleId="192">
    <w:name w:val="注释标题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paragraph" w:customStyle="1" w:styleId="193">
    <w:name w:val="Byline"/>
    <w:basedOn w:val="194"/>
    <w:qFormat/>
    <w:uiPriority w:val="0"/>
    <w:rPr>
      <w:sz w:val="36"/>
    </w:rPr>
  </w:style>
  <w:style w:type="paragraph" w:customStyle="1" w:styleId="194">
    <w:name w:val="Sub Title"/>
    <w:basedOn w:val="68"/>
    <w:qFormat/>
    <w:uiPriority w:val="0"/>
    <w:rPr>
      <w:sz w:val="48"/>
    </w:rPr>
  </w:style>
  <w:style w:type="character" w:customStyle="1" w:styleId="195">
    <w:name w:val="正文首行缩进 字符"/>
    <w:basedOn w:val="171"/>
    <w:semiHidden/>
    <w:qFormat/>
    <w:uiPriority w:val="99"/>
    <w:rPr>
      <w:rFonts w:ascii="Times New Roman" w:hAnsi="Times New Roman" w:eastAsia="宋体" w:cs="Times New Roman"/>
      <w:color w:val="000000"/>
      <w:sz w:val="22"/>
      <w:szCs w:val="21"/>
    </w:rPr>
  </w:style>
  <w:style w:type="character" w:customStyle="1" w:styleId="196">
    <w:name w:val="批注框文本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18"/>
      <w:szCs w:val="18"/>
    </w:rPr>
  </w:style>
  <w:style w:type="character" w:customStyle="1" w:styleId="197">
    <w:name w:val="日期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paragraph" w:customStyle="1" w:styleId="198">
    <w:name w:val="CM35"/>
    <w:basedOn w:val="157"/>
    <w:next w:val="157"/>
    <w:qFormat/>
    <w:uiPriority w:val="0"/>
    <w:pPr>
      <w:spacing w:after="833"/>
    </w:pPr>
    <w:rPr>
      <w:rFonts w:ascii="Arial" w:hAnsi="Arial" w:cs="Times New Roman"/>
      <w:color w:val="auto"/>
    </w:rPr>
  </w:style>
  <w:style w:type="paragraph" w:customStyle="1" w:styleId="199">
    <w:name w:val="Para 2pt/2pt"/>
    <w:basedOn w:val="1"/>
    <w:qFormat/>
    <w:uiPriority w:val="0"/>
    <w:pPr>
      <w:keepNext/>
      <w:spacing w:before="40" w:after="40" w:line="0" w:lineRule="atLeast"/>
    </w:pPr>
    <w:rPr>
      <w:rFonts w:ascii="Verdana" w:hAnsi="Verdana" w:eastAsia="Verdana" w:cs="PMingLiU"/>
      <w:sz w:val="16"/>
      <w:szCs w:val="20"/>
      <w:lang w:eastAsia="zh-TW"/>
    </w:rPr>
  </w:style>
  <w:style w:type="character" w:customStyle="1" w:styleId="200">
    <w:name w:val="电子邮件签名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22"/>
      <w:szCs w:val="21"/>
    </w:rPr>
  </w:style>
  <w:style w:type="character" w:customStyle="1" w:styleId="201">
    <w:name w:val="正文文本 3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16"/>
      <w:szCs w:val="16"/>
    </w:rPr>
  </w:style>
  <w:style w:type="paragraph" w:customStyle="1" w:styleId="202">
    <w:name w:val="CM1"/>
    <w:basedOn w:val="157"/>
    <w:next w:val="157"/>
    <w:qFormat/>
    <w:uiPriority w:val="0"/>
    <w:pPr>
      <w:spacing w:line="180" w:lineRule="atLeast"/>
    </w:pPr>
    <w:rPr>
      <w:rFonts w:ascii="Arial" w:hAnsi="Arial" w:cs="Times New Roman"/>
      <w:color w:val="auto"/>
    </w:rPr>
  </w:style>
  <w:style w:type="paragraph" w:customStyle="1" w:styleId="203">
    <w:name w:val="Bit descriptoin"/>
    <w:qFormat/>
    <w:uiPriority w:val="0"/>
    <w:pPr>
      <w:spacing w:line="0" w:lineRule="atLeast"/>
      <w:ind w:left="50" w:leftChars="50"/>
    </w:pPr>
    <w:rPr>
      <w:rFonts w:ascii="Courier New" w:hAnsi="Courier New" w:eastAsia="PMingLiU" w:cs="Times New Roman"/>
      <w:sz w:val="16"/>
      <w:szCs w:val="22"/>
      <w:lang w:val="en-US" w:eastAsia="zh-TW" w:bidi="ar-SA"/>
    </w:rPr>
  </w:style>
  <w:style w:type="character" w:customStyle="1" w:styleId="204">
    <w:name w:val="副标题 字符"/>
    <w:basedOn w:val="82"/>
    <w:link w:val="55"/>
    <w:qFormat/>
    <w:uiPriority w:val="11"/>
    <w:rPr>
      <w:rFonts w:ascii="微软雅黑" w:hAnsi="微软雅黑" w:eastAsia="微软雅黑" w:cs="Times New Roman"/>
      <w:b/>
      <w:bCs/>
      <w:color w:val="000000"/>
      <w:sz w:val="36"/>
      <w:szCs w:val="21"/>
    </w:rPr>
  </w:style>
  <w:style w:type="character" w:customStyle="1" w:styleId="205">
    <w:name w:val="正文文本缩进 3 字符"/>
    <w:basedOn w:val="82"/>
    <w:semiHidden/>
    <w:qFormat/>
    <w:uiPriority w:val="99"/>
    <w:rPr>
      <w:rFonts w:ascii="Times New Roman" w:hAnsi="Times New Roman" w:eastAsia="宋体" w:cs="Times New Roman"/>
      <w:bCs/>
      <w:color w:val="000000"/>
      <w:sz w:val="16"/>
      <w:szCs w:val="16"/>
    </w:rPr>
  </w:style>
  <w:style w:type="character" w:customStyle="1" w:styleId="206">
    <w:name w:val="信息标题 字符"/>
    <w:basedOn w:val="82"/>
    <w:semiHidden/>
    <w:qFormat/>
    <w:uiPriority w:val="99"/>
    <w:rPr>
      <w:rFonts w:asciiTheme="majorHAnsi" w:hAnsiTheme="majorHAnsi" w:eastAsiaTheme="majorEastAsia" w:cstheme="majorBidi"/>
      <w:bCs/>
      <w:color w:val="000000"/>
      <w:sz w:val="24"/>
      <w:szCs w:val="24"/>
      <w:shd w:val="pct20" w:color="auto" w:fill="auto"/>
    </w:rPr>
  </w:style>
  <w:style w:type="paragraph" w:customStyle="1" w:styleId="207">
    <w:name w:val="p0"/>
    <w:basedOn w:val="1"/>
    <w:qFormat/>
    <w:uiPriority w:val="0"/>
    <w:pPr>
      <w:ind w:firstLine="200" w:firstLineChars="200"/>
    </w:pPr>
    <w:rPr>
      <w:sz w:val="21"/>
    </w:rPr>
  </w:style>
  <w:style w:type="character" w:customStyle="1" w:styleId="208">
    <w:name w:val="HTML 预设格式 字符"/>
    <w:basedOn w:val="82"/>
    <w:semiHidden/>
    <w:qFormat/>
    <w:uiPriority w:val="99"/>
    <w:rPr>
      <w:rFonts w:ascii="Courier New" w:hAnsi="Courier New" w:eastAsia="宋体" w:cs="Courier New"/>
      <w:bCs/>
      <w:color w:val="000000"/>
      <w:sz w:val="20"/>
      <w:szCs w:val="20"/>
    </w:rPr>
  </w:style>
  <w:style w:type="character" w:customStyle="1" w:styleId="209">
    <w:name w:val="标题 字符"/>
    <w:basedOn w:val="82"/>
    <w:link w:val="68"/>
    <w:qFormat/>
    <w:uiPriority w:val="10"/>
    <w:rPr>
      <w:rFonts w:ascii="Cambria" w:hAnsi="Cambria" w:eastAsia="微软雅黑" w:cs="Times New Roman"/>
      <w:b/>
      <w:color w:val="000000"/>
      <w:kern w:val="28"/>
      <w:sz w:val="36"/>
      <w:szCs w:val="32"/>
    </w:rPr>
  </w:style>
  <w:style w:type="paragraph" w:customStyle="1" w:styleId="210">
    <w:name w:val="Style 3"/>
    <w:basedOn w:val="1"/>
    <w:qFormat/>
    <w:uiPriority w:val="0"/>
    <w:pPr>
      <w:autoSpaceDE w:val="0"/>
      <w:autoSpaceDN w:val="0"/>
      <w:spacing w:line="360" w:lineRule="auto"/>
    </w:pPr>
  </w:style>
  <w:style w:type="paragraph" w:customStyle="1" w:styleId="211">
    <w:name w:val="bit summary"/>
    <w:basedOn w:val="1"/>
    <w:qFormat/>
    <w:uiPriority w:val="0"/>
    <w:pPr>
      <w:tabs>
        <w:tab w:val="center" w:pos="360"/>
        <w:tab w:val="center" w:pos="990"/>
        <w:tab w:val="left" w:pos="1260"/>
        <w:tab w:val="left" w:pos="1530"/>
        <w:tab w:val="left" w:pos="1800"/>
        <w:tab w:val="right" w:leader="dot" w:pos="5040"/>
      </w:tabs>
      <w:spacing w:before="80" w:after="80" w:line="0" w:lineRule="atLeast"/>
      <w:ind w:left="50" w:leftChars="50" w:right="50" w:rightChars="50"/>
    </w:pPr>
    <w:rPr>
      <w:rFonts w:ascii="Arial" w:hAnsi="Arial" w:eastAsia="PMingLiU" w:cs="Arial"/>
      <w:bCs w:val="0"/>
      <w:szCs w:val="20"/>
    </w:rPr>
  </w:style>
  <w:style w:type="paragraph" w:customStyle="1" w:styleId="212">
    <w:name w:val="Style 8"/>
    <w:basedOn w:val="1"/>
    <w:qFormat/>
    <w:uiPriority w:val="0"/>
    <w:pPr>
      <w:autoSpaceDE w:val="0"/>
      <w:autoSpaceDN w:val="0"/>
      <w:spacing w:line="228" w:lineRule="atLeast"/>
      <w:ind w:hanging="288"/>
    </w:pPr>
  </w:style>
  <w:style w:type="paragraph" w:customStyle="1" w:styleId="213">
    <w:name w:val="CM46"/>
    <w:basedOn w:val="157"/>
    <w:next w:val="157"/>
    <w:qFormat/>
    <w:uiPriority w:val="0"/>
    <w:pPr>
      <w:spacing w:after="620"/>
    </w:pPr>
    <w:rPr>
      <w:rFonts w:ascii="Arial" w:hAnsi="Arial" w:cs="Times New Roman"/>
      <w:color w:val="auto"/>
    </w:rPr>
  </w:style>
  <w:style w:type="paragraph" w:customStyle="1" w:styleId="214">
    <w:name w:val="Table Heading"/>
    <w:basedOn w:val="1"/>
    <w:qFormat/>
    <w:uiPriority w:val="0"/>
    <w:rPr>
      <w:b/>
      <w:sz w:val="32"/>
    </w:rPr>
  </w:style>
  <w:style w:type="paragraph" w:customStyle="1" w:styleId="215">
    <w:name w:val="Line on Bottom"/>
    <w:basedOn w:val="51"/>
    <w:qFormat/>
    <w:uiPriority w:val="0"/>
    <w:pPr>
      <w:pBdr>
        <w:bottom w:val="single" w:color="auto" w:sz="36" w:space="1"/>
      </w:pBdr>
      <w:tabs>
        <w:tab w:val="center" w:pos="4680"/>
        <w:tab w:val="right" w:pos="9360"/>
        <w:tab w:val="clear" w:pos="4153"/>
        <w:tab w:val="clear" w:pos="8306"/>
      </w:tabs>
      <w:snapToGrid/>
      <w:jc w:val="left"/>
    </w:pPr>
    <w:rPr>
      <w:bCs w:val="0"/>
      <w:sz w:val="20"/>
      <w:szCs w:val="24"/>
      <w:lang w:val="zh-CN"/>
    </w:rPr>
  </w:style>
  <w:style w:type="paragraph" w:customStyle="1" w:styleId="216">
    <w:name w:val="列出段落1"/>
    <w:basedOn w:val="1"/>
    <w:qFormat/>
    <w:uiPriority w:val="0"/>
    <w:pPr>
      <w:ind w:firstLine="420" w:firstLineChars="200"/>
    </w:pPr>
    <w:rPr>
      <w:rFonts w:ascii="Calibri" w:hAnsi="Calibri"/>
      <w:sz w:val="21"/>
      <w:szCs w:val="22"/>
    </w:rPr>
  </w:style>
  <w:style w:type="paragraph" w:customStyle="1" w:styleId="217">
    <w:name w:val="CM10"/>
    <w:basedOn w:val="157"/>
    <w:next w:val="157"/>
    <w:qFormat/>
    <w:uiPriority w:val="0"/>
    <w:pPr>
      <w:spacing w:line="220" w:lineRule="atLeast"/>
    </w:pPr>
    <w:rPr>
      <w:rFonts w:ascii="Arial" w:hAnsi="Arial" w:cs="Times New Roman"/>
      <w:color w:val="auto"/>
    </w:rPr>
  </w:style>
  <w:style w:type="paragraph" w:customStyle="1" w:styleId="218">
    <w:name w:val="样式 题注 + Arial"/>
    <w:basedOn w:val="24"/>
    <w:qFormat/>
    <w:uiPriority w:val="0"/>
    <w:pPr>
      <w:spacing w:line="360" w:lineRule="auto"/>
      <w:jc w:val="center"/>
    </w:pPr>
    <w:rPr>
      <w:rFonts w:ascii="Arial" w:hAnsi="Arial"/>
    </w:rPr>
  </w:style>
  <w:style w:type="paragraph" w:customStyle="1" w:styleId="219">
    <w:name w:val="line"/>
    <w:basedOn w:val="68"/>
    <w:qFormat/>
    <w:uiPriority w:val="0"/>
    <w:pPr>
      <w:pBdr>
        <w:top w:val="single" w:color="auto" w:sz="36" w:space="1"/>
      </w:pBdr>
      <w:spacing w:after="0"/>
    </w:pPr>
    <w:rPr>
      <w:sz w:val="40"/>
    </w:rPr>
  </w:style>
  <w:style w:type="paragraph" w:customStyle="1" w:styleId="220">
    <w:name w:val="CM18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21">
    <w:name w:val="Table Sub-Heading One"/>
    <w:basedOn w:val="1"/>
    <w:qFormat/>
    <w:uiPriority w:val="0"/>
    <w:rPr>
      <w:b/>
      <w:sz w:val="24"/>
    </w:rPr>
  </w:style>
  <w:style w:type="paragraph" w:customStyle="1" w:styleId="222">
    <w:name w:val="CM41"/>
    <w:basedOn w:val="157"/>
    <w:next w:val="157"/>
    <w:qFormat/>
    <w:uiPriority w:val="0"/>
    <w:pPr>
      <w:spacing w:after="503"/>
    </w:pPr>
    <w:rPr>
      <w:rFonts w:ascii="Arial" w:hAnsi="Arial" w:cs="Times New Roman"/>
      <w:color w:val="auto"/>
    </w:rPr>
  </w:style>
  <w:style w:type="paragraph" w:customStyle="1" w:styleId="223">
    <w:name w:val="CM50"/>
    <w:basedOn w:val="157"/>
    <w:next w:val="157"/>
    <w:qFormat/>
    <w:uiPriority w:val="0"/>
    <w:pPr>
      <w:spacing w:after="563"/>
    </w:pPr>
    <w:rPr>
      <w:rFonts w:ascii="Arial" w:hAnsi="Arial" w:cs="Times New Roman"/>
      <w:color w:val="auto"/>
    </w:rPr>
  </w:style>
  <w:style w:type="paragraph" w:customStyle="1" w:styleId="224">
    <w:name w:val="CM32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25">
    <w:name w:val="CM16"/>
    <w:basedOn w:val="157"/>
    <w:next w:val="157"/>
    <w:qFormat/>
    <w:uiPriority w:val="0"/>
    <w:pPr>
      <w:spacing w:line="556" w:lineRule="atLeast"/>
    </w:pPr>
    <w:rPr>
      <w:rFonts w:ascii="Arial" w:hAnsi="Arial" w:cs="Times New Roman"/>
      <w:color w:val="auto"/>
    </w:rPr>
  </w:style>
  <w:style w:type="paragraph" w:customStyle="1" w:styleId="226">
    <w:name w:val="CM28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27">
    <w:name w:val="CM7"/>
    <w:basedOn w:val="157"/>
    <w:next w:val="157"/>
    <w:qFormat/>
    <w:uiPriority w:val="0"/>
    <w:pPr>
      <w:spacing w:line="220" w:lineRule="atLeast"/>
    </w:pPr>
    <w:rPr>
      <w:rFonts w:ascii="Arial" w:hAnsi="Arial" w:cs="Times New Roman"/>
      <w:color w:val="auto"/>
    </w:rPr>
  </w:style>
  <w:style w:type="paragraph" w:customStyle="1" w:styleId="228">
    <w:name w:val="Line on Top"/>
    <w:basedOn w:val="215"/>
    <w:qFormat/>
    <w:uiPriority w:val="0"/>
    <w:pPr>
      <w:pBdr>
        <w:top w:val="single" w:color="auto" w:sz="36" w:space="1"/>
        <w:bottom w:val="none" w:color="auto" w:sz="0" w:space="0"/>
      </w:pBdr>
    </w:pPr>
  </w:style>
  <w:style w:type="paragraph" w:customStyle="1" w:styleId="229">
    <w:name w:val="CM26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30">
    <w:name w:val="test"/>
    <w:basedOn w:val="1"/>
    <w:qFormat/>
    <w:uiPriority w:val="0"/>
    <w:rPr>
      <w:rFonts w:ascii="Arial" w:hAnsi="Arial" w:cs="Arial"/>
      <w:b/>
      <w:sz w:val="18"/>
      <w:szCs w:val="18"/>
    </w:rPr>
  </w:style>
  <w:style w:type="paragraph" w:customStyle="1" w:styleId="231">
    <w:name w:val="note"/>
    <w:basedOn w:val="173"/>
    <w:qFormat/>
    <w:uiPriority w:val="0"/>
    <w:pPr>
      <w:numPr>
        <w:numId w:val="0"/>
      </w:numPr>
      <w:spacing w:before="80"/>
    </w:pPr>
  </w:style>
  <w:style w:type="paragraph" w:customStyle="1" w:styleId="232">
    <w:name w:val="Register Header 1"/>
    <w:basedOn w:val="41"/>
    <w:qFormat/>
    <w:uiPriority w:val="0"/>
    <w:pPr>
      <w:jc w:val="center"/>
      <w:outlineLvl w:val="2"/>
    </w:pPr>
    <w:rPr>
      <w:rFonts w:ascii="Arial" w:hAnsi="Arial" w:eastAsia="PMingLiU" w:cs="Arial"/>
      <w:b/>
      <w:sz w:val="36"/>
      <w:lang w:eastAsia="zh-TW"/>
    </w:rPr>
  </w:style>
  <w:style w:type="paragraph" w:customStyle="1" w:styleId="233">
    <w:name w:val="pin group header"/>
    <w:basedOn w:val="1"/>
    <w:next w:val="234"/>
    <w:qFormat/>
    <w:uiPriority w:val="0"/>
    <w:pPr>
      <w:keepNext/>
      <w:keepLines/>
      <w:spacing w:before="48" w:after="48"/>
      <w:jc w:val="center"/>
    </w:pPr>
    <w:rPr>
      <w:rFonts w:eastAsia="PMingLiU"/>
      <w:b/>
      <w:szCs w:val="20"/>
    </w:rPr>
  </w:style>
  <w:style w:type="paragraph" w:customStyle="1" w:styleId="234">
    <w:name w:val="pin description"/>
    <w:basedOn w:val="1"/>
    <w:qFormat/>
    <w:uiPriority w:val="0"/>
    <w:pPr>
      <w:keepLines/>
      <w:tabs>
        <w:tab w:val="left" w:pos="144"/>
        <w:tab w:val="left" w:pos="288"/>
        <w:tab w:val="left" w:pos="432"/>
        <w:tab w:val="left" w:pos="576"/>
      </w:tabs>
    </w:pPr>
    <w:rPr>
      <w:rFonts w:eastAsia="PMingLiU"/>
      <w:szCs w:val="20"/>
    </w:rPr>
  </w:style>
  <w:style w:type="paragraph" w:customStyle="1" w:styleId="235">
    <w:name w:val="CM15"/>
    <w:basedOn w:val="157"/>
    <w:next w:val="157"/>
    <w:qFormat/>
    <w:uiPriority w:val="0"/>
    <w:pPr>
      <w:spacing w:line="556" w:lineRule="atLeast"/>
    </w:pPr>
    <w:rPr>
      <w:rFonts w:ascii="Arial" w:hAnsi="Arial" w:cs="Times New Roman"/>
      <w:color w:val="auto"/>
    </w:rPr>
  </w:style>
  <w:style w:type="paragraph" w:customStyle="1" w:styleId="236">
    <w:name w:val="CM14"/>
    <w:basedOn w:val="157"/>
    <w:next w:val="157"/>
    <w:qFormat/>
    <w:uiPriority w:val="0"/>
    <w:pPr>
      <w:spacing w:line="556" w:lineRule="atLeast"/>
    </w:pPr>
    <w:rPr>
      <w:rFonts w:ascii="Arial" w:hAnsi="Arial" w:cs="Times New Roman"/>
      <w:color w:val="auto"/>
    </w:rPr>
  </w:style>
  <w:style w:type="paragraph" w:customStyle="1" w:styleId="237">
    <w:name w:val="register header"/>
    <w:basedOn w:val="1"/>
    <w:qFormat/>
    <w:uiPriority w:val="0"/>
    <w:pPr>
      <w:keepNext/>
      <w:tabs>
        <w:tab w:val="right" w:leader="dot" w:pos="5040"/>
      </w:tabs>
      <w:spacing w:before="160" w:after="40"/>
    </w:pPr>
    <w:rPr>
      <w:rFonts w:eastAsia="PMingLiU"/>
      <w:b/>
      <w:szCs w:val="20"/>
      <w:u w:val="single"/>
    </w:rPr>
  </w:style>
  <w:style w:type="paragraph" w:customStyle="1" w:styleId="238">
    <w:name w:val="NoticeBox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ind w:left="720" w:right="720"/>
    </w:pPr>
    <w:rPr>
      <w:color w:val="FF0000"/>
      <w:szCs w:val="20"/>
    </w:rPr>
  </w:style>
  <w:style w:type="paragraph" w:customStyle="1" w:styleId="239">
    <w:name w:val="CM24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40">
    <w:name w:val="Body List"/>
    <w:basedOn w:val="57"/>
    <w:qFormat/>
    <w:uiPriority w:val="0"/>
    <w:pPr>
      <w:spacing w:before="120"/>
    </w:pPr>
  </w:style>
  <w:style w:type="paragraph" w:customStyle="1" w:styleId="241">
    <w:name w:val="CM43"/>
    <w:basedOn w:val="157"/>
    <w:next w:val="157"/>
    <w:qFormat/>
    <w:uiPriority w:val="0"/>
    <w:pPr>
      <w:spacing w:after="728"/>
    </w:pPr>
    <w:rPr>
      <w:rFonts w:ascii="Arial" w:hAnsi="Arial" w:cs="Times New Roman"/>
      <w:color w:val="auto"/>
    </w:rPr>
  </w:style>
  <w:style w:type="paragraph" w:customStyle="1" w:styleId="242">
    <w:name w:val="bullet sub last"/>
    <w:basedOn w:val="243"/>
    <w:qFormat/>
    <w:uiPriority w:val="0"/>
    <w:pPr>
      <w:keepNext w:val="0"/>
      <w:numPr>
        <w:numId w:val="0"/>
      </w:numPr>
      <w:tabs>
        <w:tab w:val="left" w:pos="420"/>
        <w:tab w:val="left" w:pos="936"/>
      </w:tabs>
      <w:ind w:left="792" w:hanging="216"/>
    </w:pPr>
    <w:rPr>
      <w:rFonts w:eastAsia="Times New Roman"/>
    </w:rPr>
  </w:style>
  <w:style w:type="paragraph" w:customStyle="1" w:styleId="243">
    <w:name w:val="bullet sub"/>
    <w:basedOn w:val="1"/>
    <w:qFormat/>
    <w:uiPriority w:val="0"/>
    <w:pPr>
      <w:keepNext/>
      <w:keepLines/>
      <w:numPr>
        <w:ilvl w:val="0"/>
        <w:numId w:val="7"/>
      </w:numPr>
    </w:pPr>
    <w:rPr>
      <w:rFonts w:eastAsia="PMingLiU"/>
      <w:szCs w:val="20"/>
    </w:rPr>
  </w:style>
  <w:style w:type="paragraph" w:customStyle="1" w:styleId="244">
    <w:name w:val="CM47"/>
    <w:basedOn w:val="157"/>
    <w:next w:val="157"/>
    <w:qFormat/>
    <w:uiPriority w:val="0"/>
    <w:pPr>
      <w:spacing w:after="205"/>
    </w:pPr>
    <w:rPr>
      <w:rFonts w:ascii="Arial" w:hAnsi="Arial" w:cs="Times New Roman"/>
      <w:color w:val="auto"/>
    </w:rPr>
  </w:style>
  <w:style w:type="paragraph" w:customStyle="1" w:styleId="245">
    <w:name w:val="Style 7"/>
    <w:basedOn w:val="1"/>
    <w:qFormat/>
    <w:uiPriority w:val="0"/>
    <w:pPr>
      <w:autoSpaceDE w:val="0"/>
      <w:autoSpaceDN w:val="0"/>
      <w:spacing w:before="72" w:after="108"/>
    </w:pPr>
  </w:style>
  <w:style w:type="paragraph" w:customStyle="1" w:styleId="246">
    <w:name w:val="CM45"/>
    <w:basedOn w:val="157"/>
    <w:next w:val="157"/>
    <w:qFormat/>
    <w:uiPriority w:val="0"/>
    <w:pPr>
      <w:spacing w:after="265"/>
    </w:pPr>
    <w:rPr>
      <w:rFonts w:ascii="Arial" w:hAnsi="Arial" w:cs="Times New Roman"/>
      <w:color w:val="auto"/>
    </w:rPr>
  </w:style>
  <w:style w:type="paragraph" w:customStyle="1" w:styleId="247">
    <w:name w:val="CM3"/>
    <w:basedOn w:val="157"/>
    <w:next w:val="157"/>
    <w:qFormat/>
    <w:uiPriority w:val="0"/>
    <w:rPr>
      <w:rFonts w:ascii="Arial" w:hAnsi="Arial" w:cs="Times New Roman"/>
      <w:color w:val="auto"/>
    </w:rPr>
  </w:style>
  <w:style w:type="paragraph" w:customStyle="1" w:styleId="248">
    <w:name w:val="CM11"/>
    <w:basedOn w:val="157"/>
    <w:next w:val="157"/>
    <w:qFormat/>
    <w:uiPriority w:val="0"/>
    <w:pPr>
      <w:spacing w:line="220" w:lineRule="atLeast"/>
    </w:pPr>
    <w:rPr>
      <w:rFonts w:ascii="Arial" w:hAnsi="Arial" w:cs="Times New Roman"/>
      <w:color w:val="auto"/>
    </w:rPr>
  </w:style>
  <w:style w:type="paragraph" w:customStyle="1" w:styleId="249">
    <w:name w:val="font9"/>
    <w:basedOn w:val="1"/>
    <w:qFormat/>
    <w:uiPriority w:val="0"/>
    <w:rPr>
      <w:szCs w:val="22"/>
    </w:rPr>
  </w:style>
  <w:style w:type="paragraph" w:customStyle="1" w:styleId="250">
    <w:name w:val="bullet main"/>
    <w:basedOn w:val="1"/>
    <w:qFormat/>
    <w:uiPriority w:val="0"/>
    <w:pPr>
      <w:keepNext/>
      <w:keepLines/>
      <w:numPr>
        <w:ilvl w:val="0"/>
        <w:numId w:val="8"/>
      </w:numPr>
      <w:spacing w:before="120" w:after="120"/>
    </w:pPr>
    <w:rPr>
      <w:rFonts w:eastAsia="Times New Roman"/>
      <w:b/>
      <w:szCs w:val="20"/>
    </w:rPr>
  </w:style>
  <w:style w:type="paragraph" w:customStyle="1" w:styleId="251">
    <w:name w:val="CM37"/>
    <w:basedOn w:val="157"/>
    <w:next w:val="157"/>
    <w:qFormat/>
    <w:uiPriority w:val="0"/>
    <w:pPr>
      <w:spacing w:after="388"/>
    </w:pPr>
    <w:rPr>
      <w:rFonts w:ascii="Arial" w:hAnsi="Arial" w:cs="Times New Roman"/>
      <w:color w:val="auto"/>
    </w:rPr>
  </w:style>
  <w:style w:type="paragraph" w:customStyle="1" w:styleId="252">
    <w:name w:val="CM56"/>
    <w:basedOn w:val="157"/>
    <w:next w:val="157"/>
    <w:qFormat/>
    <w:uiPriority w:val="0"/>
    <w:pPr>
      <w:spacing w:before="60" w:after="120"/>
    </w:pPr>
    <w:rPr>
      <w:rFonts w:ascii="Arial" w:hAnsi="Arial" w:cs="Times New Roman"/>
      <w:color w:val="auto"/>
      <w:sz w:val="18"/>
    </w:rPr>
  </w:style>
  <w:style w:type="paragraph" w:customStyle="1" w:styleId="253">
    <w:name w:val="CM12"/>
    <w:basedOn w:val="157"/>
    <w:next w:val="157"/>
    <w:qFormat/>
    <w:uiPriority w:val="0"/>
    <w:pPr>
      <w:spacing w:line="346" w:lineRule="atLeast"/>
    </w:pPr>
    <w:rPr>
      <w:rFonts w:ascii="Arial" w:hAnsi="Arial" w:cs="Times New Roman"/>
      <w:color w:val="auto"/>
    </w:rPr>
  </w:style>
  <w:style w:type="paragraph" w:customStyle="1" w:styleId="254">
    <w:name w:val="CM4"/>
    <w:basedOn w:val="157"/>
    <w:next w:val="157"/>
    <w:qFormat/>
    <w:uiPriority w:val="0"/>
    <w:rPr>
      <w:rFonts w:ascii="Arial" w:hAnsi="Arial" w:cs="Times New Roman"/>
      <w:color w:val="auto"/>
    </w:rPr>
  </w:style>
  <w:style w:type="paragraph" w:customStyle="1" w:styleId="255">
    <w:name w:val="CM19"/>
    <w:basedOn w:val="157"/>
    <w:next w:val="157"/>
    <w:qFormat/>
    <w:uiPriority w:val="0"/>
    <w:pPr>
      <w:spacing w:line="220" w:lineRule="atLeast"/>
    </w:pPr>
    <w:rPr>
      <w:rFonts w:ascii="Arial" w:hAnsi="Arial" w:cs="Times New Roman"/>
      <w:color w:val="auto"/>
    </w:rPr>
  </w:style>
  <w:style w:type="paragraph" w:customStyle="1" w:styleId="256">
    <w:name w:val="Style 5"/>
    <w:basedOn w:val="1"/>
    <w:qFormat/>
    <w:uiPriority w:val="0"/>
    <w:pPr>
      <w:autoSpaceDE w:val="0"/>
      <w:autoSpaceDN w:val="0"/>
      <w:spacing w:before="108"/>
    </w:pPr>
  </w:style>
  <w:style w:type="paragraph" w:customStyle="1" w:styleId="257">
    <w:name w:val="font8"/>
    <w:basedOn w:val="1"/>
    <w:qFormat/>
    <w:uiPriority w:val="0"/>
    <w:rPr>
      <w:rFonts w:ascii="Arial" w:hAnsi="Arial" w:cs="Arial"/>
      <w:szCs w:val="20"/>
    </w:rPr>
  </w:style>
  <w:style w:type="paragraph" w:customStyle="1" w:styleId="258">
    <w:name w:val="text_1"/>
    <w:basedOn w:val="1"/>
    <w:qFormat/>
    <w:uiPriority w:val="0"/>
    <w:pPr>
      <w:spacing w:after="240" w:line="0" w:lineRule="atLeast"/>
      <w:ind w:left="-350" w:right="-567" w:hanging="217"/>
    </w:pPr>
    <w:rPr>
      <w:rFonts w:eastAsia="PMingLiU"/>
      <w:szCs w:val="20"/>
      <w:lang w:eastAsia="zh-TW"/>
    </w:rPr>
  </w:style>
  <w:style w:type="paragraph" w:customStyle="1" w:styleId="259">
    <w:name w:val="CM9"/>
    <w:basedOn w:val="157"/>
    <w:next w:val="157"/>
    <w:qFormat/>
    <w:uiPriority w:val="0"/>
    <w:rPr>
      <w:rFonts w:ascii="Arial" w:hAnsi="Arial" w:cs="Times New Roman"/>
      <w:color w:val="auto"/>
    </w:rPr>
  </w:style>
  <w:style w:type="paragraph" w:customStyle="1" w:styleId="260">
    <w:name w:val="noticebox"/>
    <w:basedOn w:val="1"/>
    <w:qFormat/>
    <w:uiPriority w:val="0"/>
    <w:pPr>
      <w:ind w:left="720" w:right="720"/>
    </w:pPr>
    <w:rPr>
      <w:rFonts w:ascii="Arial" w:hAnsi="Arial" w:eastAsia="Arial"/>
      <w:color w:val="FF0000"/>
      <w:szCs w:val="20"/>
    </w:rPr>
  </w:style>
  <w:style w:type="paragraph" w:customStyle="1" w:styleId="261">
    <w:name w:val="Register Header2"/>
    <w:basedOn w:val="41"/>
    <w:qFormat/>
    <w:uiPriority w:val="0"/>
    <w:pPr>
      <w:ind w:left="500" w:right="500"/>
      <w:jc w:val="center"/>
      <w:outlineLvl w:val="3"/>
    </w:pPr>
    <w:rPr>
      <w:rFonts w:ascii="Arial" w:hAnsi="Arial" w:eastAsia="PMingLiU" w:cs="MingLiU"/>
      <w:b/>
      <w:i/>
      <w:sz w:val="32"/>
    </w:rPr>
  </w:style>
  <w:style w:type="paragraph" w:customStyle="1" w:styleId="262">
    <w:name w:val="pin header"/>
    <w:basedOn w:val="1"/>
    <w:qFormat/>
    <w:uiPriority w:val="0"/>
    <w:pPr>
      <w:spacing w:before="72" w:after="72"/>
      <w:jc w:val="center"/>
    </w:pPr>
    <w:rPr>
      <w:rFonts w:eastAsia="PMingLiU"/>
      <w:b/>
      <w:szCs w:val="20"/>
    </w:rPr>
  </w:style>
  <w:style w:type="paragraph" w:customStyle="1" w:styleId="263">
    <w:name w:val="CM20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64">
    <w:name w:val="CM5"/>
    <w:basedOn w:val="157"/>
    <w:next w:val="157"/>
    <w:qFormat/>
    <w:uiPriority w:val="0"/>
    <w:rPr>
      <w:rFonts w:ascii="Arial" w:hAnsi="Arial" w:cs="Times New Roman"/>
      <w:color w:val="auto"/>
    </w:rPr>
  </w:style>
  <w:style w:type="paragraph" w:customStyle="1" w:styleId="265">
    <w:name w:val="bit description"/>
    <w:basedOn w:val="211"/>
    <w:qFormat/>
    <w:uiPriority w:val="0"/>
    <w:pPr>
      <w:numPr>
        <w:ilvl w:val="0"/>
        <w:numId w:val="9"/>
      </w:numPr>
      <w:tabs>
        <w:tab w:val="clear" w:pos="1080"/>
      </w:tabs>
      <w:spacing w:before="0" w:line="240" w:lineRule="auto"/>
      <w:ind w:left="0" w:leftChars="0" w:right="0" w:rightChars="0" w:firstLine="0"/>
    </w:pPr>
    <w:rPr>
      <w:rFonts w:ascii="Times New Roman" w:hAnsi="Times New Roman" w:cs="Times New Roman"/>
    </w:rPr>
  </w:style>
  <w:style w:type="paragraph" w:customStyle="1" w:styleId="266">
    <w:name w:val="TOC 标题1"/>
    <w:basedOn w:val="2"/>
    <w:next w:val="1"/>
    <w:unhideWhenUsed/>
    <w:qFormat/>
    <w:uiPriority w:val="39"/>
    <w:pPr>
      <w:outlineLvl w:val="9"/>
    </w:pPr>
    <w:rPr>
      <w:rFonts w:ascii="Cambria" w:hAnsi="Cambria" w:eastAsia="宋体"/>
    </w:rPr>
  </w:style>
  <w:style w:type="paragraph" w:customStyle="1" w:styleId="267">
    <w:name w:val="CM6"/>
    <w:basedOn w:val="157"/>
    <w:next w:val="157"/>
    <w:qFormat/>
    <w:uiPriority w:val="0"/>
    <w:rPr>
      <w:rFonts w:ascii="Arial" w:hAnsi="Arial" w:cs="Times New Roman"/>
      <w:color w:val="auto"/>
    </w:rPr>
  </w:style>
  <w:style w:type="paragraph" w:customStyle="1" w:styleId="268">
    <w:name w:val="CM21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69">
    <w:name w:val="CM2"/>
    <w:basedOn w:val="157"/>
    <w:next w:val="157"/>
    <w:qFormat/>
    <w:uiPriority w:val="0"/>
    <w:rPr>
      <w:rFonts w:ascii="Arial" w:hAnsi="Arial" w:cs="Times New Roman"/>
      <w:color w:val="auto"/>
    </w:rPr>
  </w:style>
  <w:style w:type="paragraph" w:customStyle="1" w:styleId="270">
    <w:name w:val="CellBody"/>
    <w:basedOn w:val="133"/>
    <w:qFormat/>
    <w:uiPriority w:val="0"/>
    <w:pPr>
      <w:spacing w:before="62" w:beforeLines="20" w:after="62" w:afterLines="20"/>
    </w:pPr>
    <w:rPr>
      <w:rFonts w:ascii="Calibri" w:hAnsi="Calibri"/>
      <w:color w:val="auto"/>
      <w:sz w:val="18"/>
      <w:szCs w:val="18"/>
      <w:lang w:eastAsia="en-US" w:bidi="en-US"/>
    </w:rPr>
  </w:style>
  <w:style w:type="paragraph" w:customStyle="1" w:styleId="271">
    <w:name w:val="sub_title"/>
    <w:basedOn w:val="68"/>
    <w:qFormat/>
    <w:uiPriority w:val="0"/>
    <w:pPr>
      <w:spacing w:before="0" w:after="240" w:line="0" w:lineRule="atLeast"/>
      <w:ind w:left="-567" w:right="-567"/>
      <w:jc w:val="both"/>
      <w:outlineLvl w:val="0"/>
    </w:pPr>
    <w:rPr>
      <w:rFonts w:ascii="Times New Roman" w:hAnsi="Times New Roman" w:eastAsia="PMingLiU"/>
      <w:kern w:val="0"/>
      <w:sz w:val="24"/>
    </w:rPr>
  </w:style>
  <w:style w:type="paragraph" w:customStyle="1" w:styleId="272">
    <w:name w:val="CM13"/>
    <w:basedOn w:val="157"/>
    <w:next w:val="157"/>
    <w:qFormat/>
    <w:uiPriority w:val="0"/>
    <w:pPr>
      <w:spacing w:line="351" w:lineRule="atLeast"/>
    </w:pPr>
    <w:rPr>
      <w:rFonts w:ascii="Arial" w:hAnsi="Arial" w:cs="Times New Roman"/>
      <w:color w:val="auto"/>
    </w:rPr>
  </w:style>
  <w:style w:type="paragraph" w:customStyle="1" w:styleId="273">
    <w:name w:val="CM25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74">
    <w:name w:val="CM42"/>
    <w:basedOn w:val="157"/>
    <w:next w:val="157"/>
    <w:qFormat/>
    <w:uiPriority w:val="0"/>
    <w:pPr>
      <w:spacing w:after="120"/>
    </w:pPr>
    <w:rPr>
      <w:rFonts w:ascii="Arial" w:hAnsi="Arial" w:cs="Times New Roman"/>
      <w:color w:val="auto"/>
    </w:rPr>
  </w:style>
  <w:style w:type="paragraph" w:customStyle="1" w:styleId="275">
    <w:name w:val="CM31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76">
    <w:name w:val="CM29"/>
    <w:basedOn w:val="157"/>
    <w:next w:val="157"/>
    <w:qFormat/>
    <w:uiPriority w:val="0"/>
    <w:pPr>
      <w:spacing w:line="340" w:lineRule="atLeast"/>
    </w:pPr>
    <w:rPr>
      <w:rFonts w:ascii="Arial" w:hAnsi="Arial" w:cs="Times New Roman"/>
      <w:color w:val="auto"/>
    </w:rPr>
  </w:style>
  <w:style w:type="paragraph" w:customStyle="1" w:styleId="277">
    <w:name w:val="Style 4"/>
    <w:basedOn w:val="1"/>
    <w:qFormat/>
    <w:uiPriority w:val="0"/>
    <w:pPr>
      <w:autoSpaceDE w:val="0"/>
      <w:autoSpaceDN w:val="0"/>
    </w:pPr>
  </w:style>
  <w:style w:type="paragraph" w:customStyle="1" w:styleId="278">
    <w:name w:val="pin description centered"/>
    <w:basedOn w:val="234"/>
    <w:qFormat/>
    <w:uiPriority w:val="0"/>
    <w:pPr>
      <w:jc w:val="center"/>
    </w:pPr>
  </w:style>
  <w:style w:type="paragraph" w:customStyle="1" w:styleId="279">
    <w:name w:val="图形说明"/>
    <w:basedOn w:val="1"/>
    <w:next w:val="33"/>
    <w:qFormat/>
    <w:uiPriority w:val="0"/>
    <w:rPr>
      <w:sz w:val="16"/>
    </w:rPr>
  </w:style>
  <w:style w:type="paragraph" w:customStyle="1" w:styleId="280">
    <w:name w:val="bit definition value"/>
    <w:basedOn w:val="211"/>
    <w:qFormat/>
    <w:uiPriority w:val="0"/>
    <w:pPr>
      <w:tabs>
        <w:tab w:val="left" w:pos="720"/>
      </w:tabs>
      <w:ind w:left="1260" w:hanging="1260"/>
    </w:pPr>
  </w:style>
  <w:style w:type="paragraph" w:customStyle="1" w:styleId="281">
    <w:name w:val="CM52"/>
    <w:basedOn w:val="157"/>
    <w:next w:val="157"/>
    <w:qFormat/>
    <w:uiPriority w:val="0"/>
    <w:pPr>
      <w:spacing w:after="467"/>
    </w:pPr>
    <w:rPr>
      <w:rFonts w:ascii="Arial" w:hAnsi="Arial" w:cs="Times New Roman"/>
      <w:color w:val="auto"/>
    </w:rPr>
  </w:style>
  <w:style w:type="paragraph" w:customStyle="1" w:styleId="282">
    <w:name w:val="Style 6"/>
    <w:basedOn w:val="1"/>
    <w:qFormat/>
    <w:uiPriority w:val="0"/>
    <w:pPr>
      <w:autoSpaceDE w:val="0"/>
      <w:autoSpaceDN w:val="0"/>
      <w:ind w:left="468" w:hanging="432"/>
    </w:pPr>
  </w:style>
  <w:style w:type="paragraph" w:customStyle="1" w:styleId="283">
    <w:name w:val="Style 2"/>
    <w:basedOn w:val="1"/>
    <w:qFormat/>
    <w:uiPriority w:val="0"/>
    <w:pPr>
      <w:autoSpaceDE w:val="0"/>
      <w:autoSpaceDN w:val="0"/>
      <w:jc w:val="center"/>
    </w:pPr>
  </w:style>
  <w:style w:type="paragraph" w:customStyle="1" w:styleId="284">
    <w:name w:val="register table heading"/>
    <w:basedOn w:val="285"/>
    <w:qFormat/>
    <w:uiPriority w:val="0"/>
    <w:pPr>
      <w:ind w:left="-43"/>
      <w:jc w:val="left"/>
    </w:pPr>
    <w:rPr>
      <w:b/>
      <w:u w:val="single"/>
    </w:rPr>
  </w:style>
  <w:style w:type="paragraph" w:customStyle="1" w:styleId="285">
    <w:name w:val="register table"/>
    <w:basedOn w:val="1"/>
    <w:qFormat/>
    <w:uiPriority w:val="0"/>
    <w:pPr>
      <w:ind w:left="-36"/>
      <w:jc w:val="center"/>
    </w:pPr>
    <w:rPr>
      <w:rFonts w:eastAsia="PMingLiU"/>
      <w:szCs w:val="20"/>
    </w:rPr>
  </w:style>
  <w:style w:type="paragraph" w:customStyle="1" w:styleId="286">
    <w:name w:val="ben"/>
    <w:basedOn w:val="157"/>
    <w:qFormat/>
    <w:uiPriority w:val="0"/>
    <w:pPr>
      <w:spacing w:before="60"/>
      <w:ind w:firstLine="270" w:firstLineChars="150"/>
    </w:pPr>
    <w:rPr>
      <w:rFonts w:ascii="Arial" w:hAnsi="Arial" w:cs="Arial"/>
      <w:color w:val="auto"/>
      <w:sz w:val="18"/>
      <w:szCs w:val="18"/>
    </w:rPr>
  </w:style>
  <w:style w:type="paragraph" w:styleId="287">
    <w:name w:val="No Spacing"/>
    <w:basedOn w:val="1"/>
    <w:link w:val="288"/>
    <w:qFormat/>
    <w:uiPriority w:val="1"/>
    <w:rPr>
      <w:szCs w:val="32"/>
    </w:rPr>
  </w:style>
  <w:style w:type="character" w:customStyle="1" w:styleId="288">
    <w:name w:val="无间隔 字符"/>
    <w:link w:val="287"/>
    <w:qFormat/>
    <w:uiPriority w:val="1"/>
    <w:rPr>
      <w:rFonts w:ascii="Times New Roman" w:hAnsi="Times New Roman" w:eastAsia="宋体" w:cs="Times New Roman"/>
      <w:bCs/>
      <w:color w:val="000000"/>
      <w:sz w:val="22"/>
      <w:szCs w:val="32"/>
    </w:rPr>
  </w:style>
  <w:style w:type="paragraph" w:styleId="289">
    <w:name w:val="Quote"/>
    <w:basedOn w:val="1"/>
    <w:next w:val="1"/>
    <w:link w:val="290"/>
    <w:qFormat/>
    <w:uiPriority w:val="29"/>
    <w:rPr>
      <w:i/>
    </w:rPr>
  </w:style>
  <w:style w:type="character" w:customStyle="1" w:styleId="290">
    <w:name w:val="引用 字符"/>
    <w:basedOn w:val="82"/>
    <w:link w:val="289"/>
    <w:qFormat/>
    <w:uiPriority w:val="29"/>
    <w:rPr>
      <w:rFonts w:ascii="Times New Roman" w:hAnsi="Times New Roman" w:eastAsia="宋体" w:cs="Times New Roman"/>
      <w:bCs/>
      <w:i/>
      <w:color w:val="000000"/>
      <w:sz w:val="22"/>
      <w:szCs w:val="21"/>
    </w:rPr>
  </w:style>
  <w:style w:type="paragraph" w:styleId="291">
    <w:name w:val="Intense Quote"/>
    <w:basedOn w:val="1"/>
    <w:next w:val="1"/>
    <w:link w:val="292"/>
    <w:qFormat/>
    <w:uiPriority w:val="30"/>
    <w:pPr>
      <w:ind w:left="720" w:right="720"/>
    </w:pPr>
    <w:rPr>
      <w:b/>
      <w:i/>
      <w:szCs w:val="22"/>
    </w:rPr>
  </w:style>
  <w:style w:type="character" w:customStyle="1" w:styleId="292">
    <w:name w:val="明显引用 字符"/>
    <w:basedOn w:val="82"/>
    <w:link w:val="291"/>
    <w:qFormat/>
    <w:uiPriority w:val="30"/>
    <w:rPr>
      <w:rFonts w:ascii="Times New Roman" w:hAnsi="Times New Roman" w:eastAsia="宋体" w:cs="Times New Roman"/>
      <w:b/>
      <w:bCs/>
      <w:i/>
      <w:color w:val="000000"/>
      <w:sz w:val="22"/>
    </w:rPr>
  </w:style>
  <w:style w:type="character" w:customStyle="1" w:styleId="293">
    <w:name w:val="不明显强调1"/>
    <w:qFormat/>
    <w:uiPriority w:val="19"/>
    <w:rPr>
      <w:i/>
      <w:color w:val="5A5A5A"/>
    </w:rPr>
  </w:style>
  <w:style w:type="character" w:customStyle="1" w:styleId="294">
    <w:name w:val="明显强调1"/>
    <w:qFormat/>
    <w:uiPriority w:val="21"/>
    <w:rPr>
      <w:b/>
      <w:i/>
      <w:sz w:val="24"/>
      <w:szCs w:val="24"/>
      <w:u w:val="single"/>
    </w:rPr>
  </w:style>
  <w:style w:type="character" w:customStyle="1" w:styleId="295">
    <w:name w:val="不明显参考1"/>
    <w:qFormat/>
    <w:uiPriority w:val="31"/>
    <w:rPr>
      <w:sz w:val="24"/>
      <w:szCs w:val="24"/>
      <w:u w:val="single"/>
    </w:rPr>
  </w:style>
  <w:style w:type="character" w:customStyle="1" w:styleId="296">
    <w:name w:val="明显参考1"/>
    <w:qFormat/>
    <w:uiPriority w:val="32"/>
    <w:rPr>
      <w:b/>
      <w:sz w:val="24"/>
      <w:u w:val="single"/>
    </w:rPr>
  </w:style>
  <w:style w:type="character" w:customStyle="1" w:styleId="297">
    <w:name w:val="书籍标题1"/>
    <w:qFormat/>
    <w:uiPriority w:val="33"/>
    <w:rPr>
      <w:rFonts w:ascii="Cambria" w:hAnsi="Cambria" w:eastAsia="宋体"/>
      <w:b/>
      <w:i/>
      <w:sz w:val="24"/>
      <w:szCs w:val="24"/>
    </w:rPr>
  </w:style>
  <w:style w:type="paragraph" w:styleId="298">
    <w:name w:val="List Paragraph"/>
    <w:basedOn w:val="1"/>
    <w:qFormat/>
    <w:uiPriority w:val="34"/>
    <w:pPr>
      <w:ind w:left="720"/>
      <w:contextualSpacing/>
    </w:pPr>
  </w:style>
  <w:style w:type="paragraph" w:customStyle="1" w:styleId="299">
    <w:name w:val="文件"/>
    <w:basedOn w:val="1"/>
    <w:qFormat/>
    <w:uiPriority w:val="0"/>
    <w:pPr>
      <w:spacing w:after="120"/>
    </w:pPr>
    <w:rPr>
      <w:rFonts w:eastAsia="文鼎中楷"/>
      <w:sz w:val="28"/>
      <w:szCs w:val="20"/>
      <w:lang w:eastAsia="zh-TW"/>
    </w:rPr>
  </w:style>
  <w:style w:type="table" w:customStyle="1" w:styleId="300">
    <w:name w:val="Table Normal"/>
    <w:semiHidden/>
    <w:qFormat/>
    <w:uiPriority w:val="0"/>
    <w:rPr>
      <w:rFonts w:ascii="等线" w:hAnsi="等线" w:eastAsia="等线"/>
    </w:rPr>
    <w:tblPr>
      <w:tblCellMar>
        <w:top w:w="0" w:type="dxa"/>
        <w:left w:w="108" w:type="dxa"/>
        <w:bottom w:w="0" w:type="dxa"/>
        <w:right w:w="0" w:type="dxa"/>
      </w:tblCellMar>
    </w:tblPr>
  </w:style>
  <w:style w:type="character" w:customStyle="1" w:styleId="301">
    <w:name w:val="transsent"/>
    <w:qFormat/>
    <w:uiPriority w:val="0"/>
  </w:style>
  <w:style w:type="character" w:customStyle="1" w:styleId="302">
    <w:name w:val="ke-content-forecolor"/>
    <w:qFormat/>
    <w:uiPriority w:val="0"/>
  </w:style>
  <w:style w:type="character" w:customStyle="1" w:styleId="303">
    <w:name w:val="题注 字符"/>
    <w:qFormat/>
    <w:uiPriority w:val="35"/>
    <w:rPr>
      <w:rFonts w:ascii="Roboto" w:hAnsi="Roboto" w:eastAsia="思源黑体 CN Regular" w:cs="Arial"/>
      <w:szCs w:val="20"/>
    </w:rPr>
  </w:style>
  <w:style w:type="character" w:customStyle="1" w:styleId="304">
    <w:name w:val="ne-text"/>
    <w:qFormat/>
    <w:uiPriority w:val="0"/>
  </w:style>
  <w:style w:type="paragraph" w:customStyle="1" w:styleId="305">
    <w:name w:val="ne-p"/>
    <w:basedOn w:val="1"/>
    <w:qFormat/>
    <w:uiPriority w:val="0"/>
    <w:rPr>
      <w:rFonts w:ascii="宋体" w:hAnsi="宋体" w:cs="宋体"/>
    </w:rPr>
  </w:style>
  <w:style w:type="table" w:customStyle="1" w:styleId="306">
    <w:name w:val="网格表 1 浅色 - 着色 62"/>
    <w:basedOn w:val="72"/>
    <w:qFormat/>
    <w:uiPriority w:val="46"/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307">
    <w:name w:val="列出段落2"/>
    <w:basedOn w:val="1"/>
    <w:qFormat/>
    <w:uiPriority w:val="0"/>
    <w:pPr>
      <w:adjustRightInd/>
      <w:snapToGrid/>
      <w:spacing w:before="0" w:beforeAutospacing="0" w:after="0" w:afterAutospacing="0"/>
      <w:ind w:right="0" w:rightChars="0" w:firstLine="420" w:firstLineChars="200"/>
    </w:pPr>
    <w:rPr>
      <w:rFonts w:ascii="等线" w:hAnsi="等线" w:eastAsia="等线"/>
      <w:bCs w:val="0"/>
      <w:color w:val="auto"/>
      <w:sz w:val="21"/>
    </w:rPr>
  </w:style>
  <w:style w:type="paragraph" w:customStyle="1" w:styleId="308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309">
    <w:name w:val="15"/>
    <w:basedOn w:val="82"/>
    <w:qFormat/>
    <w:uiPriority w:val="0"/>
    <w:rPr>
      <w:rFonts w:hint="default" w:ascii="TimesNewRomanPSMT" w:hAnsi="TimesNewRomanPSMT"/>
      <w:color w:val="000000"/>
      <w:sz w:val="20"/>
      <w:szCs w:val="20"/>
    </w:rPr>
  </w:style>
  <w:style w:type="paragraph" w:customStyle="1" w:styleId="310">
    <w:name w:val="msolistparagraph"/>
    <w:basedOn w:val="1"/>
    <w:qFormat/>
    <w:uiPriority w:val="0"/>
    <w:pPr>
      <w:ind w:left="720"/>
      <w:contextualSpacing/>
    </w:pPr>
    <w:rPr>
      <w:szCs w:val="22"/>
    </w:rPr>
  </w:style>
  <w:style w:type="paragraph" w:customStyle="1" w:styleId="311">
    <w:name w:val="列出段落3"/>
    <w:basedOn w:val="1"/>
    <w:qFormat/>
    <w:uiPriority w:val="0"/>
    <w:pPr>
      <w:ind w:left="720"/>
      <w:contextualSpacing/>
    </w:pPr>
    <w:rPr>
      <w:szCs w:val="22"/>
    </w:rPr>
  </w:style>
  <w:style w:type="paragraph" w:customStyle="1" w:styleId="312">
    <w:name w:val="marklang-paragraph"/>
    <w:basedOn w:val="1"/>
    <w:qFormat/>
    <w:uiPriority w:val="0"/>
    <w:pPr>
      <w:widowControl/>
      <w:adjustRightInd/>
      <w:snapToGrid/>
      <w:ind w:right="0" w:rightChars="0"/>
      <w:jc w:val="left"/>
    </w:pPr>
    <w:rPr>
      <w:rFonts w:ascii="宋体" w:hAnsi="宋体" w:cs="宋体"/>
      <w:bCs w:val="0"/>
      <w:color w:val="auto"/>
      <w:kern w:val="0"/>
      <w:sz w:val="24"/>
      <w:szCs w:val="24"/>
    </w:rPr>
  </w:style>
  <w:style w:type="paragraph" w:customStyle="1" w:styleId="313">
    <w:name w:val="正文2"/>
    <w:qFormat/>
    <w:uiPriority w:val="0"/>
    <w:pPr>
      <w:jc w:val="both"/>
    </w:pPr>
    <w:rPr>
      <w:rFonts w:ascii="等线" w:hAnsi="等线" w:eastAsia="宋体" w:cs="宋体"/>
      <w:kern w:val="2"/>
      <w:sz w:val="21"/>
      <w:szCs w:val="21"/>
      <w:lang w:val="en-US" w:eastAsia="zh-CN" w:bidi="ar-SA"/>
    </w:rPr>
  </w:style>
  <w:style w:type="paragraph" w:customStyle="1" w:styleId="314">
    <w:name w:val="列出段落4"/>
    <w:basedOn w:val="1"/>
    <w:qFormat/>
    <w:uiPriority w:val="0"/>
    <w:pPr>
      <w:adjustRightInd/>
      <w:snapToGrid/>
      <w:ind w:left="720" w:right="0" w:rightChars="0"/>
      <w:contextualSpacing/>
    </w:pPr>
    <w:rPr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../NUL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  <customShpInfo spid="_x0000_s3075"/>
    <customShpInfo spid="_x0000_s307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0F7946-C3FD-4DFA-A220-86983557F6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917</Words>
  <Characters>2764</Characters>
  <Lines>777</Lines>
  <Paragraphs>218</Paragraphs>
  <TotalTime>75</TotalTime>
  <ScaleCrop>false</ScaleCrop>
  <LinksUpToDate>false</LinksUpToDate>
  <CharactersWithSpaces>3125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2025-09-24T10:17:00Z</dcterms:created>
  <dc:creator>夏天一</dc:creator>
  <cp:lastModifiedBy>Asus</cp:lastModifiedBy>
  <dcterms:modified xsi:type="dcterms:W3CDTF">2026-09-21T08:28:03Z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1676871834F945F8A45532B08447EE78_13</vt:lpwstr>
  </property>
  <property fmtid="{D5CDD505-2E9C-101B-9397-08002B2CF9AE}" pid="4" name="KSOTemplateDocerSaveRecord">
    <vt:lpwstr>eyJoZGlkIjoiYmMxOWNlYzkyZDdiZjAzODcyZjA0ZDk3N2VhMWRhMzgifQ==</vt:lpwstr>
  </property>
</Properties>
</file>