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Story Director V4</w:t>
        <w:br/>
        <w:t>Pipeline Generation Reference</w:t>
      </w:r>
    </w:p>
    <w:p>
      <w:pPr>
        <w:jc w:val="center"/>
      </w:pPr>
      <w:r>
        <w:rPr>
          <w:i/>
        </w:rPr>
        <w:t>Canonical production guidance for planning and generation</w:t>
      </w:r>
    </w:p>
    <w:p>
      <w:pPr>
        <w:pStyle w:val="Heading1"/>
      </w:pPr>
      <w:r>
        <w:t>1. Purpose and Authority</w:t>
      </w:r>
    </w:p>
    <w:p>
      <w:r>
        <w:t>This is the pipeline-facing reference for Story Director V4. It consolidates settled production rules from the design archive while removing duplicated rationale, brainstorming, superseded alternatives, and conversational instructions.</w:t>
      </w:r>
    </w:p>
    <w:p>
      <w:r>
        <w:t>Authority order: Original Source → Story Bible → approved Creative Brief/user settings → Director Bible → Style/Character/Location/Voice Bibles → Director Plan → Scene/Shot plans → provider prompts. Downstream artifacts must not silently override upstream canon.</w:t>
      </w:r>
    </w:p>
    <w:p>
      <w:pPr>
        <w:pStyle w:val="Heading1"/>
      </w:pPr>
      <w:r>
        <w:t>2. Canonical Production Model</w:t>
      </w:r>
    </w:p>
    <w:p>
      <w:r>
        <w:t>Story Director V4 is a provider-independent, director-style story-to-video compiler. It transforms short or long narrative into continuity-aware Chapters, approximately 3–5-minute Episodes, narrative Scenes, and provider-feasible Shots; establishes canonical visual/voice references; renders and assembles Episode video; validates results; and selectively repairs failures.</w:t>
      </w:r>
    </w:p>
    <w:p>
      <w:pPr>
        <w:pStyle w:val="ListBullet"/>
      </w:pPr>
      <w:r>
        <w:t>Story Bible — what is canonically true.</w:t>
      </w:r>
    </w:p>
    <w:p>
      <w:pPr>
        <w:pStyle w:val="ListBullet"/>
      </w:pPr>
      <w:r>
        <w:t>Creative Brief — what the user wants.</w:t>
      </w:r>
    </w:p>
    <w:p>
      <w:pPr>
        <w:pStyle w:val="ListBullet"/>
      </w:pPr>
      <w:r>
        <w:t>Director Bible — how the story is adapted and presented.</w:t>
      </w:r>
    </w:p>
    <w:p>
      <w:pPr>
        <w:pStyle w:val="ListBullet"/>
      </w:pPr>
      <w:r>
        <w:t>Style Bible — how it looks and moves.</w:t>
      </w:r>
    </w:p>
    <w:p>
      <w:pPr>
        <w:pStyle w:val="ListBullet"/>
      </w:pPr>
      <w:r>
        <w:t>Character Bible — canonical character identity.</w:t>
      </w:r>
    </w:p>
    <w:p>
      <w:pPr>
        <w:pStyle w:val="ListBullet"/>
      </w:pPr>
      <w:r>
        <w:t>Location Bible — canonical world identity.</w:t>
      </w:r>
    </w:p>
    <w:p>
      <w:pPr>
        <w:pStyle w:val="ListBullet"/>
      </w:pPr>
      <w:r>
        <w:t>Voice Bible — canonical voice identity.</w:t>
      </w:r>
    </w:p>
    <w:p>
      <w:pPr>
        <w:pStyle w:val="ListBullet"/>
      </w:pPr>
      <w:r>
        <w:t>Chapter — long-form narrative grouping; may be hidden for short stories.</w:t>
      </w:r>
    </w:p>
    <w:p>
      <w:pPr>
        <w:pStyle w:val="ListBullet"/>
      </w:pPr>
      <w:r>
        <w:t>Episode — final viewing unit; default directing target ≈180–300 s.</w:t>
      </w:r>
    </w:p>
    <w:p>
      <w:pPr>
        <w:pStyle w:val="ListBullet"/>
      </w:pPr>
      <w:r>
        <w:t>Scene — narrative/cinematic unit.</w:t>
      </w:r>
    </w:p>
    <w:p>
      <w:pPr>
        <w:pStyle w:val="ListBullet"/>
      </w:pPr>
      <w:r>
        <w:t>Shot — video-generation unit.</w:t>
      </w:r>
    </w:p>
    <w:p>
      <w:pPr>
        <w:pStyle w:val="ListBullet"/>
      </w:pPr>
      <w:r>
        <w:t>Canonical Shot Spec → Provider Prompt → Clip → Episode Timeline → Episode Video.</w:t>
      </w:r>
    </w:p>
    <w:p>
      <w:pPr>
        <w:pStyle w:val="Heading1"/>
      </w:pPr>
      <w:r>
        <w:t>3. Grounding, Provenance, and Context</w:t>
      </w:r>
    </w:p>
    <w:p>
      <w:pPr>
        <w:pStyle w:val="ListBullet"/>
      </w:pPr>
      <w:r>
        <w:t>Every generated claim must be traceable to source evidence, an explicitly labeled director interpretation, or an approved user preference.</w:t>
      </w:r>
    </w:p>
    <w:p>
      <w:pPr>
        <w:pStyle w:val="ListBullet"/>
      </w:pPr>
      <w:r>
        <w:t>Preserve source-event lineage through Chapter → Episode → Scene → Shot. Important source events must not disappear silently.</w:t>
      </w:r>
    </w:p>
    <w:p>
      <w:pPr>
        <w:pStyle w:val="ListBullet"/>
      </w:pPr>
      <w:r>
        <w:t>For long sources, pass canonical global facts + relevant source slice + required continuity + current task/director intent; do not resend the full story to every stage.</w:t>
      </w:r>
    </w:p>
    <w:p>
      <w:pPr>
        <w:pStyle w:val="ListBullet"/>
      </w:pPr>
      <w:r>
        <w:t>Do not fabricate chronology, relationships, appearance, props, motivations, or dialogue facts.</w:t>
      </w:r>
    </w:p>
    <w:p>
      <w:pPr>
        <w:pStyle w:val="ListBullet"/>
      </w:pPr>
      <w:r>
        <w:t>When evidence is ambiguous, contradictory, or insufficient, use REVIEW_REQUIRED rather than inventing a confident resolution.</w:t>
      </w:r>
    </w:p>
    <w:p>
      <w:pPr>
        <w:pStyle w:val="Heading1"/>
      </w:pPr>
      <w:r>
        <w:t>4. Story Analysis and Directing Policy</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Requirement</w:t>
            </w:r>
          </w:p>
        </w:tc>
      </w:tr>
      <w:tr>
        <w:tc>
          <w:tcPr>
            <w:tcW w:type="dxa" w:w="5040"/>
          </w:tcPr>
          <w:p>
            <w:r>
              <w:t>story_mode</w:t>
            </w:r>
          </w:p>
        </w:tc>
        <w:tc>
          <w:tcPr>
            <w:tcW w:type="dxa" w:w="5040"/>
          </w:tcPr>
          <w:p>
            <w:r>
              <w:t>CHILDREN or GENERAL. User may override recommendation. Controls pacing, information density, dialogue, camera language, and emotional treatment.</w:t>
            </w:r>
          </w:p>
        </w:tc>
      </w:tr>
      <w:tr>
        <w:tc>
          <w:tcPr>
            <w:tcW w:type="dxa" w:w="5040"/>
          </w:tcPr>
          <w:p>
            <w:r>
              <w:t>source_scale</w:t>
            </w:r>
          </w:p>
        </w:tc>
        <w:tc>
          <w:tcPr>
            <w:tcW w:type="dxa" w:w="5040"/>
          </w:tcPr>
          <w:p>
            <w:r>
              <w:t>SHORT or LONG. Infer from length, narrative complexity, major beats, characters, source structure, and dialogue density. Controls hierarchy/context management.</w:t>
            </w:r>
          </w:p>
        </w:tc>
      </w:tr>
    </w:tbl>
    <w:p>
      <w:pPr>
        <w:pStyle w:val="Heading2"/>
      </w:pPr>
      <w:r>
        <w:t>Children’s Story</w:t>
      </w:r>
    </w:p>
    <w:p>
      <w:r>
        <w:t>Prioritize clarity, visual readability, emotional safety, simple progression, recognisable characters, strong continuity, and moderate pacing. Prefer fewer simultaneous characters/actions, cleaner compositions, explicit cause/effect, shorter dialogue, reaction shots where useful, stable camera, and lower Shot complexity. Story Mode does not determine Visual Style.</w:t>
      </w:r>
    </w:p>
    <w:p>
      <w:pPr>
        <w:pStyle w:val="Heading2"/>
      </w:pPr>
      <w:r>
        <w:t>General Narrative</w:t>
      </w:r>
    </w:p>
    <w:p>
      <w:r>
        <w:t>Allow denser dialogue, implicit storytelling, parallel action, varied shot sizes, controlled ambiguity, faster cuts where motivated, and stronger dramatic pacing. These are permissions, not requirements; the source remains controlling.</w:t>
      </w:r>
    </w:p>
    <w:p>
      <w:pPr>
        <w:pStyle w:val="Heading1"/>
      </w:pPr>
      <w:r>
        <w:t>5. Director Bible</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Requirement</w:t>
            </w:r>
          </w:p>
        </w:tc>
      </w:tr>
      <w:tr>
        <w:tc>
          <w:tcPr>
            <w:tcW w:type="dxa" w:w="5040"/>
          </w:tcPr>
          <w:p>
            <w:r>
              <w:t>directorial_intent</w:t>
            </w:r>
          </w:p>
        </w:tc>
        <w:tc>
          <w:tcPr>
            <w:tcW w:type="dxa" w:w="5040"/>
          </w:tcPr>
          <w:p>
            <w:r>
              <w:t>Concise dramatic and experiential goal.</w:t>
            </w:r>
          </w:p>
        </w:tc>
      </w:tr>
      <w:tr>
        <w:tc>
          <w:tcPr>
            <w:tcW w:type="dxa" w:w="5040"/>
          </w:tcPr>
          <w:p>
            <w:r>
              <w:t>tone</w:t>
            </w:r>
          </w:p>
        </w:tc>
        <w:tc>
          <w:tcPr>
            <w:tcW w:type="dxa" w:w="5040"/>
          </w:tcPr>
          <w:p>
            <w:r>
              <w:t>Small controlled set of tonal descriptors.</w:t>
            </w:r>
          </w:p>
        </w:tc>
      </w:tr>
      <w:tr>
        <w:tc>
          <w:tcPr>
            <w:tcW w:type="dxa" w:w="5040"/>
          </w:tcPr>
          <w:p>
            <w:r>
              <w:t>pacing</w:t>
            </w:r>
          </w:p>
        </w:tc>
        <w:tc>
          <w:tcPr>
            <w:tcW w:type="dxa" w:w="5040"/>
          </w:tcPr>
          <w:p>
            <w:r>
              <w:t>Overall pace, preferred Episode duration, dialogue density, Shot complexity.</w:t>
            </w:r>
          </w:p>
        </w:tc>
      </w:tr>
      <w:tr>
        <w:tc>
          <w:tcPr>
            <w:tcW w:type="dxa" w:w="5040"/>
          </w:tcPr>
          <w:p>
            <w:r>
              <w:t>narrative_policy</w:t>
            </w:r>
          </w:p>
        </w:tc>
        <w:tc>
          <w:tcPr>
            <w:tcW w:type="dxa" w:w="5040"/>
          </w:tcPr>
          <w:p>
            <w:r>
              <w:t>Fidelity, narration strategy, information-release and ambiguity policy.</w:t>
            </w:r>
          </w:p>
        </w:tc>
      </w:tr>
      <w:tr>
        <w:tc>
          <w:tcPr>
            <w:tcW w:type="dxa" w:w="5040"/>
          </w:tcPr>
          <w:p>
            <w:r>
              <w:t>cinematic_policy</w:t>
            </w:r>
          </w:p>
        </w:tc>
        <w:tc>
          <w:tcPr>
            <w:tcW w:type="dxa" w:w="5040"/>
          </w:tcPr>
          <w:p>
            <w:r>
              <w:t>Shot-size variety, camera energy, reaction-shot policy, transition restraint.</w:t>
            </w:r>
          </w:p>
        </w:tc>
      </w:tr>
      <w:tr>
        <w:tc>
          <w:tcPr>
            <w:tcW w:type="dxa" w:w="5040"/>
          </w:tcPr>
          <w:p>
            <w:r>
              <w:t>adaptation_rules</w:t>
            </w:r>
          </w:p>
        </w:tc>
        <w:tc>
          <w:tcPr>
            <w:tcW w:type="dxa" w:w="5040"/>
          </w:tcPr>
          <w:p>
            <w:r>
              <w:t>Permitted compression, combination, reordering, or omission and their constraints.</w:t>
            </w:r>
          </w:p>
        </w:tc>
      </w:tr>
    </w:tbl>
    <w:p>
      <w:pPr>
        <w:pStyle w:val="Heading1"/>
      </w:pPr>
      <w:r>
        <w:t>6. Style Bible</w:t>
      </w:r>
    </w:p>
    <w:p>
      <w:r>
        <w:t>Story Mode and Visual Style are independent. Style is structured production data, not a prompt suffix.</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Requirement</w:t>
            </w:r>
          </w:p>
        </w:tc>
      </w:tr>
      <w:tr>
        <w:tc>
          <w:tcPr>
            <w:tcW w:type="dxa" w:w="5040"/>
          </w:tcPr>
          <w:p>
            <w:r>
              <w:t>rendering</w:t>
            </w:r>
          </w:p>
        </w:tc>
        <w:tc>
          <w:tcPr>
            <w:tcW w:type="dxa" w:w="5040"/>
          </w:tcPr>
          <w:p>
            <w:r>
              <w:t>Medium, linework, texture, material/rendering language.</w:t>
            </w:r>
          </w:p>
        </w:tc>
      </w:tr>
      <w:tr>
        <w:tc>
          <w:tcPr>
            <w:tcW w:type="dxa" w:w="5040"/>
          </w:tcPr>
          <w:p>
            <w:r>
              <w:t>palette</w:t>
            </w:r>
          </w:p>
        </w:tc>
        <w:tc>
          <w:tcPr>
            <w:tcW w:type="dxa" w:w="5040"/>
          </w:tcPr>
          <w:p>
            <w:r>
              <w:t>Canonical palette and controlled variations.</w:t>
            </w:r>
          </w:p>
        </w:tc>
      </w:tr>
      <w:tr>
        <w:tc>
          <w:tcPr>
            <w:tcW w:type="dxa" w:w="5040"/>
          </w:tcPr>
          <w:p>
            <w:r>
              <w:t>lighting</w:t>
            </w:r>
          </w:p>
        </w:tc>
        <w:tc>
          <w:tcPr>
            <w:tcW w:type="dxa" w:w="5040"/>
          </w:tcPr>
          <w:p>
            <w:r>
              <w:t>Lighting language and constraints.</w:t>
            </w:r>
          </w:p>
        </w:tc>
      </w:tr>
      <w:tr>
        <w:tc>
          <w:tcPr>
            <w:tcW w:type="dxa" w:w="5040"/>
          </w:tcPr>
          <w:p>
            <w:r>
              <w:t>composition</w:t>
            </w:r>
          </w:p>
        </w:tc>
        <w:tc>
          <w:tcPr>
            <w:tcW w:type="dxa" w:w="5040"/>
          </w:tcPr>
          <w:p>
            <w:r>
              <w:t>Framing/depth tendencies.</w:t>
            </w:r>
          </w:p>
        </w:tc>
      </w:tr>
      <w:tr>
        <w:tc>
          <w:tcPr>
            <w:tcW w:type="dxa" w:w="5040"/>
          </w:tcPr>
          <w:p>
            <w:r>
              <w:t>character/environment rendering</w:t>
            </w:r>
          </w:p>
        </w:tc>
        <w:tc>
          <w:tcPr>
            <w:tcW w:type="dxa" w:w="5040"/>
          </w:tcPr>
          <w:p>
            <w:r>
              <w:t>Canonical depiction rules.</w:t>
            </w:r>
          </w:p>
        </w:tc>
      </w:tr>
      <w:tr>
        <w:tc>
          <w:tcPr>
            <w:tcW w:type="dxa" w:w="5040"/>
          </w:tcPr>
          <w:p>
            <w:r>
              <w:t>motion_language</w:t>
            </w:r>
          </w:p>
        </w:tc>
        <w:tc>
          <w:tcPr>
            <w:tcW w:type="dxa" w:w="5040"/>
          </w:tcPr>
          <w:p>
            <w:r>
              <w:t>Camera energy, character motion, environment motion.</w:t>
            </w:r>
          </w:p>
        </w:tc>
      </w:tr>
      <w:tr>
        <w:tc>
          <w:tcPr>
            <w:tcW w:type="dxa" w:w="5040"/>
          </w:tcPr>
          <w:p>
            <w:r>
              <w:t>preferred_transitions</w:t>
            </w:r>
          </w:p>
        </w:tc>
        <w:tc>
          <w:tcPr>
            <w:tcW w:type="dxa" w:w="5040"/>
          </w:tcPr>
          <w:p>
            <w:r>
              <w:t>Default cut; dissolve/fade only when motivated.</w:t>
            </w:r>
          </w:p>
        </w:tc>
      </w:tr>
      <w:tr>
        <w:tc>
          <w:tcPr>
            <w:tcW w:type="dxa" w:w="5040"/>
          </w:tcPr>
          <w:p>
            <w:r>
              <w:t>avoid</w:t>
            </w:r>
          </w:p>
        </w:tc>
        <w:tc>
          <w:tcPr>
            <w:tcW w:type="dxa" w:w="5040"/>
          </w:tcPr>
          <w:p>
            <w:r>
              <w:t>Visual/motion failure modes and style drift.</w:t>
            </w:r>
          </w:p>
        </w:tc>
      </w:tr>
    </w:tbl>
    <w:p>
      <w:r>
        <w:t>Initial presets: Watercolor Storybook; Gouache Storybook; Paper Cutout / Layered Collage; Ink Wash; Graphic Novel; Cinematic Painterly; Stylized 3D Animation; Anime-inspired Cinematic Illustration. Describe observable rendering properties; do not substitute a studio/artist name for an actual specification.</w:t>
      </w:r>
    </w:p>
    <w:p>
      <w:pPr>
        <w:pStyle w:val="Heading1"/>
      </w:pPr>
      <w:r>
        <w:t>7. Character, Location, and Voice Bibles</w:t>
      </w:r>
    </w:p>
    <w:p>
      <w:pPr>
        <w:pStyle w:val="Heading2"/>
      </w:pPr>
      <w:r>
        <w:t>Character Bible</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Requirement</w:t>
            </w:r>
          </w:p>
        </w:tc>
      </w:tr>
      <w:tr>
        <w:tc>
          <w:tcPr>
            <w:tcW w:type="dxa" w:w="5040"/>
          </w:tcPr>
          <w:p>
            <w:r>
              <w:t>identity</w:t>
            </w:r>
          </w:p>
        </w:tc>
        <w:tc>
          <w:tcPr>
            <w:tcW w:type="dxa" w:w="5040"/>
          </w:tcPr>
          <w:p>
            <w:r>
              <w:t>character_id, canonical name, source facts/provenance, director interpretation.</w:t>
            </w:r>
          </w:p>
        </w:tc>
      </w:tr>
      <w:tr>
        <w:tc>
          <w:tcPr>
            <w:tcW w:type="dxa" w:w="5040"/>
          </w:tcPr>
          <w:p>
            <w:r>
              <w:t>appearance</w:t>
            </w:r>
          </w:p>
        </w:tc>
        <w:tc>
          <w:tcPr>
            <w:tcW w:type="dxa" w:w="5040"/>
          </w:tcPr>
          <w:p>
            <w:r>
              <w:t>Age presentation, face, hair, build, distinguishing features.</w:t>
            </w:r>
          </w:p>
        </w:tc>
      </w:tr>
      <w:tr>
        <w:tc>
          <w:tcPr>
            <w:tcW w:type="dxa" w:w="5040"/>
          </w:tcPr>
          <w:p>
            <w:r>
              <w:t>wardrobe</w:t>
            </w:r>
          </w:p>
        </w:tc>
        <w:tc>
          <w:tcPr>
            <w:tcW w:type="dxa" w:w="5040"/>
          </w:tcPr>
          <w:p>
            <w:r>
              <w:t>Canonical clothing and explicitly allowed variants.</w:t>
            </w:r>
          </w:p>
        </w:tc>
      </w:tr>
      <w:tr>
        <w:tc>
          <w:tcPr>
            <w:tcW w:type="dxa" w:w="5040"/>
          </w:tcPr>
          <w:p>
            <w:r>
              <w:t>performance</w:t>
            </w:r>
          </w:p>
        </w:tc>
        <w:tc>
          <w:tcPr>
            <w:tcW w:type="dxa" w:w="5040"/>
          </w:tcPr>
          <w:p>
            <w:r>
              <w:t>Personality, posture, gaze, mannerisms, movement tendencies.</w:t>
            </w:r>
          </w:p>
        </w:tc>
      </w:tr>
      <w:tr>
        <w:tc>
          <w:tcPr>
            <w:tcW w:type="dxa" w:w="5040"/>
          </w:tcPr>
          <w:p>
            <w:r>
              <w:t>continuity</w:t>
            </w:r>
          </w:p>
        </w:tc>
        <w:tc>
          <w:tcPr>
            <w:tcW w:type="dxa" w:w="5040"/>
          </w:tcPr>
          <w:p>
            <w:r>
              <w:t>Persistent objects, relationships, injuries, traits.</w:t>
            </w:r>
          </w:p>
        </w:tc>
      </w:tr>
      <w:tr>
        <w:tc>
          <w:tcPr>
            <w:tcW w:type="dxa" w:w="5040"/>
          </w:tcPr>
          <w:p>
            <w:r>
              <w:t>references</w:t>
            </w:r>
          </w:p>
        </w:tc>
        <w:tc>
          <w:tcPr>
            <w:tcW w:type="dxa" w:w="5040"/>
          </w:tcPr>
          <w:p>
            <w:r>
              <w:t>Front, 3/4, full-body, expression references where available.</w:t>
            </w:r>
          </w:p>
        </w:tc>
      </w:tr>
      <w:tr>
        <w:tc>
          <w:tcPr>
            <w:tcW w:type="dxa" w:w="5040"/>
          </w:tcPr>
          <w:p>
            <w:r>
              <w:t>negative constraints</w:t>
            </w:r>
          </w:p>
        </w:tc>
        <w:tc>
          <w:tcPr>
            <w:tcW w:type="dxa" w:w="5040"/>
          </w:tcPr>
          <w:p>
            <w:r>
              <w:t>Attributes that must not drift.</w:t>
            </w:r>
          </w:p>
        </w:tc>
      </w:tr>
      <w:tr>
        <w:tc>
          <w:tcPr>
            <w:tcW w:type="dxa" w:w="5040"/>
          </w:tcPr>
          <w:p>
            <w:r>
              <w:t>voice identity</w:t>
            </w:r>
          </w:p>
        </w:tc>
        <w:tc>
          <w:tcPr>
            <w:tcW w:type="dxa" w:w="5040"/>
          </w:tcPr>
          <w:p>
            <w:r>
              <w:t>Canonical Voice Bible link/reference.</w:t>
            </w:r>
          </w:p>
        </w:tc>
      </w:tr>
    </w:tbl>
    <w:p>
      <w:pPr>
        <w:pStyle w:val="Heading2"/>
      </w:pPr>
      <w:r>
        <w:t>Location Bible</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Requirement</w:t>
            </w:r>
          </w:p>
        </w:tc>
      </w:tr>
      <w:tr>
        <w:tc>
          <w:tcPr>
            <w:tcW w:type="dxa" w:w="5040"/>
          </w:tcPr>
          <w:p>
            <w:r>
              <w:t>identity</w:t>
            </w:r>
          </w:p>
        </w:tc>
        <w:tc>
          <w:tcPr>
            <w:tcW w:type="dxa" w:w="5040"/>
          </w:tcPr>
          <w:p>
            <w:r>
              <w:t>location_id, canonical name, source description/provenance, creative interpretation.</w:t>
            </w:r>
          </w:p>
        </w:tc>
      </w:tr>
      <w:tr>
        <w:tc>
          <w:tcPr>
            <w:tcW w:type="dxa" w:w="5040"/>
          </w:tcPr>
          <w:p>
            <w:r>
              <w:t>world design</w:t>
            </w:r>
          </w:p>
        </w:tc>
        <w:tc>
          <w:tcPr>
            <w:tcW w:type="dxa" w:w="5040"/>
          </w:tcPr>
          <w:p>
            <w:r>
              <w:t>Architecture/spatial layout, landmarks, props, materials, palette.</w:t>
            </w:r>
          </w:p>
        </w:tc>
      </w:tr>
      <w:tr>
        <w:tc>
          <w:tcPr>
            <w:tcW w:type="dxa" w:w="5040"/>
          </w:tcPr>
          <w:p>
            <w:r>
              <w:t>conditions</w:t>
            </w:r>
          </w:p>
        </w:tc>
        <w:tc>
          <w:tcPr>
            <w:tcW w:type="dxa" w:w="5040"/>
          </w:tcPr>
          <w:p>
            <w:r>
              <w:t>Lighting rules, time-of-day variants, weather/environment rules.</w:t>
            </w:r>
          </w:p>
        </w:tc>
      </w:tr>
      <w:tr>
        <w:tc>
          <w:tcPr>
            <w:tcW w:type="dxa" w:w="5040"/>
          </w:tcPr>
          <w:p>
            <w:r>
              <w:t>references</w:t>
            </w:r>
          </w:p>
        </w:tc>
        <w:tc>
          <w:tcPr>
            <w:tcW w:type="dxa" w:w="5040"/>
          </w:tcPr>
          <w:p>
            <w:r>
              <w:t>Canonical location images/reference assets.</w:t>
            </w:r>
          </w:p>
        </w:tc>
      </w:tr>
      <w:tr>
        <w:tc>
          <w:tcPr>
            <w:tcW w:type="dxa" w:w="5040"/>
          </w:tcPr>
          <w:p>
            <w:r>
              <w:t>negative constraints</w:t>
            </w:r>
          </w:p>
        </w:tc>
        <w:tc>
          <w:tcPr>
            <w:tcW w:type="dxa" w:w="5040"/>
          </w:tcPr>
          <w:p>
            <w:r>
              <w:t>Features that must not drift.</w:t>
            </w:r>
          </w:p>
        </w:tc>
      </w:tr>
    </w:tbl>
    <w:p>
      <w:pPr>
        <w:pStyle w:val="Heading2"/>
      </w:pPr>
      <w:r>
        <w:t>Voice Bible</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Requirement</w:t>
            </w:r>
          </w:p>
        </w:tc>
      </w:tr>
      <w:tr>
        <w:tc>
          <w:tcPr>
            <w:tcW w:type="dxa" w:w="5040"/>
          </w:tcPr>
          <w:p>
            <w:r>
              <w:t>identity</w:t>
            </w:r>
          </w:p>
        </w:tc>
        <w:tc>
          <w:tcPr>
            <w:tcW w:type="dxa" w:w="5040"/>
          </w:tcPr>
          <w:p>
            <w:r>
              <w:t>character_id/narrator_id and canonical voice reference.</w:t>
            </w:r>
          </w:p>
        </w:tc>
      </w:tr>
      <w:tr>
        <w:tc>
          <w:tcPr>
            <w:tcW w:type="dxa" w:w="5040"/>
          </w:tcPr>
          <w:p>
            <w:r>
              <w:t>profile</w:t>
            </w:r>
          </w:p>
        </w:tc>
        <w:tc>
          <w:tcPr>
            <w:tcW w:type="dxa" w:w="5040"/>
          </w:tcPr>
          <w:p>
            <w:r>
              <w:t>Age presentation, tone, energy, pace, accent, emotional range.</w:t>
            </w:r>
          </w:p>
        </w:tc>
      </w:tr>
      <w:tr>
        <w:tc>
          <w:tcPr>
            <w:tcW w:type="dxa" w:w="5040"/>
          </w:tcPr>
          <w:p>
            <w:r>
              <w:t>delivery</w:t>
            </w:r>
          </w:p>
        </w:tc>
        <w:tc>
          <w:tcPr>
            <w:tcW w:type="dxa" w:w="5040"/>
          </w:tcPr>
          <w:p>
            <w:r>
              <w:t>Dialogue/narration constraints and performance direction.</w:t>
            </w:r>
          </w:p>
        </w:tc>
      </w:tr>
    </w:tbl>
    <w:p>
      <w:r>
        <w:t>Recurring character, location, and voice identities persist across Episodes. Later stages reference them; they do not redesign them.</w:t>
      </w:r>
    </w:p>
    <w:p>
      <w:pPr>
        <w:pStyle w:val="Heading1"/>
      </w:pPr>
      <w:r>
        <w:t>8. Chapter and Episode Planning</w:t>
      </w:r>
    </w:p>
    <w:p>
      <w:pPr>
        <w:pStyle w:val="ListBullet"/>
      </w:pPr>
      <w:r>
        <w:t>Chapter is a narratively coherent macro-unit for long-form sources and need not map one-to-one to source chapters. Preserve source provenance.</w:t>
      </w:r>
    </w:p>
    <w:p>
      <w:pPr>
        <w:pStyle w:val="ListBullet"/>
      </w:pPr>
      <w:r>
        <w:t>Episode is the final viewing unit. Use ~180–300 seconds as a directing target, not a fixed duration.</w:t>
      </w:r>
    </w:p>
    <w:p>
      <w:pPr>
        <w:pStyle w:val="ListBullet"/>
      </w:pPr>
      <w:r>
        <w:t>Choose Episode boundaries from narrative beats, dialogue/action density, emotional pacing, source structure, and production feasibility.</w:t>
      </w:r>
    </w:p>
    <w:p>
      <w:pPr>
        <w:pStyle w:val="ListBullet"/>
      </w:pPr>
      <w:r>
        <w:t>Do not force fixed Episode, Scene, or Shot counts. The Director decides from narrative structure and constraints.</w:t>
      </w:r>
    </w:p>
    <w:p>
      <w:pPr>
        <w:pStyle w:val="ListBullet"/>
      </w:pPr>
      <w:r>
        <w:t>Complete-story planning is independent of rendering capacity: plan the entire story even when only one Episode can be rendered locally.</w:t>
      </w:r>
    </w:p>
    <w:p>
      <w:pPr>
        <w:pStyle w:val="Heading1"/>
      </w:pPr>
      <w:r>
        <w:t>9. Scene Specification</w:t>
      </w:r>
    </w:p>
    <w:p>
      <w:r>
        <w:t>A Scene is a narrative/cinematic unit, not a video-model call. Every Scene must justify why it exists.</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Requirement</w:t>
            </w:r>
          </w:p>
        </w:tc>
      </w:tr>
      <w:tr>
        <w:tc>
          <w:tcPr>
            <w:tcW w:type="dxa" w:w="5040"/>
          </w:tcPr>
          <w:p>
            <w:r>
              <w:t>IDs / source</w:t>
            </w:r>
          </w:p>
        </w:tc>
        <w:tc>
          <w:tcPr>
            <w:tcW w:type="dxa" w:w="5040"/>
          </w:tcPr>
          <w:p>
            <w:r>
              <w:t>scene_id, episode_id, source_event_ids/source_range.</w:t>
            </w:r>
          </w:p>
        </w:tc>
      </w:tr>
      <w:tr>
        <w:tc>
          <w:tcPr>
            <w:tcW w:type="dxa" w:w="5040"/>
          </w:tcPr>
          <w:p>
            <w:r>
              <w:t>narrative purpose</w:t>
            </w:r>
          </w:p>
        </w:tc>
        <w:tc>
          <w:tcPr>
            <w:tcW w:type="dxa" w:w="5040"/>
          </w:tcPr>
          <w:p>
            <w:r>
              <w:t>Story function of the Scene.</w:t>
            </w:r>
          </w:p>
        </w:tc>
      </w:tr>
      <w:tr>
        <w:tc>
          <w:tcPr>
            <w:tcW w:type="dxa" w:w="5040"/>
          </w:tcPr>
          <w:p>
            <w:r>
              <w:t>emotional goal</w:t>
            </w:r>
          </w:p>
        </w:tc>
        <w:tc>
          <w:tcPr>
            <w:tcW w:type="dxa" w:w="5040"/>
          </w:tcPr>
          <w:p>
            <w:r>
              <w:t>Desired emotional movement.</w:t>
            </w:r>
          </w:p>
        </w:tc>
      </w:tr>
      <w:tr>
        <w:tc>
          <w:tcPr>
            <w:tcW w:type="dxa" w:w="5040"/>
          </w:tcPr>
          <w:p>
            <w:r>
              <w:t>viewer information</w:t>
            </w:r>
          </w:p>
        </w:tc>
        <w:tc>
          <w:tcPr>
            <w:tcW w:type="dxa" w:w="5040"/>
          </w:tcPr>
          <w:p>
            <w:r>
              <w:t>What the audience should learn, anticipate, or feel.</w:t>
            </w:r>
          </w:p>
        </w:tc>
      </w:tr>
      <w:tr>
        <w:tc>
          <w:tcPr>
            <w:tcW w:type="dxa" w:w="5040"/>
          </w:tcPr>
          <w:p>
            <w:r>
              <w:t>pace / duration</w:t>
            </w:r>
          </w:p>
        </w:tc>
        <w:tc>
          <w:tcPr>
            <w:tcW w:type="dxa" w:w="5040"/>
          </w:tcPr>
          <w:p>
            <w:r>
              <w:t>Narrative pace and target duration, independent of provider clip limit.</w:t>
            </w:r>
          </w:p>
        </w:tc>
      </w:tr>
      <w:tr>
        <w:tc>
          <w:tcPr>
            <w:tcW w:type="dxa" w:w="5040"/>
          </w:tcPr>
          <w:p>
            <w:r>
              <w:t>world / cast</w:t>
            </w:r>
          </w:p>
        </w:tc>
        <w:tc>
          <w:tcPr>
            <w:tcW w:type="dxa" w:w="5040"/>
          </w:tcPr>
          <w:p>
            <w:r>
              <w:t>location_id, time, canonical character IDs.</w:t>
            </w:r>
          </w:p>
        </w:tc>
      </w:tr>
      <w:tr>
        <w:tc>
          <w:tcPr>
            <w:tcW w:type="dxa" w:w="5040"/>
          </w:tcPr>
          <w:p>
            <w:r>
              <w:t>continuity_in</w:t>
            </w:r>
          </w:p>
        </w:tc>
        <w:tc>
          <w:tcPr>
            <w:tcW w:type="dxa" w:w="5040"/>
          </w:tcPr>
          <w:p>
            <w:r>
              <w:t>Incoming wardrobe, props, positions, injuries, knowledge, time, etc.</w:t>
            </w:r>
          </w:p>
        </w:tc>
      </w:tr>
      <w:tr>
        <w:tc>
          <w:tcPr>
            <w:tcW w:type="dxa" w:w="5040"/>
          </w:tcPr>
          <w:p>
            <w:r>
              <w:t>visual action</w:t>
            </w:r>
          </w:p>
        </w:tc>
        <w:tc>
          <w:tcPr>
            <w:tcW w:type="dxa" w:w="5040"/>
          </w:tcPr>
          <w:p>
            <w:r>
              <w:t>Observable action progression.</w:t>
            </w:r>
          </w:p>
        </w:tc>
      </w:tr>
      <w:tr>
        <w:tc>
          <w:tcPr>
            <w:tcW w:type="dxa" w:w="5040"/>
          </w:tcPr>
          <w:p>
            <w:r>
              <w:t>dialogue/narration intent</w:t>
            </w:r>
          </w:p>
        </w:tc>
        <w:tc>
          <w:tcPr>
            <w:tcW w:type="dxa" w:w="5040"/>
          </w:tcPr>
          <w:p>
            <w:r>
              <w:t>Meaning and delivery need.</w:t>
            </w:r>
          </w:p>
        </w:tc>
      </w:tr>
      <w:tr>
        <w:tc>
          <w:tcPr>
            <w:tcW w:type="dxa" w:w="5040"/>
          </w:tcPr>
          <w:p>
            <w:r>
              <w:t>camera plan</w:t>
            </w:r>
          </w:p>
        </w:tc>
        <w:tc>
          <w:tcPr>
            <w:tcW w:type="dxa" w:w="5040"/>
          </w:tcPr>
          <w:p>
            <w:r>
              <w:t>High-level cinematic treatment; may require multiple Shots.</w:t>
            </w:r>
          </w:p>
        </w:tc>
      </w:tr>
      <w:tr>
        <w:tc>
          <w:tcPr>
            <w:tcW w:type="dxa" w:w="5040"/>
          </w:tcPr>
          <w:p>
            <w:r>
              <w:t>continuity_out</w:t>
            </w:r>
          </w:p>
        </w:tc>
        <w:tc>
          <w:tcPr>
            <w:tcW w:type="dxa" w:w="5040"/>
          </w:tcPr>
          <w:p>
            <w:r>
              <w:t>State inherited by subsequent Scenes.</w:t>
            </w:r>
          </w:p>
        </w:tc>
      </w:tr>
      <w:tr>
        <w:tc>
          <w:tcPr>
            <w:tcW w:type="dxa" w:w="5040"/>
          </w:tcPr>
          <w:p>
            <w:r>
              <w:t>shot_plan</w:t>
            </w:r>
          </w:p>
        </w:tc>
        <w:tc>
          <w:tcPr>
            <w:tcW w:type="dxa" w:w="5040"/>
          </w:tcPr>
          <w:p>
            <w:r>
              <w:t>Ordered provider-feasible Shots that fully realise the Scene.</w:t>
            </w:r>
          </w:p>
        </w:tc>
      </w:tr>
    </w:tbl>
    <w:p>
      <w:pPr>
        <w:pStyle w:val="Heading1"/>
      </w:pPr>
      <w:r>
        <w:t>10. Scene-to-Shot Decomposition</w:t>
      </w:r>
    </w:p>
    <w:p>
      <w:pPr>
        <w:pStyle w:val="ListBullet"/>
      </w:pPr>
      <w:r>
        <w:t>A Shot is the smallest planned video-generation unit; one Scene may contain multiple Shots.</w:t>
      </w:r>
    </w:p>
    <w:p>
      <w:pPr>
        <w:pStyle w:val="ListBullet"/>
      </w:pPr>
      <w:r>
        <w:t>Each Shot should express one clear motion event or tightly coupled action. Do not compress a chain of unrelated actions into a short clip.</w:t>
      </w:r>
    </w:p>
    <w:p>
      <w:pPr>
        <w:pStyle w:val="ListBullet"/>
      </w:pPr>
      <w:r>
        <w:t>Split when duration, simultaneous actions, character count, camera complexity, dialogue density, or provider capability makes generation unreliable.</w:t>
      </w:r>
    </w:p>
    <w:p>
      <w:pPr>
        <w:pStyle w:val="ListBullet"/>
      </w:pPr>
      <w:r>
        <w:t>Shot order must collectively realise the Scene’s purpose and preserve continuity.</w:t>
      </w:r>
    </w:p>
    <w:p>
      <w:pPr>
        <w:pStyle w:val="ListBullet"/>
      </w:pPr>
      <w:r>
        <w:t>Use establishing, reaction, insert, detail, or transition Shots only when they serve narrative information, emotion, continuity, or pacing.</w:t>
      </w:r>
    </w:p>
    <w:p>
      <w:pPr>
        <w:pStyle w:val="Heading1"/>
      </w:pPr>
      <w:r>
        <w:t>11. Canonical Shot Spec</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Requirement</w:t>
            </w:r>
          </w:p>
        </w:tc>
      </w:tr>
      <w:tr>
        <w:tc>
          <w:tcPr>
            <w:tcW w:type="dxa" w:w="5040"/>
          </w:tcPr>
          <w:p>
            <w:r>
              <w:t>IDs / duration</w:t>
            </w:r>
          </w:p>
        </w:tc>
        <w:tc>
          <w:tcPr>
            <w:tcW w:type="dxa" w:w="5040"/>
          </w:tcPr>
          <w:p>
            <w:r>
              <w:t>shot_id, scene_id, duration_sec.</w:t>
            </w:r>
          </w:p>
        </w:tc>
      </w:tr>
      <w:tr>
        <w:tc>
          <w:tcPr>
            <w:tcW w:type="dxa" w:w="5040"/>
          </w:tcPr>
          <w:p>
            <w:r>
              <w:t>director_intent</w:t>
            </w:r>
          </w:p>
        </w:tc>
        <w:tc>
          <w:tcPr>
            <w:tcW w:type="dxa" w:w="5040"/>
          </w:tcPr>
          <w:p>
            <w:r>
              <w:t>Specific purpose within the Scene.</w:t>
            </w:r>
          </w:p>
        </w:tc>
      </w:tr>
      <w:tr>
        <w:tc>
          <w:tcPr>
            <w:tcW w:type="dxa" w:w="5040"/>
          </w:tcPr>
          <w:p>
            <w:r>
              <w:t>source_support</w:t>
            </w:r>
          </w:p>
        </w:tc>
        <w:tc>
          <w:tcPr>
            <w:tcW w:type="dxa" w:w="5040"/>
          </w:tcPr>
          <w:p>
            <w:r>
              <w:t>Source event/range or explicit director interpretation.</w:t>
            </w:r>
          </w:p>
        </w:tc>
      </w:tr>
      <w:tr>
        <w:tc>
          <w:tcPr>
            <w:tcW w:type="dxa" w:w="5040"/>
          </w:tcPr>
          <w:p>
            <w:r>
              <w:t>world</w:t>
            </w:r>
          </w:p>
        </w:tc>
        <w:tc>
          <w:tcPr>
            <w:tcW w:type="dxa" w:w="5040"/>
          </w:tcPr>
          <w:p>
            <w:r>
              <w:t>location_id, time_of_day, objects, environment action.</w:t>
            </w:r>
          </w:p>
        </w:tc>
      </w:tr>
      <w:tr>
        <w:tc>
          <w:tcPr>
            <w:tcW w:type="dxa" w:w="5040"/>
          </w:tcPr>
          <w:p>
            <w:r>
              <w:t>characters</w:t>
            </w:r>
          </w:p>
        </w:tc>
        <w:tc>
          <w:tcPr>
            <w:tcW w:type="dxa" w:w="5040"/>
          </w:tcPr>
          <w:p>
            <w:r>
              <w:t>Canonical IDs and required visible attributes.</w:t>
            </w:r>
          </w:p>
        </w:tc>
      </w:tr>
      <w:tr>
        <w:tc>
          <w:tcPr>
            <w:tcW w:type="dxa" w:w="5040"/>
          </w:tcPr>
          <w:p>
            <w:r>
              <w:t>action</w:t>
            </w:r>
          </w:p>
        </w:tc>
        <w:tc>
          <w:tcPr>
            <w:tcW w:type="dxa" w:w="5040"/>
          </w:tcPr>
          <w:p>
            <w:r>
              <w:t>One clear foreground action.</w:t>
            </w:r>
          </w:p>
        </w:tc>
      </w:tr>
      <w:tr>
        <w:tc>
          <w:tcPr>
            <w:tcW w:type="dxa" w:w="5040"/>
          </w:tcPr>
          <w:p>
            <w:r>
              <w:t>performance</w:t>
            </w:r>
          </w:p>
        </w:tc>
        <w:tc>
          <w:tcPr>
            <w:tcW w:type="dxa" w:w="5040"/>
          </w:tcPr>
          <w:p>
            <w:r>
              <w:t>Expression, posture, gaze, timing, interaction.</w:t>
            </w:r>
          </w:p>
        </w:tc>
      </w:tr>
      <w:tr>
        <w:tc>
          <w:tcPr>
            <w:tcW w:type="dxa" w:w="5040"/>
          </w:tcPr>
          <w:p>
            <w:r>
              <w:t>camera</w:t>
            </w:r>
          </w:p>
        </w:tc>
        <w:tc>
          <w:tcPr>
            <w:tcW w:type="dxa" w:w="5040"/>
          </w:tcPr>
          <w:p>
            <w:r>
              <w:t>shot_size, angle, movement, optional lens feel.</w:t>
            </w:r>
          </w:p>
        </w:tc>
      </w:tr>
      <w:tr>
        <w:tc>
          <w:tcPr>
            <w:tcW w:type="dxa" w:w="5040"/>
          </w:tcPr>
          <w:p>
            <w:r>
              <w:t>composition</w:t>
            </w:r>
          </w:p>
        </w:tc>
        <w:tc>
          <w:tcPr>
            <w:tcW w:type="dxa" w:w="5040"/>
          </w:tcPr>
          <w:p>
            <w:r>
              <w:t>Subject placement, depth, visual priority.</w:t>
            </w:r>
          </w:p>
        </w:tc>
      </w:tr>
      <w:tr>
        <w:tc>
          <w:tcPr>
            <w:tcW w:type="dxa" w:w="5040"/>
          </w:tcPr>
          <w:p>
            <w:r>
              <w:t>audio</w:t>
            </w:r>
          </w:p>
        </w:tc>
        <w:tc>
          <w:tcPr>
            <w:tcW w:type="dxa" w:w="5040"/>
          </w:tcPr>
          <w:p>
            <w:r>
              <w:t>Dialogue, narration, ambient requirements.</w:t>
            </w:r>
          </w:p>
        </w:tc>
      </w:tr>
      <w:tr>
        <w:tc>
          <w:tcPr>
            <w:tcW w:type="dxa" w:w="5040"/>
          </w:tcPr>
          <w:p>
            <w:r>
              <w:t>continuity</w:t>
            </w:r>
          </w:p>
        </w:tc>
        <w:tc>
          <w:tcPr>
            <w:tcW w:type="dxa" w:w="5040"/>
          </w:tcPr>
          <w:p>
            <w:r>
              <w:t>continuity_in and continuity_out.</w:t>
            </w:r>
          </w:p>
        </w:tc>
      </w:tr>
      <w:tr>
        <w:tc>
          <w:tcPr>
            <w:tcW w:type="dxa" w:w="5040"/>
          </w:tcPr>
          <w:p>
            <w:r>
              <w:t>references</w:t>
            </w:r>
          </w:p>
        </w:tc>
        <w:tc>
          <w:tcPr>
            <w:tcW w:type="dxa" w:w="5040"/>
          </w:tcPr>
          <w:p>
            <w:r>
              <w:t>Character, location, style, keyframe/reference assets.</w:t>
            </w:r>
          </w:p>
        </w:tc>
      </w:tr>
      <w:tr>
        <w:tc>
          <w:tcPr>
            <w:tcW w:type="dxa" w:w="5040"/>
          </w:tcPr>
          <w:p>
            <w:r>
              <w:t>negative_constraints</w:t>
            </w:r>
          </w:p>
        </w:tc>
        <w:tc>
          <w:tcPr>
            <w:tcW w:type="dxa" w:w="5040"/>
          </w:tcPr>
          <w:p>
            <w:r>
              <w:t>Identity, continuity, motion, and style failures to avoid.</w:t>
            </w:r>
          </w:p>
        </w:tc>
      </w:tr>
      <w:tr>
        <w:tc>
          <w:tcPr>
            <w:tcW w:type="dxa" w:w="5040"/>
          </w:tcPr>
          <w:p>
            <w:r>
              <w:t>transition_out</w:t>
            </w:r>
          </w:p>
        </w:tc>
        <w:tc>
          <w:tcPr>
            <w:tcW w:type="dxa" w:w="5040"/>
          </w:tcPr>
          <w:p>
            <w:r>
              <w:t>Default hard cut unless another transition is explicitly motivated.</w:t>
            </w:r>
          </w:p>
        </w:tc>
      </w:tr>
    </w:tbl>
    <w:p>
      <w:pPr>
        <w:pStyle w:val="Heading1"/>
      </w:pPr>
      <w:r>
        <w:t>12. Feasibility and Provider Contract</w:t>
      </w:r>
    </w:p>
    <w:p>
      <w:r>
        <w:t>No Video Provider call may occur until the Shot passes feasibility validation against the current Provider Capability Snapshot.</w:t>
      </w:r>
    </w:p>
    <w:p>
      <w:pPr>
        <w:pStyle w:val="ListBullet"/>
      </w:pPr>
      <w:r>
        <w:t>duration ≤ provider reliable/max clip duration</w:t>
      </w:r>
    </w:p>
    <w:p>
      <w:pPr>
        <w:pStyle w:val="ListBullet"/>
      </w:pPr>
      <w:r>
        <w:t>reference-image/start/end-frame requirements are supported or safely degraded</w:t>
      </w:r>
    </w:p>
    <w:p>
      <w:pPr>
        <w:pStyle w:val="ListBullet"/>
      </w:pPr>
      <w:r>
        <w:t>character count and simultaneous actions are within reliable limits</w:t>
      </w:r>
    </w:p>
    <w:p>
      <w:pPr>
        <w:pStyle w:val="ListBullet"/>
      </w:pPr>
      <w:r>
        <w:t>camera movement/complexity is feasible</w:t>
      </w:r>
    </w:p>
    <w:p>
      <w:pPr>
        <w:pStyle w:val="ListBullet"/>
      </w:pPr>
      <w:r>
        <w:t>dialogue/audio requirements match native capability or an explicit external-audio path</w:t>
      </w:r>
    </w:p>
    <w:p>
      <w:pPr>
        <w:pStyle w:val="ListBullet"/>
      </w:pPr>
      <w:r>
        <w:t>resolution/output requirements are supported</w:t>
      </w:r>
    </w:p>
    <w:p>
      <w:pPr>
        <w:pStyle w:val="ListBullet"/>
      </w:pPr>
      <w:r>
        <w:t>the Shot does not require incompatible states or impossible temporal compression</w:t>
      </w:r>
    </w:p>
    <w:p>
      <w:r>
        <w:t>If infeasible, re-plan or split before generation. Never send a known-invalid Shot and rely on provider failure. Snapshot capabilities used for each production run.</w:t>
      </w:r>
    </w:p>
    <w:p>
      <w:pPr>
        <w:pStyle w:val="Heading1"/>
      </w:pPr>
      <w:r>
        <w:t>13. Prompt Compilation</w:t>
      </w:r>
    </w:p>
    <w:p>
      <w:r>
        <w:t>Canonical Shot Spec and provider prompt are separate artifacts. The Director plans provider-aware but provider-independent Shots; a provider compiler translates them.</w:t>
      </w:r>
    </w:p>
    <w:p>
      <w:pPr>
        <w:pStyle w:val="ListBullet"/>
      </w:pPr>
      <w:r>
        <w:t>Compile only information relevant to the current Shot.</w:t>
      </w:r>
    </w:p>
    <w:p>
      <w:pPr>
        <w:pStyle w:val="ListBullet"/>
      </w:pPr>
      <w:r>
        <w:t>Resolve recurring identities by canonical IDs/references; do not redescribe them inconsistently.</w:t>
      </w:r>
    </w:p>
    <w:p>
      <w:pPr>
        <w:pStyle w:val="ListBullet"/>
      </w:pPr>
      <w:r>
        <w:t>Include style, identity, location, time/lighting, camera, composition, action, performance, motion, audio, continuity, references, and negative constraints as required.</w:t>
      </w:r>
    </w:p>
    <w:p>
      <w:pPr>
        <w:pStyle w:val="ListBullet"/>
      </w:pPr>
      <w:r>
        <w:t>Prefer precise observable instructions over decorative prose.</w:t>
      </w:r>
    </w:p>
    <w:p>
      <w:pPr>
        <w:pStyle w:val="ListBullet"/>
      </w:pPr>
      <w:r>
        <w:t>Do not add unsupported events, props, wardrobe, relationships, emotions, or dialogue facts.</w:t>
      </w:r>
    </w:p>
    <w:p>
      <w:pPr>
        <w:pStyle w:val="ListBullet"/>
      </w:pPr>
      <w:r>
        <w:t>Persist both Canonical Shot Spec and actual provider prompt for lineage and reproducibility.</w:t>
      </w:r>
    </w:p>
    <w:p>
      <w:pPr>
        <w:pStyle w:val="Heading1"/>
      </w:pPr>
      <w:r>
        <w:t>14. Continuity, Audio, and Assembly</w:t>
      </w:r>
    </w:p>
    <w:p>
      <w:r>
        <w:t>Continuity is explicit state, not a vague prompt reminder. Track character appearance/wardrobe, injuries and carried objects, spatial position, object ownership/state, movement direction, time/weather, character knowledge/emotion, unresolved actions, style identity, and voice identity. Every Scene/Shot consumes continuity_in and produces continuity_out.</w:t>
      </w:r>
    </w:p>
    <w:p>
      <w:pPr>
        <w:pStyle w:val="ListBullet"/>
      </w:pPr>
      <w:r>
        <w:t>Dialogue and narration are structured timeline data, not merely text embedded in a visual prompt.</w:t>
      </w:r>
    </w:p>
    <w:p>
      <w:pPr>
        <w:pStyle w:val="ListBullet"/>
      </w:pPr>
      <w:r>
        <w:t>If native audio is unavailable, generate voice separately and align it during assembly. Do not silently drop voice when voice_required=true.</w:t>
      </w:r>
    </w:p>
    <w:p>
      <w:pPr>
        <w:pStyle w:val="ListBullet"/>
      </w:pPr>
      <w:r>
        <w:t>Generate subtitles from structured dialogue/narration timing; ASR is unnecessary when canonical text/timing are known.</w:t>
      </w:r>
    </w:p>
    <w:p>
      <w:pPr>
        <w:pStyle w:val="ListBullet"/>
      </w:pPr>
      <w:r>
        <w:t>Episode assembly is deterministic execution of approved Clip order, audio, captions, and transition policy. It is not a new creative step.</w:t>
      </w:r>
    </w:p>
    <w:p>
      <w:pPr>
        <w:pStyle w:val="ListBullet"/>
      </w:pPr>
      <w:r>
        <w:t>Default transition is a hard cut; use fade/dissolve only when explicitly motivated.</w:t>
      </w:r>
    </w:p>
    <w:p>
      <w:pPr>
        <w:pStyle w:val="Heading1"/>
      </w:pPr>
      <w:r>
        <w:t>15. Validation and Targeted Repair</w:t>
      </w:r>
    </w:p>
    <w:p>
      <w:pPr>
        <w:pStyle w:val="Heading2"/>
      </w:pPr>
      <w:r>
        <w:t>Clip / Shot validation</w:t>
      </w:r>
    </w:p>
    <w:p>
      <w:pPr>
        <w:pStyle w:val="ListBullet"/>
      </w:pPr>
      <w:r>
        <w:t>Structural: asset exists; duration/resolution valid; required audio exists.</w:t>
      </w:r>
    </w:p>
    <w:p>
      <w:pPr>
        <w:pStyle w:val="ListBullet"/>
      </w:pPr>
      <w:r>
        <w:t>Narrative: required action occurred; required character/object present; no major source contradiction.</w:t>
      </w:r>
    </w:p>
    <w:p>
      <w:pPr>
        <w:pStyle w:val="ListBullet"/>
      </w:pPr>
      <w:r>
        <w:t>Continuity: appearance, wardrobe, location, objects, movement, time, and state transitions remain valid.</w:t>
      </w:r>
    </w:p>
    <w:p>
      <w:pPr>
        <w:pStyle w:val="ListBullet"/>
      </w:pPr>
      <w:r>
        <w:t>Production: no severe corruption, unusable motion, missing dialogue/audio, or severe clipping.</w:t>
      </w:r>
    </w:p>
    <w:p>
      <w:pPr>
        <w:pStyle w:val="ListBullet"/>
      </w:pPr>
      <w:r>
        <w:t>Prefer deterministic checks whenever mechanically possible; use semantic/VLM judgment only where necessary.</w:t>
      </w:r>
    </w:p>
    <w:p>
      <w:pPr>
        <w:pStyle w:val="Heading2"/>
      </w:pPr>
      <w:r>
        <w:t>Episode validation</w:t>
      </w:r>
    </w:p>
    <w:p>
      <w:pPr>
        <w:pStyle w:val="ListBullet"/>
      </w:pPr>
      <w:r>
        <w:t>Record expected vs actual duration.</w:t>
      </w:r>
    </w:p>
    <w:p>
      <w:pPr>
        <w:pStyle w:val="ListBullet"/>
      </w:pPr>
      <w:r>
        <w:t>All required Scenes/content represented in correct narrative order.</w:t>
      </w:r>
    </w:p>
    <w:p>
      <w:pPr>
        <w:pStyle w:val="ListBullet"/>
      </w:pPr>
      <w:r>
        <w:t>Timeline integrity valid; no missing or foreign Clips.</w:t>
      </w:r>
    </w:p>
    <w:p>
      <w:pPr>
        <w:pStyle w:val="ListBullet"/>
      </w:pPr>
      <w:r>
        <w:t>Check audio gaps, dialogue order, captions, black frames, and transition failures.</w:t>
      </w:r>
    </w:p>
    <w:p>
      <w:pPr>
        <w:pStyle w:val="ListBullet"/>
      </w:pPr>
      <w:r>
        <w:t>Only a validated Episode may become READY.</w:t>
      </w:r>
    </w:p>
    <w:p>
      <w:pPr>
        <w:pStyle w:val="Heading2"/>
      </w:pPr>
      <w:r>
        <w:t>Targeted repair</w:t>
      </w:r>
    </w:p>
    <w:p>
      <w:pPr>
        <w:pStyle w:val="ListBullet"/>
      </w:pPr>
      <w:r>
        <w:t>Repair the smallest failed artifact; never regenerate an entire Episode because one Clip failed.</w:t>
      </w:r>
    </w:p>
    <w:p>
      <w:pPr>
        <w:pStyle w:val="ListBullet"/>
      </w:pPr>
      <w:r>
        <w:t>Diagnose the failed criterion and affected lineage.</w:t>
      </w:r>
    </w:p>
    <w:p>
      <w:pPr>
        <w:pStyle w:val="ListBullet"/>
      </w:pPr>
      <w:r>
        <w:t>Repair/re-plan only the affected Shot, prompt, audio segment, Clip, or timeline segment.</w:t>
      </w:r>
    </w:p>
    <w:p>
      <w:pPr>
        <w:pStyle w:val="ListBullet"/>
      </w:pPr>
      <w:r>
        <w:t>Preserve already validated assets; revalidate the repaired artifact and affected parent assembly.</w:t>
      </w:r>
    </w:p>
    <w:p>
      <w:pPr>
        <w:pStyle w:val="ListBullet"/>
      </w:pPr>
      <w:r>
        <w:t>Bound automatic repair attempts. If reliable repair is exhausted, use REVIEW_REQUIRED and expose the unresolved reason.</w:t>
      </w:r>
    </w:p>
    <w:p>
      <w:pPr>
        <w:pStyle w:val="Heading1"/>
      </w:pPr>
      <w:r>
        <w:t>16. Selective Invalidation</w:t>
      </w:r>
    </w:p>
    <w:p>
      <w:pPr>
        <w:pStyle w:val="ListBullet"/>
      </w:pPr>
      <w:r>
        <w:t>Style change: preserve source facts and narrative identity; rebuild Style Bible, visual references, affected visual direction/prompts, rendered assets, and Episode video as required.</w:t>
      </w:r>
    </w:p>
    <w:p>
      <w:pPr>
        <w:pStyle w:val="ListBullet"/>
      </w:pPr>
      <w:r>
        <w:t>Story Mode change: preserve Story Bible facts; rebuild Director Bible and downstream pacing, Episode/Scene structure, and cinematography as affected.</w:t>
      </w:r>
    </w:p>
    <w:p>
      <w:pPr>
        <w:pStyle w:val="ListBullet"/>
      </w:pPr>
      <w:r>
        <w:t>Episode-duration change: reconsider Episode boundaries, Scene allocation, and Shot pacing; do not merely stretch clip durations.</w:t>
      </w:r>
    </w:p>
    <w:p>
      <w:pPr>
        <w:pStyle w:val="ListBullet"/>
      </w:pPr>
      <w:r>
        <w:t>Voice change: invalidate Voice Bible/audio and affected Episode assembly, not unrelated narrative planning.</w:t>
      </w:r>
    </w:p>
    <w:p>
      <w:pPr>
        <w:pStyle w:val="ListBullet"/>
      </w:pPr>
      <w:r>
        <w:t>Fidelity/adaptation change: invalidate Director Plan and affected Episode/Scene adaptation downstream.</w:t>
      </w:r>
    </w:p>
    <w:p>
      <w:pPr>
        <w:pStyle w:val="Heading1"/>
      </w:pPr>
      <w:r>
        <w:t>17. Resource and Generation Policy</w:t>
      </w:r>
    </w:p>
    <w:p>
      <w:pPr>
        <w:pStyle w:val="ListBullet"/>
      </w:pPr>
      <w:r>
        <w:t>LOCAL_EPISODE_RENDER_LIMIT = 1 by default. This is a rendering policy, not a planning limit.</w:t>
      </w:r>
    </w:p>
    <w:p>
      <w:pPr>
        <w:pStyle w:val="ListBullet"/>
      </w:pPr>
      <w:r>
        <w:t>Always plan the complete story, all justified Chapters, and all Episodes.</w:t>
      </w:r>
    </w:p>
    <w:p>
      <w:pPr>
        <w:pStyle w:val="ListBullet"/>
      </w:pPr>
      <w:r>
        <w:t>Episode 2+ remains planned and inspectable when the local render allowance is exhausted; rendering requires a configured external provider.</w:t>
      </w:r>
    </w:p>
    <w:p>
      <w:pPr>
        <w:pStyle w:val="ListBullet"/>
      </w:pPr>
      <w:r>
        <w:t>Credentials never enter Story State, Bibles, artifacts, logs, debug exports, or evaluation outputs.</w:t>
      </w:r>
    </w:p>
    <w:p>
      <w:pPr>
        <w:pStyle w:val="ListBullet"/>
      </w:pPr>
      <w:r>
        <w:t>Expensive generation requires an approved current Director Plan/version and explicit production approval.</w:t>
      </w:r>
    </w:p>
    <w:p>
      <w:pPr>
        <w:pStyle w:val="ListBullet"/>
      </w:pPr>
      <w:r>
        <w:t>Do not let resource limits appear as narrative decisions or technical errors.</w:t>
      </w:r>
    </w:p>
    <w:p>
      <w:pPr>
        <w:pStyle w:val="Heading1"/>
      </w:pPr>
      <w:r>
        <w:t>18. Generation Invariants</w:t>
      </w:r>
    </w:p>
    <w:p>
      <w:pPr>
        <w:pStyle w:val="ListBullet"/>
      </w:pPr>
      <w:r>
        <w:t>Scene ≠ Shot. Scene is narrative/cinematic; Shot is the generation unit.</w:t>
      </w:r>
    </w:p>
    <w:p>
      <w:pPr>
        <w:pStyle w:val="ListBullet"/>
      </w:pPr>
      <w:r>
        <w:t>Director planning is provider-aware but provider-independent.</w:t>
      </w:r>
    </w:p>
    <w:p>
      <w:pPr>
        <w:pStyle w:val="ListBullet"/>
      </w:pPr>
      <w:r>
        <w:t>Canonical Shot Spec ≠ provider prompt.</w:t>
      </w:r>
    </w:p>
    <w:p>
      <w:pPr>
        <w:pStyle w:val="ListBullet"/>
      </w:pPr>
      <w:r>
        <w:t>Character/Location/Voice/Style identities are canonical and may not be reinvented downstream.</w:t>
      </w:r>
    </w:p>
    <w:p>
      <w:pPr>
        <w:pStyle w:val="ListBullet"/>
      </w:pPr>
      <w:r>
        <w:t>AI reasoning is used for story understanding, interpretation, decomposition, semantic validation, and repair diagnosis. IDs, arithmetic, duration constraints, provider capabilities, resource limits, state transitions, timeline assembly, credential handling, and artifact existence are deterministic.</w:t>
      </w:r>
    </w:p>
    <w:p>
      <w:pPr>
        <w:pStyle w:val="ListBullet"/>
      </w:pPr>
      <w:r>
        <w:t>Direct generation of an unstructured list of video prompts without Chapter → Episode → Scene → Shot lineage is not a valid V4 pipeline.</w:t>
      </w:r>
    </w:p>
    <w:p>
      <w:pPr>
        <w:pStyle w:val="ListBullet"/>
      </w:pPr>
      <w:r>
        <w:t>Validation failure triggers smallest-affected-artifact repair, never silent acceptance or blanket regeneration.</w:t>
      </w:r>
    </w:p>
    <w:p>
      <w:pPr>
        <w:pStyle w:val="ListBullet"/>
      </w:pPr>
      <w:r>
        <w:t>Complete-story planning must not be truncated by local rendering limits.</w:t>
      </w:r>
    </w:p>
    <w:p>
      <w:pPr>
        <w:pStyle w:val="Heading1"/>
      </w:pPr>
      <w:r>
        <w:t>19. Compact Generation Context Template</w:t>
      </w:r>
    </w:p>
    <w:p>
      <w:r>
        <w:t>For each downstream generation call, provide only the context needed for the task in this order:</w:t>
      </w:r>
    </w:p>
    <w:p>
      <w:pPr>
        <w:pStyle w:val="ListBullet"/>
      </w:pPr>
      <w:r>
        <w:t>TASK: exact artifact to produce and schema.</w:t>
      </w:r>
    </w:p>
    <w:p>
      <w:pPr>
        <w:pStyle w:val="ListBullet"/>
      </w:pPr>
      <w:r>
        <w:t>SOURCE: relevant source slice + source-event IDs.</w:t>
      </w:r>
    </w:p>
    <w:p>
      <w:pPr>
        <w:pStyle w:val="ListBullet"/>
      </w:pPr>
      <w:r>
        <w:t>CANON: required Story Bible facts.</w:t>
      </w:r>
    </w:p>
    <w:p>
      <w:pPr>
        <w:pStyle w:val="ListBullet"/>
      </w:pPr>
      <w:r>
        <w:t>DIRECTOR: relevant Director Bible intent/pacing/adaptation policy.</w:t>
      </w:r>
    </w:p>
    <w:p>
      <w:pPr>
        <w:pStyle w:val="ListBullet"/>
      </w:pPr>
      <w:r>
        <w:t>STYLE: relevant Style Bible rules and negative constraints.</w:t>
      </w:r>
    </w:p>
    <w:p>
      <w:pPr>
        <w:pStyle w:val="ListBullet"/>
      </w:pPr>
      <w:r>
        <w:t>CHARACTERS / LOCATIONS / VOICES: canonical IDs and only the fields required for this artifact.</w:t>
      </w:r>
    </w:p>
    <w:p>
      <w:pPr>
        <w:pStyle w:val="ListBullet"/>
      </w:pPr>
      <w:r>
        <w:t>CONTINUITY_IN: inherited state.</w:t>
      </w:r>
    </w:p>
    <w:p>
      <w:pPr>
        <w:pStyle w:val="ListBullet"/>
      </w:pPr>
      <w:r>
        <w:t>PROVIDER CAPABILITIES: only for Shot planning/prompt compilation/generation.</w:t>
      </w:r>
    </w:p>
    <w:p>
      <w:pPr>
        <w:pStyle w:val="ListBullet"/>
      </w:pPr>
      <w:r>
        <w:t>OUTPUT CONTRACT: required structured fields, IDs, provenance, and validation constraints.</w:t>
      </w:r>
    </w:p>
    <w:p>
      <w:r>
        <w:t>Do not provide unrelated archive text, UI design discussion, implementation history, or alternative ideas to a generation stage.</w:t>
      </w:r>
    </w:p>
    <w:p>
      <w:pPr>
        <w:pStyle w:val="Heading1"/>
      </w:pPr>
      <w:r>
        <w:t>20. Final Quality Standard</w:t>
      </w:r>
    </w:p>
    <w:p>
      <w:r>
        <w:t>A valid production artifact is source-grounded, canon-consistent, narratively purposeful, continuity-aware, provider-feasible, structurally valid, traceable to upstream evidence, and concise enough for deterministic downstream consumption. When these conditions conflict, preserve source truth and explicit constraints first; re-plan or request review rather than hiding the conflict.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