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Field Service Completion Agent</w:t>
        <w:br/>
        <w:t>Product Generation Process</w:t>
      </w:r>
    </w:p>
    <w:p>
      <w:r>
        <w:t>Prototype architecture for bus and rail maintenance reporting. This document is designed for the hackathon and should be adapted when a real company template is obtained.</w:t>
      </w:r>
    </w:p>
    <w:p>
      <w:pPr>
        <w:pStyle w:val="Heading1"/>
      </w:pPr>
      <w:r>
        <w:t>1. Company Template Setup</w:t>
      </w:r>
    </w:p>
    <w:p>
      <w:pPr>
        <w:pStyle w:val="ListNumber"/>
      </w:pPr>
      <w:r>
        <w:t>Upload or register an existing maintenance / inspection report template.</w:t>
      </w:r>
    </w:p>
    <w:p>
      <w:pPr>
        <w:pStyle w:val="ListNumber"/>
      </w:pPr>
      <w:r>
        <w:t>Extract the report structure into a configurable schema: sections, fields, field types, required/optional status, validation rules and allowed values.</w:t>
      </w:r>
    </w:p>
    <w:p>
      <w:pPr>
        <w:pStyle w:val="ListNumber"/>
      </w:pPr>
      <w:r>
        <w:t>A human confirms the extracted schema before it becomes an operational template.</w:t>
      </w:r>
    </w:p>
    <w:p>
      <w:pPr>
        <w:pStyle w:val="ListNumber"/>
      </w:pPr>
      <w:r>
        <w:t>Save the approved schema as a versioned report type (for example, Bus PM Report v1 or Rail Track Inspection v1).</w:t>
      </w:r>
    </w:p>
    <w:p>
      <w:pPr>
        <w:pStyle w:val="Heading1"/>
      </w:pPr>
      <w:r>
        <w:t>2. Technician Reporting Flow</w:t>
      </w:r>
    </w:p>
    <w:p>
      <w:pPr>
        <w:pStyle w:val="ListNumber"/>
      </w:pPr>
      <w:r>
        <w:t>Create or select a job and choose the appropriate report type.</w:t>
      </w:r>
    </w:p>
    <w:p>
      <w:pPr>
        <w:pStyle w:val="ListNumber"/>
      </w:pPr>
      <w:r>
        <w:t>Capture evidence through voice, typed notes and optionally photos.</w:t>
      </w:r>
    </w:p>
    <w:p>
      <w:pPr>
        <w:pStyle w:val="ListNumber"/>
      </w:pPr>
      <w:r>
        <w:t>Transcribe voice and preserve the original evidence.</w:t>
      </w:r>
    </w:p>
    <w:p>
      <w:pPr>
        <w:pStyle w:val="ListNumber"/>
      </w:pPr>
      <w:r>
        <w:t>Extract evidence into structured report fields.</w:t>
      </w:r>
    </w:p>
    <w:p>
      <w:pPr>
        <w:pStyle w:val="ListNumber"/>
      </w:pPr>
      <w:r>
        <w:t>Validate the structured state against the selected template.</w:t>
      </w:r>
    </w:p>
    <w:p>
      <w:pPr>
        <w:pStyle w:val="ListNumber"/>
      </w:pPr>
      <w:r>
        <w:t>Mark unsupported required fields as UNKNOWN; do not infer 'None' or 'Normal' without evidence.</w:t>
      </w:r>
    </w:p>
    <w:p>
      <w:pPr>
        <w:pStyle w:val="ListNumber"/>
      </w:pPr>
      <w:r>
        <w:t>Generate minimal targeted follow-up questions for missing, unclear or contradictory fields.</w:t>
      </w:r>
    </w:p>
    <w:p>
      <w:pPr>
        <w:pStyle w:val="ListNumber"/>
      </w:pPr>
      <w:r>
        <w:t>Incorporate the technician's answers and run completeness validation again.</w:t>
      </w:r>
    </w:p>
    <w:p>
      <w:pPr>
        <w:pStyle w:val="ListNumber"/>
      </w:pPr>
      <w:r>
        <w:t>Generate a standardized draft only when the required information is sufficiently complete.</w:t>
      </w:r>
    </w:p>
    <w:p>
      <w:pPr>
        <w:pStyle w:val="ListNumber"/>
      </w:pPr>
      <w:r>
        <w:t>Allow technician editing, explicit approval and final export.</w:t>
      </w:r>
    </w:p>
    <w:p>
      <w:pPr>
        <w:pStyle w:val="Heading1"/>
      </w:pPr>
      <w:r>
        <w:t>3. Core State Model</w:t>
      </w:r>
    </w:p>
    <w:p>
      <w:r>
        <w:t>Evidence -&gt; Structured Job State -&gt; Completeness Engine -&gt; Follow-up Loop -&gt; Draft Report -&gt; Human Approval -&gt; Final Report</w:t>
      </w:r>
    </w:p>
    <w:p>
      <w:pPr>
        <w:pStyle w:val="Heading1"/>
      </w:pPr>
      <w:r>
        <w:t>4. Suggested MVP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Component</w:t>
            </w:r>
          </w:p>
        </w:tc>
        <w:tc>
          <w:tcPr>
            <w:tcW w:type="dxa" w:w="3408"/>
            <w:shd w:fill="D9EAF7"/>
          </w:tcPr>
          <w:p>
            <w:r>
              <w:t>Responsibility</w:t>
            </w:r>
          </w:p>
        </w:tc>
        <w:tc>
          <w:tcPr>
            <w:tcW w:type="dxa" w:w="3408"/>
            <w:shd w:fill="D9EAF7"/>
          </w:tcPr>
          <w:p>
            <w:r>
              <w:t>MVP</w:t>
            </w:r>
          </w:p>
        </w:tc>
      </w:tr>
      <w:tr>
        <w:tc>
          <w:tcPr>
            <w:tcW w:type="dxa" w:w="3408"/>
          </w:tcPr>
          <w:p>
            <w:r>
              <w:t>Template/schema manager</w:t>
            </w:r>
          </w:p>
        </w:tc>
        <w:tc>
          <w:tcPr>
            <w:tcW w:type="dxa" w:w="3408"/>
          </w:tcPr>
          <w:p>
            <w:r>
              <w:t>Defines required fields and validation rules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Voice/text capture</w:t>
            </w:r>
          </w:p>
        </w:tc>
        <w:tc>
          <w:tcPr>
            <w:tcW w:type="dxa" w:w="3408"/>
          </w:tcPr>
          <w:p>
            <w:r>
              <w:t>Collects technician evidence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Speech-to-text</w:t>
            </w:r>
          </w:p>
        </w:tc>
        <w:tc>
          <w:tcPr>
            <w:tcW w:type="dxa" w:w="3408"/>
          </w:tcPr>
          <w:p>
            <w:r>
              <w:t>Converts voice to text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Structured extraction</w:t>
            </w:r>
          </w:p>
        </w:tc>
        <w:tc>
          <w:tcPr>
            <w:tcW w:type="dxa" w:w="3408"/>
          </w:tcPr>
          <w:p>
            <w:r>
              <w:t>Maps evidence to schema fields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Completeness engine</w:t>
            </w:r>
          </w:p>
        </w:tc>
        <w:tc>
          <w:tcPr>
            <w:tcW w:type="dxa" w:w="3408"/>
          </w:tcPr>
          <w:p>
            <w:r>
              <w:t>Detects missing/uncertain fields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Follow-up agent</w:t>
            </w:r>
          </w:p>
        </w:tc>
        <w:tc>
          <w:tcPr>
            <w:tcW w:type="dxa" w:w="3408"/>
          </w:tcPr>
          <w:p>
            <w:r>
              <w:t>Asks only necessary clarification questions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Report generator</w:t>
            </w:r>
          </w:p>
        </w:tc>
        <w:tc>
          <w:tcPr>
            <w:tcW w:type="dxa" w:w="3408"/>
          </w:tcPr>
          <w:p>
            <w:r>
              <w:t>Creates standardized draft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Review/approval</w:t>
            </w:r>
          </w:p>
        </w:tc>
        <w:tc>
          <w:tcPr>
            <w:tcW w:type="dxa" w:w="3408"/>
          </w:tcPr>
          <w:p>
            <w:r>
              <w:t>Technician edits and approves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Photo understanding</w:t>
            </w:r>
          </w:p>
        </w:tc>
        <w:tc>
          <w:tcPr>
            <w:tcW w:type="dxa" w:w="3408"/>
          </w:tcPr>
          <w:p>
            <w:r>
              <w:t>Extract/cross-check visual evidence</w:t>
            </w:r>
          </w:p>
        </w:tc>
        <w:tc>
          <w:tcPr>
            <w:tcW w:type="dxa" w:w="3408"/>
          </w:tcPr>
          <w:p>
            <w:r>
              <w:t>Optional</w:t>
            </w:r>
          </w:p>
        </w:tc>
      </w:tr>
      <w:tr>
        <w:tc>
          <w:tcPr>
            <w:tcW w:type="dxa" w:w="3408"/>
          </w:tcPr>
          <w:p>
            <w:r>
              <w:t>CMMS/EAM integration</w:t>
            </w:r>
          </w:p>
        </w:tc>
        <w:tc>
          <w:tcPr>
            <w:tcW w:type="dxa" w:w="3408"/>
          </w:tcPr>
          <w:p>
            <w:r>
              <w:t>Pushes approved records downstream</w:t>
            </w:r>
          </w:p>
        </w:tc>
        <w:tc>
          <w:tcPr>
            <w:tcW w:type="dxa" w:w="3408"/>
          </w:tcPr>
          <w:p>
            <w:r>
              <w:t>Later</w:t>
            </w:r>
          </w:p>
        </w:tc>
      </w:tr>
    </w:tbl>
    <w:p>
      <w:pPr>
        <w:pStyle w:val="Heading1"/>
      </w:pPr>
      <w:r>
        <w:t>5. Bus Demo Example</w:t>
      </w:r>
    </w:p>
    <w:p>
      <w:r>
        <w:t>Technician evidence: "Bus 7342. Found a small air leak near the rear brake line. Replaced the connector and tested it. Pressure is stable now."</w:t>
      </w:r>
    </w:p>
    <w:p>
      <w:r>
        <w:t>Extracted: Bus ID=7342; Defect=rear brake air-line leak; Action=connector replaced; Post-test=pressure stable; Odometer=UNKNOWN.</w:t>
      </w:r>
    </w:p>
    <w:p>
      <w:r>
        <w:t>Follow-up: What was the odometer reading at the time of inspection?</w:t>
      </w:r>
    </w:p>
    <w:p>
      <w:pPr>
        <w:pStyle w:val="Heading1"/>
      </w:pPr>
      <w:r>
        <w:t>6. Rail Demo Example</w:t>
      </w:r>
    </w:p>
    <w:p>
      <w:r>
        <w:t>Technician evidence: "Work order 19328, track 2. Inspected chainage 14.2 to 14.4. Found a damaged fastening around 14.32, replaced it, and alignment is within tolerance."</w:t>
      </w:r>
    </w:p>
    <w:p>
      <w:r>
        <w:t>Extracted: Work order=19328; Track=2; Chainage=14.2-14.4; Defect=damaged fastening at 14.32; Action=replaced; Alignment=within tolerance; Defect priority=UNKNOWN.</w:t>
      </w:r>
    </w:p>
    <w:p>
      <w:r>
        <w:t>Follow-up: What priority should be assigned to the defect?</w:t>
      </w:r>
    </w:p>
    <w:p>
      <w:pPr>
        <w:pStyle w:val="Heading1"/>
      </w:pPr>
      <w:r>
        <w:t>7. SBS Transit Adaptation</w:t>
      </w:r>
    </w:p>
    <w:p>
      <w:r>
        <w:t>When SBS Transit provides a blank or anonymized form, replace the prototype schema with the actual field names, allowed values, sign-off requirements and business rules. Keep the AI extraction/follow-up/report-generation pipeline unchanged where possible.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