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pPr>
      <w:r>
        <w:rPr>
          <w:rFonts w:ascii="Basic Roman" w:hAnsi="Basic Roman" w:eastAsia="Basic Roman" w:cs="Basic Roman"/>
          <w:b/>
          <w:sz w:val="32"/>
          <w:szCs w:val="32"/>
          <w:lang w:val="el-gr" w:eastAsia="zh-cn" w:bidi="ar-sa"/>
        </w:rPr>
        <w:t>Γιατί Ollama;</w:t>
      </w:r>
      <w:r>
        <w:rPr>
          <w:rFonts w:ascii="Basic Roman" w:hAnsi="Basic Roman" w:eastAsia="Basic Roman" w:cs="Basic Roman"/>
          <w:sz w:val="32"/>
          <w:szCs w:val="32"/>
          <w:lang w:val="el-gr" w:eastAsia="zh-cn" w:bidi="ar-sa"/>
        </w:rPr>
        <w:t xml:space="preserve"> Το Ollama είναι ένα εργαλείο για Linux (και macOS/Windows) που κάνει εξαιρετικά εύκολο το κατέβασμα και την εκτέλεση μοντέλων τοπικά. Με μία εντολή όπως ollama run krikri-8b το μοντέλο εκκινεί και είναι διαθέσιμο μέσω API στο localhost:11434. Το project μας επικοινωνεί με αυτό το API μέσα από Python.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pPr>
      <w:r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pPr>
      <w:r>
        <w:rPr>
          <w:rFonts w:ascii="Basic Roman" w:hAnsi="Basic Roman" w:eastAsia="Basic Roman" w:cs="Basic Roman"/>
          <w:b/>
          <w:sz w:val="32"/>
          <w:szCs w:val="32"/>
          <w:lang w:val="el-gr" w:eastAsia="zh-cn" w:bidi="ar-sa"/>
        </w:rPr>
        <w:t>Γιατί τοπικά και όχι cloud;</w:t>
      </w:r>
      <w:r>
        <w:rPr>
          <w:rFonts w:ascii="Basic Roman" w:hAnsi="Basic Roman" w:eastAsia="Basic Roman" w:cs="Basic Roman"/>
          <w:sz w:val="32"/>
          <w:szCs w:val="32"/>
          <w:lang w:val="el-gr" w:eastAsia="zh-cn" w:bidi="ar-sa"/>
        </w:rPr>
        <w:t xml:space="preserve"> Επιλέξαμε να τρέχει όλο στον τοπικό υπολογιστή γιατί: δεν χρειάζεται σύνδεση στο internet, δεν στέλνουμε δεδομένα σε εξωτερικούς servers, και δεν έχουμε κόστος χρήσης API.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pPr>
      <w:r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pPr>
      <w:r>
        <w:rPr>
          <w:rFonts w:ascii="Basic Roman" w:hAnsi="Basic Roman" w:eastAsia="Basic Roman" w:cs="Basic Roman"/>
          <w:b/>
          <w:sz w:val="32"/>
          <w:szCs w:val="32"/>
          <w:lang w:val="el-gr" w:eastAsia="zh-cn" w:bidi="ar-sa"/>
        </w:rPr>
        <w:t>Γιατί μοντέλα 8B;</w:t>
      </w:r>
      <w:r>
        <w:rPr>
          <w:rFonts w:ascii="Basic Roman" w:hAnsi="Basic Roman" w:eastAsia="Basic Roman" w:cs="Basic Roman"/>
          <w:sz w:val="32"/>
          <w:szCs w:val="32"/>
          <w:lang w:val="el-gr" w:eastAsia="zh-cn" w:bidi="ar-sa"/>
        </w:rPr>
        <w:t xml:space="preserve"> Τα μοντέλα με 8 δισεκατομμύρια παραμέτρους είναι αρκετά ικανά για κατανόηση κειμένου, αλλά χωράνε σε μια κανονική GPU. Με quantization (συμπίεση Q4) καταλαμβάνουν περίπου 5–6 GB VRAM, κάτι που είναι εφικτό.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pPr>
      <w:r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pPr>
      <w:r>
        <w:rPr>
          <w:rFonts w:ascii="Basic Roman" w:hAnsi="Basic Roman" w:eastAsia="Basic Roman" w:cs="Basic Roman"/>
          <w:b/>
          <w:sz w:val="32"/>
          <w:szCs w:val="32"/>
          <w:lang w:val="el-gr" w:eastAsia="zh-cn" w:bidi="ar-sa"/>
        </w:rPr>
        <w:t>Το krikri-8b</w:t>
      </w:r>
      <w:r>
        <w:rPr>
          <w:rFonts w:ascii="Basic Roman" w:hAnsi="Basic Roman" w:eastAsia="Basic Roman" w:cs="Basic Roman"/>
          <w:sz w:val="32"/>
          <w:szCs w:val="32"/>
          <w:lang w:val="el-gr" w:eastAsia="zh-cn" w:bidi="ar-sa"/>
        </w:rPr>
        <w:t xml:space="preserve"> είναι ελληνικό μοντέλο, βασισμένο στο Llama-3, εκπαιδευμένο από ομάδα με ελληνικά δεδομένα. Είναι ο κύριος λόγος που το σύστημά μας μπορεί να απαντά σωστά στα ελληνικά. Τα deepseek-r1 και mistral τα χρησιμοποιήσαμε για σύγκριση και δοκιμή, κυρίως σε αγγλικό υλικό.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pPr>
      <w:r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32"/>
          <w:szCs w:val="32"/>
          <w:lang w:val="el-gr" w:eastAsia="zh-cn" w:bidi="ar-sa"/>
        </w:rPr>
      </w:pPr>
      <w:r>
        <w:rPr>
          <w:rFonts w:ascii="Basic Roman" w:hAnsi="Basic Roman" w:eastAsia="Basic Roman" w:cs="Basic Roman"/>
          <w:b/>
          <w:sz w:val="32"/>
          <w:szCs w:val="32"/>
          <w:lang w:val="el-gr" w:eastAsia="zh-cn" w:bidi="ar-sa"/>
        </w:rPr>
        <w:t>GPU vs CPU:</w:t>
      </w:r>
      <w:r>
        <w:rPr>
          <w:rFonts w:ascii="Basic Roman" w:hAnsi="Basic Roman" w:eastAsia="Basic Roman" w:cs="Basic Roman"/>
          <w:sz w:val="32"/>
          <w:szCs w:val="32"/>
          <w:lang w:val="el-gr" w:eastAsia="zh-cn" w:bidi="ar-sa"/>
        </w:rPr>
        <w:t xml:space="preserve"> Χωρίς GPU το μοντέλο τρέχει στη CPU και μια απάντηση μπορεί να πάρει 30–60 δευτερόλεπτα. Με GPU (CUDA ή ROCm) η ίδια απάντηση βγαίνει σε 2–5 δευτερόλεπτα.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Πίνακας" w:pos="below" w:numFmt="decimal"/>
    <w:caption w:name="Σχήμα" w:pos="below" w:numFmt="decimal"/>
    <w:caption w:name="Εικόνα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6793376" w:val="1068" w:fileVer="342" w:fileVer64="64" w:fileVerOS="3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l-g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Κανονικός πίνακας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l-g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Κανονικός πίνακας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2021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2026-04-21T17:33:02Z</dcterms:created>
  <dcterms:modified xsi:type="dcterms:W3CDTF">2026-04-21T17:42:56Z</dcterms:modified>
</cp:coreProperties>
</file>