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FD1" w:rsidRPr="007011EC" w:rsidRDefault="00050FD1" w:rsidP="00050FD1">
      <w:pPr>
        <w:pStyle w:val="Subtitle"/>
        <w:jc w:val="center"/>
        <w:rPr>
          <w:rFonts w:ascii="Times New Roman" w:hAnsi="Times New Roman"/>
          <w:sz w:val="32"/>
          <w:szCs w:val="32"/>
        </w:rPr>
      </w:pPr>
      <w:r w:rsidRPr="007011EC">
        <w:rPr>
          <w:rFonts w:ascii="Times New Roman" w:hAnsi="Times New Roman"/>
          <w:sz w:val="32"/>
          <w:szCs w:val="32"/>
        </w:rPr>
        <w:t>Course Description</w:t>
      </w:r>
    </w:p>
    <w:p w:rsidR="00050FD1" w:rsidRPr="001900C5" w:rsidRDefault="00050FD1" w:rsidP="00050FD1">
      <w:pPr>
        <w:pStyle w:val="Subtitle"/>
        <w:jc w:val="center"/>
        <w:rPr>
          <w:rFonts w:ascii="Times New Roman" w:hAnsi="Times New Roman"/>
          <w:sz w:val="24"/>
          <w:szCs w:val="24"/>
        </w:rPr>
      </w:pPr>
    </w:p>
    <w:p w:rsidR="00050FD1" w:rsidRPr="001900C5" w:rsidRDefault="00050FD1" w:rsidP="00050FD1">
      <w:pPr>
        <w:pStyle w:val="Subtitle"/>
        <w:rPr>
          <w:rFonts w:ascii="Times New Roman" w:hAnsi="Times New Roman"/>
          <w:bCs w:val="0"/>
          <w:sz w:val="24"/>
          <w:szCs w:val="24"/>
        </w:rPr>
      </w:pPr>
      <w:r w:rsidRPr="001900C5">
        <w:rPr>
          <w:rFonts w:ascii="Times New Roman" w:hAnsi="Times New Roman"/>
          <w:sz w:val="24"/>
          <w:szCs w:val="24"/>
        </w:rPr>
        <w:t>Title of Cour</w:t>
      </w:r>
      <w:r>
        <w:rPr>
          <w:rFonts w:ascii="Times New Roman" w:hAnsi="Times New Roman"/>
          <w:sz w:val="24"/>
          <w:szCs w:val="24"/>
        </w:rPr>
        <w:t>se: Advance Programming Lab-I</w:t>
      </w:r>
      <w:r>
        <w:rPr>
          <w:rFonts w:ascii="Times New Roman" w:hAnsi="Times New Roman"/>
          <w:sz w:val="24"/>
          <w:szCs w:val="24"/>
        </w:rPr>
        <w:tab/>
      </w:r>
      <w:r>
        <w:rPr>
          <w:rFonts w:ascii="Times New Roman" w:hAnsi="Times New Roman"/>
          <w:sz w:val="24"/>
          <w:szCs w:val="24"/>
        </w:rPr>
        <w:tab/>
      </w:r>
      <w:r w:rsidRPr="001900C5">
        <w:rPr>
          <w:rFonts w:ascii="Times New Roman" w:hAnsi="Times New Roman"/>
          <w:sz w:val="24"/>
          <w:szCs w:val="24"/>
        </w:rPr>
        <w:t xml:space="preserve">Course Code: </w:t>
      </w:r>
      <w:r>
        <w:rPr>
          <w:rFonts w:ascii="Times New Roman" w:hAnsi="Times New Roman"/>
          <w:sz w:val="24"/>
          <w:szCs w:val="24"/>
        </w:rPr>
        <w:t>1</w:t>
      </w:r>
      <w:r w:rsidR="00187F9F">
        <w:rPr>
          <w:rFonts w:ascii="Times New Roman" w:hAnsi="Times New Roman"/>
          <w:sz w:val="24"/>
          <w:szCs w:val="24"/>
        </w:rPr>
        <w:t>8B17CI373</w:t>
      </w:r>
    </w:p>
    <w:p w:rsidR="00050FD1" w:rsidRPr="001900C5" w:rsidRDefault="00050FD1" w:rsidP="00050FD1">
      <w:pPr>
        <w:rPr>
          <w:b/>
        </w:rPr>
      </w:pPr>
      <w:r w:rsidRPr="001900C5">
        <w:rPr>
          <w:b/>
        </w:rPr>
        <w:t>L-T-P scheme: 0-0-2</w:t>
      </w:r>
      <w:r w:rsidRPr="001900C5">
        <w:rPr>
          <w:b/>
          <w:bCs/>
        </w:rPr>
        <w:tab/>
      </w:r>
      <w:r w:rsidRPr="001900C5">
        <w:tab/>
      </w:r>
      <w:r w:rsidRPr="001900C5">
        <w:tab/>
      </w:r>
      <w:r w:rsidRPr="001900C5">
        <w:tab/>
      </w:r>
      <w:r w:rsidRPr="001900C5">
        <w:tab/>
      </w:r>
      <w:r w:rsidRPr="001900C5">
        <w:tab/>
      </w:r>
      <w:r w:rsidRPr="001900C5">
        <w:rPr>
          <w:b/>
        </w:rPr>
        <w:t>Course Credits: 2</w:t>
      </w:r>
    </w:p>
    <w:p w:rsidR="00050FD1" w:rsidRPr="001900C5" w:rsidRDefault="00050FD1" w:rsidP="00050FD1">
      <w:pPr>
        <w:rPr>
          <w:b/>
        </w:rPr>
      </w:pPr>
    </w:p>
    <w:p w:rsidR="00050FD1" w:rsidRPr="001900C5" w:rsidRDefault="00050FD1" w:rsidP="00050FD1">
      <w:pPr>
        <w:jc w:val="both"/>
        <w:rPr>
          <w:bCs/>
          <w:lang w:val="en-IN"/>
        </w:rPr>
      </w:pPr>
      <w:r w:rsidRPr="001900C5">
        <w:rPr>
          <w:b/>
        </w:rPr>
        <w:t xml:space="preserve">Prerequisite: </w:t>
      </w:r>
      <w:r w:rsidRPr="001900C5">
        <w:rPr>
          <w:bCs/>
          <w:lang w:val="en-IN"/>
        </w:rPr>
        <w:t>No explicit prerequisite course work is required, but students are expected to have a fundamental understanding of basic computer principles and previous experience using a personal computer.</w:t>
      </w:r>
    </w:p>
    <w:p w:rsidR="00050FD1" w:rsidRDefault="00050FD1" w:rsidP="00050FD1">
      <w:pPr>
        <w:pStyle w:val="Heading2"/>
        <w:jc w:val="both"/>
        <w:rPr>
          <w:rFonts w:ascii="Times New Roman" w:hAnsi="Times New Roman"/>
          <w:b w:val="0"/>
          <w:i w:val="0"/>
          <w:color w:val="000000"/>
          <w:sz w:val="24"/>
          <w:szCs w:val="24"/>
        </w:rPr>
      </w:pPr>
      <w:r w:rsidRPr="001900C5">
        <w:rPr>
          <w:rFonts w:ascii="Times New Roman" w:hAnsi="Times New Roman"/>
          <w:i w:val="0"/>
          <w:sz w:val="24"/>
          <w:szCs w:val="24"/>
        </w:rPr>
        <w:t xml:space="preserve">Objective: </w:t>
      </w:r>
      <w:r w:rsidRPr="001900C5">
        <w:rPr>
          <w:rFonts w:ascii="Times New Roman" w:hAnsi="Times New Roman"/>
          <w:b w:val="0"/>
          <w:i w:val="0"/>
          <w:sz w:val="24"/>
          <w:szCs w:val="24"/>
        </w:rPr>
        <w:t xml:space="preserve">To </w:t>
      </w:r>
      <w:r w:rsidRPr="001900C5">
        <w:rPr>
          <w:rFonts w:ascii="Times New Roman" w:hAnsi="Times New Roman"/>
          <w:b w:val="0"/>
          <w:i w:val="0"/>
          <w:color w:val="000000"/>
          <w:sz w:val="24"/>
          <w:szCs w:val="24"/>
        </w:rPr>
        <w:t>emphasize</w:t>
      </w:r>
      <w:r w:rsidRPr="001900C5">
        <w:rPr>
          <w:rStyle w:val="apple-converted-space"/>
          <w:rFonts w:ascii="Times New Roman" w:hAnsi="Times New Roman"/>
          <w:b w:val="0"/>
          <w:i w:val="0"/>
          <w:color w:val="000000"/>
          <w:sz w:val="24"/>
          <w:szCs w:val="24"/>
        </w:rPr>
        <w:t> </w:t>
      </w:r>
      <w:r w:rsidRPr="001900C5">
        <w:rPr>
          <w:rFonts w:ascii="Times New Roman" w:hAnsi="Times New Roman"/>
          <w:b w:val="0"/>
          <w:i w:val="0"/>
          <w:sz w:val="24"/>
          <w:szCs w:val="24"/>
        </w:rPr>
        <w:t>object-oriented programming</w:t>
      </w:r>
      <w:r w:rsidRPr="001900C5">
        <w:rPr>
          <w:rStyle w:val="apple-converted-space"/>
          <w:rFonts w:ascii="Times New Roman" w:hAnsi="Times New Roman"/>
          <w:b w:val="0"/>
          <w:i w:val="0"/>
          <w:sz w:val="24"/>
          <w:szCs w:val="24"/>
        </w:rPr>
        <w:t> </w:t>
      </w:r>
      <w:r w:rsidRPr="001900C5">
        <w:rPr>
          <w:rFonts w:ascii="Times New Roman" w:hAnsi="Times New Roman"/>
          <w:b w:val="0"/>
          <w:i w:val="0"/>
          <w:color w:val="000000"/>
          <w:sz w:val="24"/>
          <w:szCs w:val="24"/>
        </w:rPr>
        <w:t>concepts and the design of algorithms and related data structures. Problem decomposition and principles of software engineering are stressed throughout the course. Advance aspects of programming may be taken care off through Python.</w:t>
      </w:r>
    </w:p>
    <w:p w:rsidR="004D3C58" w:rsidRDefault="00050FD1" w:rsidP="00050FD1">
      <w:pPr>
        <w:pStyle w:val="BodyText"/>
        <w:spacing w:before="120"/>
        <w:rPr>
          <w:rFonts w:ascii="Times New Roman" w:hAnsi="Times New Roman"/>
          <w:b/>
          <w:sz w:val="24"/>
          <w:szCs w:val="24"/>
        </w:rPr>
      </w:pPr>
      <w:r w:rsidRPr="001900C5">
        <w:rPr>
          <w:rFonts w:ascii="Times New Roman" w:hAnsi="Times New Roman"/>
          <w:b/>
          <w:sz w:val="24"/>
          <w:szCs w:val="24"/>
        </w:rPr>
        <w:t xml:space="preserve">Learning Outcomes: </w:t>
      </w:r>
    </w:p>
    <w:tbl>
      <w:tblPr>
        <w:tblW w:w="10259" w:type="dxa"/>
        <w:tblInd w:w="-251" w:type="dxa"/>
        <w:tblLook w:val="04A0"/>
      </w:tblPr>
      <w:tblGrid>
        <w:gridCol w:w="251"/>
        <w:gridCol w:w="1415"/>
        <w:gridCol w:w="73"/>
        <w:gridCol w:w="7771"/>
        <w:gridCol w:w="749"/>
      </w:tblGrid>
      <w:tr w:rsidR="004D3C58" w:rsidRPr="00F66E46" w:rsidTr="007401D5">
        <w:trPr>
          <w:gridBefore w:val="1"/>
          <w:gridAfter w:val="1"/>
          <w:wBefore w:w="251" w:type="dxa"/>
          <w:wAfter w:w="749" w:type="dxa"/>
          <w:trHeight w:val="273"/>
        </w:trPr>
        <w:tc>
          <w:tcPr>
            <w:tcW w:w="1488" w:type="dxa"/>
            <w:gridSpan w:val="2"/>
            <w:tcBorders>
              <w:top w:val="nil"/>
            </w:tcBorders>
            <w:shd w:val="clear" w:color="auto" w:fill="auto"/>
            <w:noWrap/>
            <w:vAlign w:val="center"/>
            <w:hideMark/>
          </w:tcPr>
          <w:p w:rsidR="004D3C58" w:rsidRPr="00F66E46" w:rsidRDefault="004D3C58" w:rsidP="007401D5">
            <w:pPr>
              <w:jc w:val="center"/>
              <w:rPr>
                <w:rFonts w:cs="Calibri"/>
                <w:color w:val="000000"/>
              </w:rPr>
            </w:pPr>
            <w:r w:rsidRPr="00F66E46">
              <w:rPr>
                <w:rFonts w:cs="Calibri"/>
                <w:color w:val="000000"/>
              </w:rPr>
              <w:t> </w:t>
            </w:r>
          </w:p>
        </w:tc>
        <w:tc>
          <w:tcPr>
            <w:tcW w:w="7771" w:type="dxa"/>
            <w:tcBorders>
              <w:top w:val="nil"/>
            </w:tcBorders>
            <w:shd w:val="clear" w:color="auto" w:fill="auto"/>
            <w:vAlign w:val="center"/>
            <w:hideMark/>
          </w:tcPr>
          <w:p w:rsidR="004D3C58" w:rsidRPr="00F66E46" w:rsidRDefault="004D3C58" w:rsidP="007401D5">
            <w:pPr>
              <w:rPr>
                <w:rFonts w:cs="Calibri"/>
                <w:color w:val="000000"/>
              </w:rPr>
            </w:pPr>
            <w:r w:rsidRPr="00F66E46">
              <w:rPr>
                <w:rFonts w:cs="Calibri"/>
                <w:color w:val="000000"/>
              </w:rPr>
              <w:t> </w:t>
            </w:r>
          </w:p>
        </w:tc>
      </w:tr>
      <w:tr w:rsidR="004D3C58" w:rsidRPr="00480BE9" w:rsidTr="004D3C58">
        <w:trPr>
          <w:trHeight w:val="606"/>
        </w:trPr>
        <w:tc>
          <w:tcPr>
            <w:tcW w:w="166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C58" w:rsidRPr="00480BE9" w:rsidRDefault="004D3C58" w:rsidP="007401D5">
            <w:pPr>
              <w:jc w:val="center"/>
              <w:rPr>
                <w:rFonts w:cs="Calibri"/>
                <w:b/>
                <w:bCs/>
                <w:color w:val="000000"/>
              </w:rPr>
            </w:pPr>
            <w:r w:rsidRPr="00480BE9">
              <w:rPr>
                <w:rFonts w:cs="Calibri"/>
                <w:b/>
                <w:bCs/>
                <w:color w:val="000000"/>
              </w:rPr>
              <w:t>Course Outcome</w:t>
            </w:r>
          </w:p>
        </w:tc>
        <w:tc>
          <w:tcPr>
            <w:tcW w:w="8593" w:type="dxa"/>
            <w:gridSpan w:val="3"/>
            <w:tcBorders>
              <w:top w:val="single" w:sz="4" w:space="0" w:color="auto"/>
              <w:left w:val="nil"/>
              <w:bottom w:val="single" w:sz="4" w:space="0" w:color="auto"/>
              <w:right w:val="single" w:sz="4" w:space="0" w:color="auto"/>
            </w:tcBorders>
            <w:shd w:val="clear" w:color="auto" w:fill="auto"/>
            <w:noWrap/>
            <w:vAlign w:val="center"/>
            <w:hideMark/>
          </w:tcPr>
          <w:p w:rsidR="004D3C58" w:rsidRPr="00480BE9" w:rsidRDefault="004D3C58" w:rsidP="007401D5">
            <w:pPr>
              <w:rPr>
                <w:rFonts w:cs="Calibri"/>
                <w:b/>
                <w:bCs/>
                <w:color w:val="000000"/>
              </w:rPr>
            </w:pPr>
            <w:r w:rsidRPr="00480BE9">
              <w:rPr>
                <w:rFonts w:cs="Calibri"/>
                <w:b/>
                <w:bCs/>
                <w:color w:val="000000"/>
              </w:rPr>
              <w:t>Description</w:t>
            </w:r>
          </w:p>
        </w:tc>
      </w:tr>
      <w:tr w:rsidR="004D3C58" w:rsidRPr="00480BE9" w:rsidTr="007401D5">
        <w:trPr>
          <w:trHeight w:val="606"/>
        </w:trPr>
        <w:tc>
          <w:tcPr>
            <w:tcW w:w="1666" w:type="dxa"/>
            <w:gridSpan w:val="2"/>
            <w:tcBorders>
              <w:top w:val="nil"/>
              <w:left w:val="single" w:sz="4" w:space="0" w:color="auto"/>
              <w:bottom w:val="single" w:sz="4" w:space="0" w:color="auto"/>
              <w:right w:val="single" w:sz="4" w:space="0" w:color="auto"/>
            </w:tcBorders>
            <w:shd w:val="clear" w:color="auto" w:fill="auto"/>
            <w:noWrap/>
            <w:vAlign w:val="center"/>
            <w:hideMark/>
          </w:tcPr>
          <w:p w:rsidR="004D3C58" w:rsidRPr="00480BE9" w:rsidRDefault="004D3C58" w:rsidP="007401D5">
            <w:pPr>
              <w:jc w:val="center"/>
              <w:rPr>
                <w:rFonts w:cs="Calibri"/>
                <w:color w:val="000000"/>
              </w:rPr>
            </w:pPr>
            <w:r w:rsidRPr="00480BE9">
              <w:rPr>
                <w:rFonts w:cs="Calibri"/>
                <w:color w:val="000000"/>
              </w:rPr>
              <w:t>CO1</w:t>
            </w:r>
          </w:p>
        </w:tc>
        <w:tc>
          <w:tcPr>
            <w:tcW w:w="8593" w:type="dxa"/>
            <w:gridSpan w:val="3"/>
            <w:tcBorders>
              <w:top w:val="nil"/>
              <w:left w:val="nil"/>
              <w:bottom w:val="single" w:sz="4" w:space="0" w:color="auto"/>
              <w:right w:val="single" w:sz="4" w:space="0" w:color="auto"/>
            </w:tcBorders>
            <w:shd w:val="clear" w:color="auto" w:fill="auto"/>
            <w:vAlign w:val="center"/>
            <w:hideMark/>
          </w:tcPr>
          <w:p w:rsidR="004D3C58" w:rsidRPr="00480BE9" w:rsidRDefault="004D3C58" w:rsidP="007401D5">
            <w:pPr>
              <w:rPr>
                <w:rFonts w:cs="Calibri"/>
                <w:color w:val="000000"/>
              </w:rPr>
            </w:pPr>
            <w:r>
              <w:rPr>
                <w:rFonts w:cs="Calibri"/>
                <w:color w:val="000000"/>
              </w:rPr>
              <w:t>Installation and understanding features of Python.</w:t>
            </w:r>
          </w:p>
        </w:tc>
      </w:tr>
      <w:tr w:rsidR="004D3C58" w:rsidRPr="00480BE9" w:rsidTr="007401D5">
        <w:trPr>
          <w:trHeight w:val="606"/>
        </w:trPr>
        <w:tc>
          <w:tcPr>
            <w:tcW w:w="1666" w:type="dxa"/>
            <w:gridSpan w:val="2"/>
            <w:tcBorders>
              <w:top w:val="nil"/>
              <w:left w:val="single" w:sz="4" w:space="0" w:color="auto"/>
              <w:bottom w:val="single" w:sz="4" w:space="0" w:color="auto"/>
              <w:right w:val="single" w:sz="4" w:space="0" w:color="auto"/>
            </w:tcBorders>
            <w:shd w:val="clear" w:color="auto" w:fill="auto"/>
            <w:noWrap/>
            <w:vAlign w:val="center"/>
            <w:hideMark/>
          </w:tcPr>
          <w:p w:rsidR="004D3C58" w:rsidRPr="00480BE9" w:rsidRDefault="004D3C58" w:rsidP="007401D5">
            <w:pPr>
              <w:jc w:val="center"/>
              <w:rPr>
                <w:rFonts w:cs="Calibri"/>
                <w:color w:val="000000"/>
              </w:rPr>
            </w:pPr>
            <w:r w:rsidRPr="00480BE9">
              <w:rPr>
                <w:rFonts w:cs="Calibri"/>
                <w:color w:val="000000"/>
              </w:rPr>
              <w:t>CO2</w:t>
            </w:r>
          </w:p>
        </w:tc>
        <w:tc>
          <w:tcPr>
            <w:tcW w:w="8593" w:type="dxa"/>
            <w:gridSpan w:val="3"/>
            <w:tcBorders>
              <w:top w:val="nil"/>
              <w:left w:val="nil"/>
              <w:bottom w:val="single" w:sz="4" w:space="0" w:color="auto"/>
              <w:right w:val="single" w:sz="4" w:space="0" w:color="auto"/>
            </w:tcBorders>
            <w:shd w:val="clear" w:color="auto" w:fill="auto"/>
            <w:noWrap/>
            <w:vAlign w:val="center"/>
            <w:hideMark/>
          </w:tcPr>
          <w:p w:rsidR="004D3C58" w:rsidRPr="00480BE9" w:rsidRDefault="004D3C58" w:rsidP="007401D5">
            <w:pPr>
              <w:rPr>
                <w:rFonts w:cs="Calibri"/>
                <w:color w:val="000000"/>
              </w:rPr>
            </w:pPr>
            <w:r>
              <w:rPr>
                <w:rFonts w:cs="Calibri"/>
                <w:color w:val="000000"/>
              </w:rPr>
              <w:t>Describe Python data types  to handle programming problems</w:t>
            </w:r>
          </w:p>
        </w:tc>
      </w:tr>
      <w:tr w:rsidR="004D3C58" w:rsidRPr="00480BE9" w:rsidTr="007401D5">
        <w:trPr>
          <w:trHeight w:val="606"/>
        </w:trPr>
        <w:tc>
          <w:tcPr>
            <w:tcW w:w="1666" w:type="dxa"/>
            <w:gridSpan w:val="2"/>
            <w:tcBorders>
              <w:top w:val="nil"/>
              <w:left w:val="single" w:sz="4" w:space="0" w:color="auto"/>
              <w:bottom w:val="single" w:sz="4" w:space="0" w:color="auto"/>
              <w:right w:val="single" w:sz="4" w:space="0" w:color="auto"/>
            </w:tcBorders>
            <w:shd w:val="clear" w:color="auto" w:fill="auto"/>
            <w:noWrap/>
            <w:vAlign w:val="center"/>
            <w:hideMark/>
          </w:tcPr>
          <w:p w:rsidR="004D3C58" w:rsidRPr="00480BE9" w:rsidRDefault="004D3C58" w:rsidP="007401D5">
            <w:pPr>
              <w:jc w:val="center"/>
              <w:rPr>
                <w:rFonts w:cs="Calibri"/>
                <w:color w:val="000000"/>
              </w:rPr>
            </w:pPr>
            <w:r w:rsidRPr="00480BE9">
              <w:rPr>
                <w:rFonts w:cs="Calibri"/>
                <w:color w:val="000000"/>
              </w:rPr>
              <w:t>CO3</w:t>
            </w:r>
          </w:p>
        </w:tc>
        <w:tc>
          <w:tcPr>
            <w:tcW w:w="8593" w:type="dxa"/>
            <w:gridSpan w:val="3"/>
            <w:tcBorders>
              <w:top w:val="nil"/>
              <w:left w:val="nil"/>
              <w:bottom w:val="single" w:sz="4" w:space="0" w:color="auto"/>
              <w:right w:val="single" w:sz="4" w:space="0" w:color="auto"/>
            </w:tcBorders>
            <w:shd w:val="clear" w:color="auto" w:fill="auto"/>
            <w:noWrap/>
            <w:vAlign w:val="center"/>
            <w:hideMark/>
          </w:tcPr>
          <w:p w:rsidR="004D3C58" w:rsidRPr="00480BE9" w:rsidRDefault="004D3C58" w:rsidP="007401D5">
            <w:pPr>
              <w:rPr>
                <w:rFonts w:cs="Calibri"/>
                <w:color w:val="000000"/>
              </w:rPr>
            </w:pPr>
            <w:r>
              <w:rPr>
                <w:rFonts w:cs="Calibri"/>
                <w:color w:val="000000"/>
              </w:rPr>
              <w:t>Develop</w:t>
            </w:r>
            <w:r w:rsidRPr="00480BE9">
              <w:rPr>
                <w:rFonts w:cs="Calibri"/>
                <w:color w:val="000000"/>
              </w:rPr>
              <w:t xml:space="preserve"> </w:t>
            </w:r>
            <w:r>
              <w:rPr>
                <w:rFonts w:cs="Calibri"/>
                <w:color w:val="000000"/>
              </w:rPr>
              <w:t xml:space="preserve">understanding looping to handle new data types </w:t>
            </w:r>
          </w:p>
        </w:tc>
      </w:tr>
      <w:tr w:rsidR="004D3C58" w:rsidRPr="00480BE9" w:rsidTr="007401D5">
        <w:trPr>
          <w:trHeight w:val="606"/>
        </w:trPr>
        <w:tc>
          <w:tcPr>
            <w:tcW w:w="1666" w:type="dxa"/>
            <w:gridSpan w:val="2"/>
            <w:tcBorders>
              <w:top w:val="nil"/>
              <w:left w:val="single" w:sz="4" w:space="0" w:color="auto"/>
              <w:bottom w:val="single" w:sz="4" w:space="0" w:color="auto"/>
              <w:right w:val="single" w:sz="4" w:space="0" w:color="auto"/>
            </w:tcBorders>
            <w:shd w:val="clear" w:color="auto" w:fill="auto"/>
            <w:noWrap/>
            <w:vAlign w:val="center"/>
            <w:hideMark/>
          </w:tcPr>
          <w:p w:rsidR="004D3C58" w:rsidRPr="00480BE9" w:rsidRDefault="004D3C58" w:rsidP="007401D5">
            <w:pPr>
              <w:jc w:val="center"/>
              <w:rPr>
                <w:rFonts w:cs="Calibri"/>
                <w:color w:val="000000"/>
              </w:rPr>
            </w:pPr>
            <w:r w:rsidRPr="00480BE9">
              <w:rPr>
                <w:rFonts w:cs="Calibri"/>
                <w:color w:val="000000"/>
              </w:rPr>
              <w:t>CO4</w:t>
            </w:r>
          </w:p>
        </w:tc>
        <w:tc>
          <w:tcPr>
            <w:tcW w:w="8593" w:type="dxa"/>
            <w:gridSpan w:val="3"/>
            <w:tcBorders>
              <w:top w:val="nil"/>
              <w:left w:val="nil"/>
              <w:bottom w:val="single" w:sz="4" w:space="0" w:color="auto"/>
              <w:right w:val="single" w:sz="4" w:space="0" w:color="auto"/>
            </w:tcBorders>
            <w:shd w:val="clear" w:color="auto" w:fill="auto"/>
            <w:noWrap/>
            <w:vAlign w:val="center"/>
            <w:hideMark/>
          </w:tcPr>
          <w:p w:rsidR="004D3C58" w:rsidRPr="00480BE9" w:rsidRDefault="004D3C58" w:rsidP="007401D5">
            <w:pPr>
              <w:rPr>
                <w:rFonts w:cs="Calibri"/>
                <w:color w:val="000000"/>
              </w:rPr>
            </w:pPr>
            <w:r>
              <w:rPr>
                <w:rFonts w:cs="Calibri"/>
                <w:color w:val="000000"/>
              </w:rPr>
              <w:t>Identify appropriate methods to solve challenging problems</w:t>
            </w:r>
            <w:r w:rsidRPr="00480BE9">
              <w:rPr>
                <w:rFonts w:cs="Calibri"/>
                <w:color w:val="000000"/>
              </w:rPr>
              <w:t>.</w:t>
            </w:r>
          </w:p>
        </w:tc>
      </w:tr>
      <w:tr w:rsidR="004D3C58" w:rsidRPr="00480BE9" w:rsidTr="007401D5">
        <w:trPr>
          <w:trHeight w:val="606"/>
        </w:trPr>
        <w:tc>
          <w:tcPr>
            <w:tcW w:w="1666" w:type="dxa"/>
            <w:gridSpan w:val="2"/>
            <w:tcBorders>
              <w:top w:val="nil"/>
              <w:left w:val="single" w:sz="4" w:space="0" w:color="auto"/>
              <w:bottom w:val="single" w:sz="4" w:space="0" w:color="auto"/>
              <w:right w:val="single" w:sz="4" w:space="0" w:color="auto"/>
            </w:tcBorders>
            <w:shd w:val="clear" w:color="auto" w:fill="auto"/>
            <w:noWrap/>
            <w:vAlign w:val="center"/>
            <w:hideMark/>
          </w:tcPr>
          <w:p w:rsidR="004D3C58" w:rsidRPr="00480BE9" w:rsidRDefault="004D3C58" w:rsidP="007401D5">
            <w:pPr>
              <w:jc w:val="center"/>
              <w:rPr>
                <w:rFonts w:cs="Calibri"/>
                <w:color w:val="000000"/>
              </w:rPr>
            </w:pPr>
            <w:r w:rsidRPr="00480BE9">
              <w:rPr>
                <w:rFonts w:cs="Calibri"/>
                <w:color w:val="000000"/>
              </w:rPr>
              <w:t>CO5</w:t>
            </w:r>
          </w:p>
        </w:tc>
        <w:tc>
          <w:tcPr>
            <w:tcW w:w="8593" w:type="dxa"/>
            <w:gridSpan w:val="3"/>
            <w:tcBorders>
              <w:top w:val="nil"/>
              <w:left w:val="nil"/>
              <w:bottom w:val="single" w:sz="4" w:space="0" w:color="auto"/>
              <w:right w:val="single" w:sz="4" w:space="0" w:color="auto"/>
            </w:tcBorders>
            <w:shd w:val="clear" w:color="auto" w:fill="auto"/>
            <w:vAlign w:val="center"/>
            <w:hideMark/>
          </w:tcPr>
          <w:p w:rsidR="004D3C58" w:rsidRPr="00480BE9" w:rsidRDefault="004D3C58" w:rsidP="007401D5">
            <w:pPr>
              <w:rPr>
                <w:rFonts w:cs="Calibri"/>
                <w:color w:val="000000"/>
              </w:rPr>
            </w:pPr>
            <w:r>
              <w:rPr>
                <w:rFonts w:cs="Calibri"/>
                <w:color w:val="000000"/>
              </w:rPr>
              <w:t>Apply programming knowledge to solve real world problems in the form of Project</w:t>
            </w:r>
          </w:p>
        </w:tc>
      </w:tr>
    </w:tbl>
    <w:p w:rsidR="004D3C58" w:rsidRDefault="004D3C58" w:rsidP="00050FD1">
      <w:pPr>
        <w:pStyle w:val="BodyText"/>
        <w:spacing w:before="120"/>
        <w:rPr>
          <w:rFonts w:ascii="Times New Roman" w:hAnsi="Times New Roman"/>
          <w:b/>
          <w:sz w:val="24"/>
          <w:szCs w:val="24"/>
        </w:rPr>
      </w:pPr>
    </w:p>
    <w:p w:rsidR="00050FD1" w:rsidRDefault="00050FD1" w:rsidP="00050FD1">
      <w:pPr>
        <w:pStyle w:val="BodyText"/>
        <w:spacing w:before="120" w:after="120"/>
        <w:rPr>
          <w:rFonts w:ascii="Times New Roman" w:hAnsi="Times New Roman"/>
          <w:b/>
          <w:sz w:val="24"/>
          <w:szCs w:val="24"/>
        </w:rPr>
      </w:pPr>
      <w:r w:rsidRPr="001900C5">
        <w:rPr>
          <w:rFonts w:ascii="Times New Roman" w:hAnsi="Times New Roman"/>
          <w:b/>
          <w:sz w:val="24"/>
          <w:szCs w:val="24"/>
        </w:rPr>
        <w:t>Course Contents:</w:t>
      </w:r>
      <w:r>
        <w:rPr>
          <w:rFonts w:ascii="Times New Roman" w:hAnsi="Times New Roman"/>
          <w:b/>
          <w:sz w:val="24"/>
          <w:szCs w:val="24"/>
        </w:rPr>
        <w:t xml:space="preserve"> </w:t>
      </w:r>
    </w:p>
    <w:p w:rsidR="00050FD1" w:rsidRPr="007011EC" w:rsidRDefault="00050FD1" w:rsidP="00050FD1">
      <w:pPr>
        <w:pStyle w:val="BodyText"/>
        <w:rPr>
          <w:rFonts w:ascii="Times New Roman" w:hAnsi="Times New Roman"/>
          <w:bCs/>
          <w:sz w:val="24"/>
          <w:szCs w:val="24"/>
          <w:lang w:val="en-IN"/>
        </w:rPr>
      </w:pPr>
      <w:r w:rsidRPr="007011EC">
        <w:rPr>
          <w:rFonts w:ascii="Times New Roman" w:hAnsi="Times New Roman"/>
          <w:b/>
          <w:bCs/>
          <w:sz w:val="24"/>
          <w:szCs w:val="24"/>
          <w:lang w:val="en-IN"/>
        </w:rPr>
        <w:t>An Introduction to Python:</w:t>
      </w:r>
      <w:r w:rsidRPr="007011EC">
        <w:rPr>
          <w:rFonts w:ascii="Times New Roman" w:hAnsi="Times New Roman"/>
          <w:bCs/>
          <w:sz w:val="24"/>
          <w:szCs w:val="24"/>
          <w:lang w:val="en-IN"/>
        </w:rPr>
        <w:t xml:space="preserve"> Introductory Remarks about Python, Strengths and Weaknesses, A Brief History of Python, Python Versions, Installing Python, Environment Variables, Executing Python from the Command Line, IDLE, Editing Python Files, Getting Help, Dynamic Types, Python Reserved Words, Naming Conventions.</w:t>
      </w:r>
    </w:p>
    <w:p w:rsidR="00050FD1" w:rsidRDefault="00050FD1" w:rsidP="00050FD1">
      <w:pPr>
        <w:pStyle w:val="BodyText"/>
        <w:rPr>
          <w:rFonts w:ascii="Times New Roman" w:hAnsi="Times New Roman"/>
          <w:b/>
          <w:bCs/>
          <w:sz w:val="24"/>
          <w:szCs w:val="24"/>
          <w:lang w:val="en-IN"/>
        </w:rPr>
      </w:pPr>
    </w:p>
    <w:p w:rsidR="00050FD1" w:rsidRPr="007011EC" w:rsidRDefault="00050FD1" w:rsidP="00050FD1">
      <w:pPr>
        <w:pStyle w:val="BodyText"/>
        <w:rPr>
          <w:rFonts w:ascii="Times New Roman" w:hAnsi="Times New Roman"/>
          <w:bCs/>
          <w:sz w:val="24"/>
          <w:szCs w:val="24"/>
          <w:lang w:val="en-IN"/>
        </w:rPr>
      </w:pPr>
      <w:r w:rsidRPr="007011EC">
        <w:rPr>
          <w:rFonts w:ascii="Times New Roman" w:hAnsi="Times New Roman"/>
          <w:b/>
          <w:bCs/>
          <w:sz w:val="24"/>
          <w:szCs w:val="24"/>
          <w:lang w:val="en-IN"/>
        </w:rPr>
        <w:t>Basic Python Syntax:</w:t>
      </w:r>
      <w:r w:rsidRPr="007011EC">
        <w:rPr>
          <w:rFonts w:ascii="Times New Roman" w:hAnsi="Times New Roman"/>
          <w:bCs/>
          <w:sz w:val="24"/>
          <w:szCs w:val="24"/>
          <w:lang w:val="en-IN"/>
        </w:rPr>
        <w:t xml:space="preserve"> Introduction, Basic Syntax, Comments, String Values, String Operations, The format Method, String Slices, String Operators, Numeric Data Types, Conversions, Simple Input and Output, The print Function.</w:t>
      </w:r>
    </w:p>
    <w:p w:rsidR="00050FD1" w:rsidRDefault="00050FD1" w:rsidP="00050FD1">
      <w:pPr>
        <w:pStyle w:val="BodyText"/>
        <w:rPr>
          <w:rFonts w:ascii="Times New Roman" w:hAnsi="Times New Roman"/>
          <w:b/>
          <w:bCs/>
          <w:sz w:val="24"/>
          <w:szCs w:val="24"/>
          <w:lang w:val="en-IN"/>
        </w:rPr>
      </w:pPr>
    </w:p>
    <w:p w:rsidR="00050FD1" w:rsidRPr="007011EC" w:rsidRDefault="00050FD1" w:rsidP="00050FD1">
      <w:pPr>
        <w:pStyle w:val="BodyText"/>
        <w:rPr>
          <w:rFonts w:ascii="Times New Roman" w:hAnsi="Times New Roman"/>
          <w:bCs/>
          <w:sz w:val="24"/>
          <w:szCs w:val="24"/>
          <w:lang w:val="en-IN"/>
        </w:rPr>
      </w:pPr>
      <w:r w:rsidRPr="007011EC">
        <w:rPr>
          <w:rFonts w:ascii="Times New Roman" w:hAnsi="Times New Roman"/>
          <w:b/>
          <w:bCs/>
          <w:sz w:val="24"/>
          <w:szCs w:val="24"/>
          <w:lang w:val="en-IN"/>
        </w:rPr>
        <w:t>Language Components:</w:t>
      </w:r>
      <w:r w:rsidRPr="007011EC">
        <w:rPr>
          <w:rFonts w:ascii="Times New Roman" w:hAnsi="Times New Roman"/>
          <w:bCs/>
          <w:sz w:val="24"/>
          <w:szCs w:val="24"/>
          <w:lang w:val="en-IN"/>
        </w:rPr>
        <w:t xml:space="preserve"> Introduction, Control Flow and Syntax, Indenting, The if Statement, Relational Operators, Logical Operators, True or False, Bit Wise Operators, The while Loop, break and continue, </w:t>
      </w:r>
      <w:proofErr w:type="gramStart"/>
      <w:r w:rsidRPr="007011EC">
        <w:rPr>
          <w:rFonts w:ascii="Times New Roman" w:hAnsi="Times New Roman"/>
          <w:bCs/>
          <w:sz w:val="24"/>
          <w:szCs w:val="24"/>
          <w:lang w:val="en-IN"/>
        </w:rPr>
        <w:t>The</w:t>
      </w:r>
      <w:proofErr w:type="gramEnd"/>
      <w:r w:rsidRPr="007011EC">
        <w:rPr>
          <w:rFonts w:ascii="Times New Roman" w:hAnsi="Times New Roman"/>
          <w:bCs/>
          <w:sz w:val="24"/>
          <w:szCs w:val="24"/>
          <w:lang w:val="en-IN"/>
        </w:rPr>
        <w:t> for Loop.</w:t>
      </w:r>
    </w:p>
    <w:p w:rsidR="00050FD1" w:rsidRDefault="00050FD1" w:rsidP="00050FD1">
      <w:pPr>
        <w:pStyle w:val="BodyText"/>
        <w:rPr>
          <w:rFonts w:ascii="Times New Roman" w:hAnsi="Times New Roman"/>
          <w:b/>
          <w:bCs/>
          <w:sz w:val="24"/>
          <w:szCs w:val="24"/>
          <w:lang w:val="en-IN"/>
        </w:rPr>
      </w:pPr>
    </w:p>
    <w:p w:rsidR="00050FD1" w:rsidRPr="007011EC" w:rsidRDefault="00050FD1" w:rsidP="00050FD1">
      <w:pPr>
        <w:pStyle w:val="BodyText"/>
        <w:rPr>
          <w:rFonts w:ascii="Times New Roman" w:hAnsi="Times New Roman"/>
          <w:bCs/>
          <w:sz w:val="24"/>
          <w:szCs w:val="24"/>
          <w:lang w:val="en-IN"/>
        </w:rPr>
      </w:pPr>
      <w:r w:rsidRPr="007011EC">
        <w:rPr>
          <w:rFonts w:ascii="Times New Roman" w:hAnsi="Times New Roman"/>
          <w:b/>
          <w:bCs/>
          <w:sz w:val="24"/>
          <w:szCs w:val="24"/>
          <w:lang w:val="en-IN"/>
        </w:rPr>
        <w:t>Collections:</w:t>
      </w:r>
      <w:r w:rsidRPr="007011EC">
        <w:rPr>
          <w:rFonts w:ascii="Times New Roman" w:hAnsi="Times New Roman"/>
          <w:bCs/>
          <w:sz w:val="24"/>
          <w:szCs w:val="24"/>
          <w:lang w:val="en-IN"/>
        </w:rPr>
        <w:t xml:space="preserve"> Introduction, Lists, </w:t>
      </w:r>
      <w:proofErr w:type="spellStart"/>
      <w:r w:rsidRPr="007011EC">
        <w:rPr>
          <w:rFonts w:ascii="Times New Roman" w:hAnsi="Times New Roman"/>
          <w:bCs/>
          <w:sz w:val="24"/>
          <w:szCs w:val="24"/>
          <w:lang w:val="en-IN"/>
        </w:rPr>
        <w:t>Tuples</w:t>
      </w:r>
      <w:proofErr w:type="spellEnd"/>
      <w:r w:rsidRPr="007011EC">
        <w:rPr>
          <w:rFonts w:ascii="Times New Roman" w:hAnsi="Times New Roman"/>
          <w:bCs/>
          <w:sz w:val="24"/>
          <w:szCs w:val="24"/>
          <w:lang w:val="en-IN"/>
        </w:rPr>
        <w:t>, Sets, Dictionaries, Sorting Dictionaries, Copying Collections, Summary.</w:t>
      </w:r>
    </w:p>
    <w:p w:rsidR="00050FD1" w:rsidRDefault="00050FD1" w:rsidP="00050FD1">
      <w:pPr>
        <w:pStyle w:val="BodyText"/>
        <w:rPr>
          <w:rFonts w:ascii="Times New Roman" w:hAnsi="Times New Roman"/>
          <w:b/>
          <w:bCs/>
          <w:sz w:val="24"/>
          <w:szCs w:val="24"/>
          <w:lang w:val="en-IN"/>
        </w:rPr>
      </w:pPr>
    </w:p>
    <w:p w:rsidR="00050FD1" w:rsidRDefault="00050FD1" w:rsidP="00050FD1">
      <w:pPr>
        <w:pStyle w:val="BodyText"/>
        <w:rPr>
          <w:rFonts w:ascii="Times New Roman" w:hAnsi="Times New Roman"/>
          <w:bCs/>
          <w:sz w:val="24"/>
          <w:szCs w:val="24"/>
          <w:lang w:val="en-IN"/>
        </w:rPr>
      </w:pPr>
      <w:r w:rsidRPr="007011EC">
        <w:rPr>
          <w:rFonts w:ascii="Times New Roman" w:hAnsi="Times New Roman"/>
          <w:b/>
          <w:bCs/>
          <w:sz w:val="24"/>
          <w:szCs w:val="24"/>
          <w:lang w:val="en-IN"/>
        </w:rPr>
        <w:lastRenderedPageBreak/>
        <w:t>Functions:</w:t>
      </w:r>
      <w:r w:rsidRPr="007011EC">
        <w:rPr>
          <w:rFonts w:ascii="Times New Roman" w:hAnsi="Times New Roman"/>
          <w:bCs/>
          <w:sz w:val="24"/>
          <w:szCs w:val="24"/>
          <w:lang w:val="en-IN"/>
        </w:rPr>
        <w:t xml:space="preserve"> Introduction, Defining Your Own Functions, Parameters, Function Documentation, Keyword and Optional Parameters, Passing Collections to a Function, Variable Number of Arguments, Scope Functions- “First Class Citizens”, Passing Functions to a Function, Mapping Functions in a Dictionary, Lambda, Closures.</w:t>
      </w:r>
      <w:r>
        <w:rPr>
          <w:rFonts w:ascii="Times New Roman" w:hAnsi="Times New Roman"/>
          <w:bCs/>
          <w:sz w:val="24"/>
          <w:szCs w:val="24"/>
          <w:lang w:val="en-IN"/>
        </w:rPr>
        <w:t xml:space="preserve"> </w:t>
      </w:r>
    </w:p>
    <w:p w:rsidR="00050FD1" w:rsidRDefault="00050FD1" w:rsidP="00050FD1">
      <w:pPr>
        <w:pStyle w:val="BodyText"/>
        <w:rPr>
          <w:rFonts w:ascii="Times New Roman" w:hAnsi="Times New Roman"/>
          <w:bCs/>
          <w:sz w:val="24"/>
          <w:szCs w:val="24"/>
          <w:lang w:val="en-IN"/>
        </w:rPr>
      </w:pPr>
    </w:p>
    <w:p w:rsidR="00050FD1" w:rsidRPr="005625BA" w:rsidRDefault="00050FD1" w:rsidP="00050FD1">
      <w:pPr>
        <w:pStyle w:val="BodyText"/>
        <w:rPr>
          <w:rFonts w:ascii="Times New Roman" w:hAnsi="Times New Roman"/>
          <w:bCs/>
          <w:sz w:val="24"/>
          <w:szCs w:val="24"/>
          <w:lang w:val="en-IN"/>
        </w:rPr>
      </w:pPr>
    </w:p>
    <w:p w:rsidR="00050FD1" w:rsidRPr="005625BA" w:rsidRDefault="00050FD1" w:rsidP="00050FD1">
      <w:pPr>
        <w:pStyle w:val="BodyText"/>
        <w:rPr>
          <w:rFonts w:ascii="Times New Roman" w:hAnsi="Times New Roman"/>
          <w:bCs/>
          <w:sz w:val="24"/>
          <w:szCs w:val="24"/>
          <w:lang w:val="en-IN"/>
        </w:rPr>
      </w:pPr>
      <w:r w:rsidRPr="005625BA">
        <w:rPr>
          <w:rFonts w:ascii="Times New Roman" w:hAnsi="Times New Roman"/>
          <w:b/>
          <w:bCs/>
          <w:sz w:val="24"/>
          <w:szCs w:val="24"/>
          <w:lang w:val="en-IN"/>
        </w:rPr>
        <w:t>Exceptions:</w:t>
      </w:r>
      <w:r w:rsidRPr="005625BA">
        <w:rPr>
          <w:rFonts w:ascii="Times New Roman" w:hAnsi="Times New Roman"/>
          <w:bCs/>
          <w:sz w:val="24"/>
          <w:szCs w:val="24"/>
          <w:lang w:val="en-IN"/>
        </w:rPr>
        <w:t xml:space="preserve"> Errors, Run Time Errors, The Exception Model, Exception Hierarchy, Handling Multiple, Exceptions, raise, assert, Writing Your Own Exception Classes.</w:t>
      </w:r>
    </w:p>
    <w:p w:rsidR="00050FD1" w:rsidRPr="005625BA" w:rsidRDefault="00050FD1" w:rsidP="00050FD1">
      <w:pPr>
        <w:pStyle w:val="BodyText"/>
        <w:rPr>
          <w:rFonts w:ascii="Times New Roman" w:hAnsi="Times New Roman"/>
          <w:bCs/>
          <w:sz w:val="24"/>
          <w:szCs w:val="24"/>
          <w:lang w:val="en-IN"/>
        </w:rPr>
      </w:pPr>
    </w:p>
    <w:p w:rsidR="00050FD1" w:rsidRPr="005625BA" w:rsidRDefault="00050FD1" w:rsidP="00050FD1">
      <w:pPr>
        <w:pStyle w:val="BodyText"/>
        <w:rPr>
          <w:rFonts w:ascii="Times New Roman" w:hAnsi="Times New Roman"/>
          <w:bCs/>
          <w:sz w:val="24"/>
          <w:szCs w:val="24"/>
          <w:lang w:val="en-IN"/>
        </w:rPr>
      </w:pPr>
    </w:p>
    <w:p w:rsidR="00050FD1" w:rsidRPr="005625BA" w:rsidRDefault="00050FD1" w:rsidP="00050FD1">
      <w:pPr>
        <w:pStyle w:val="BodyText"/>
        <w:rPr>
          <w:rFonts w:ascii="Times New Roman" w:hAnsi="Times New Roman"/>
          <w:bCs/>
          <w:sz w:val="24"/>
          <w:szCs w:val="24"/>
          <w:lang w:val="en-IN"/>
        </w:rPr>
      </w:pPr>
      <w:r w:rsidRPr="005625BA">
        <w:rPr>
          <w:rFonts w:ascii="Times New Roman" w:hAnsi="Times New Roman"/>
          <w:b/>
          <w:bCs/>
          <w:sz w:val="24"/>
          <w:szCs w:val="24"/>
          <w:lang w:val="en-IN"/>
        </w:rPr>
        <w:t>Classes in Python:</w:t>
      </w:r>
      <w:r w:rsidRPr="005625BA">
        <w:rPr>
          <w:rFonts w:ascii="Times New Roman" w:hAnsi="Times New Roman"/>
          <w:bCs/>
          <w:sz w:val="24"/>
          <w:szCs w:val="24"/>
          <w:lang w:val="en-IN"/>
        </w:rPr>
        <w:t xml:space="preserve"> Classes in Python, Principles of Object Orientation, Creating Classes, Instance Methods, File Organization, Special Methods, Class Variables, Inheritance, Polymorphism, Type Identification, Custom Exception Classes, Class Documentation-</w:t>
      </w:r>
      <w:proofErr w:type="spellStart"/>
      <w:r w:rsidRPr="005625BA">
        <w:rPr>
          <w:rFonts w:ascii="Times New Roman" w:hAnsi="Times New Roman"/>
          <w:bCs/>
          <w:sz w:val="24"/>
          <w:szCs w:val="24"/>
          <w:lang w:val="en-IN"/>
        </w:rPr>
        <w:t>pydoc</w:t>
      </w:r>
      <w:proofErr w:type="spellEnd"/>
      <w:r w:rsidRPr="005625BA">
        <w:rPr>
          <w:rFonts w:ascii="Times New Roman" w:hAnsi="Times New Roman"/>
          <w:bCs/>
          <w:sz w:val="24"/>
          <w:szCs w:val="24"/>
          <w:lang w:val="en-IN"/>
        </w:rPr>
        <w:t>.</w:t>
      </w:r>
    </w:p>
    <w:p w:rsidR="00050FD1" w:rsidRDefault="00050FD1" w:rsidP="00050FD1">
      <w:pPr>
        <w:pStyle w:val="BodyText"/>
        <w:rPr>
          <w:rFonts w:ascii="Times New Roman" w:hAnsi="Times New Roman"/>
          <w:b/>
          <w:bCs/>
          <w:sz w:val="24"/>
          <w:szCs w:val="24"/>
          <w:lang w:val="en-IN"/>
        </w:rPr>
      </w:pPr>
    </w:p>
    <w:p w:rsidR="000322C3" w:rsidRDefault="000322C3" w:rsidP="00050FD1">
      <w:pPr>
        <w:pStyle w:val="BodyText"/>
        <w:rPr>
          <w:rFonts w:ascii="Times New Roman" w:hAnsi="Times New Roman"/>
          <w:bCs/>
          <w:sz w:val="24"/>
          <w:szCs w:val="24"/>
          <w:lang w:val="en-IN"/>
        </w:rPr>
      </w:pPr>
      <w:r>
        <w:rPr>
          <w:rFonts w:ascii="Times New Roman" w:hAnsi="Times New Roman"/>
          <w:b/>
          <w:bCs/>
          <w:sz w:val="24"/>
          <w:szCs w:val="24"/>
          <w:lang w:val="en-IN"/>
        </w:rPr>
        <w:t>GUI in Python</w:t>
      </w:r>
      <w:r w:rsidR="00050FD1" w:rsidRPr="005625BA">
        <w:rPr>
          <w:rFonts w:ascii="Times New Roman" w:hAnsi="Times New Roman"/>
          <w:b/>
          <w:bCs/>
          <w:sz w:val="24"/>
          <w:szCs w:val="24"/>
          <w:lang w:val="en-IN"/>
        </w:rPr>
        <w:t>:</w:t>
      </w:r>
      <w:r w:rsidR="00050FD1" w:rsidRPr="005625BA">
        <w:rPr>
          <w:rFonts w:ascii="Times New Roman" w:hAnsi="Times New Roman"/>
          <w:bCs/>
          <w:sz w:val="24"/>
          <w:szCs w:val="24"/>
          <w:lang w:val="en-IN"/>
        </w:rPr>
        <w:t xml:space="preserve"> Introduction, </w:t>
      </w:r>
      <w:r>
        <w:rPr>
          <w:rFonts w:ascii="Times New Roman" w:hAnsi="Times New Roman"/>
          <w:bCs/>
          <w:sz w:val="24"/>
          <w:szCs w:val="24"/>
          <w:lang w:val="en-IN"/>
        </w:rPr>
        <w:t>Base window</w:t>
      </w:r>
      <w:r w:rsidR="00050FD1" w:rsidRPr="005625BA">
        <w:rPr>
          <w:rFonts w:ascii="Times New Roman" w:hAnsi="Times New Roman"/>
          <w:bCs/>
          <w:sz w:val="24"/>
          <w:szCs w:val="24"/>
          <w:lang w:val="en-IN"/>
        </w:rPr>
        <w:t xml:space="preserve">, </w:t>
      </w:r>
      <w:r>
        <w:rPr>
          <w:rFonts w:ascii="Times New Roman" w:hAnsi="Times New Roman"/>
          <w:bCs/>
          <w:sz w:val="24"/>
          <w:szCs w:val="24"/>
          <w:lang w:val="en-IN"/>
        </w:rPr>
        <w:t>Widgets</w:t>
      </w:r>
      <w:r w:rsidR="00050FD1" w:rsidRPr="005625BA">
        <w:rPr>
          <w:rFonts w:ascii="Times New Roman" w:hAnsi="Times New Roman"/>
          <w:bCs/>
          <w:sz w:val="24"/>
          <w:szCs w:val="24"/>
          <w:lang w:val="en-IN"/>
        </w:rPr>
        <w:t xml:space="preserve">, </w:t>
      </w:r>
      <w:r>
        <w:rPr>
          <w:rFonts w:ascii="Times New Roman" w:hAnsi="Times New Roman"/>
          <w:bCs/>
          <w:sz w:val="24"/>
          <w:szCs w:val="24"/>
          <w:lang w:val="en-IN"/>
        </w:rPr>
        <w:t>Functions</w:t>
      </w:r>
      <w:r w:rsidR="00050FD1" w:rsidRPr="005625BA">
        <w:rPr>
          <w:rFonts w:ascii="Times New Roman" w:hAnsi="Times New Roman"/>
          <w:bCs/>
          <w:sz w:val="24"/>
          <w:szCs w:val="24"/>
          <w:lang w:val="en-IN"/>
        </w:rPr>
        <w:t xml:space="preserve">, </w:t>
      </w:r>
      <w:r>
        <w:rPr>
          <w:rFonts w:ascii="Times New Roman" w:hAnsi="Times New Roman"/>
          <w:bCs/>
          <w:sz w:val="24"/>
          <w:szCs w:val="24"/>
          <w:lang w:val="en-IN"/>
        </w:rPr>
        <w:t>Lambda Functions</w:t>
      </w:r>
      <w:r w:rsidR="00050FD1" w:rsidRPr="005625BA">
        <w:rPr>
          <w:rFonts w:ascii="Times New Roman" w:hAnsi="Times New Roman"/>
          <w:bCs/>
          <w:sz w:val="24"/>
          <w:szCs w:val="24"/>
          <w:lang w:val="en-IN"/>
        </w:rPr>
        <w:t xml:space="preserve">, </w:t>
      </w:r>
      <w:r>
        <w:rPr>
          <w:rFonts w:ascii="Times New Roman" w:hAnsi="Times New Roman"/>
          <w:bCs/>
          <w:sz w:val="24"/>
          <w:szCs w:val="24"/>
          <w:lang w:val="en-IN"/>
        </w:rPr>
        <w:t>Geometry manager</w:t>
      </w:r>
      <w:r w:rsidR="00050FD1" w:rsidRPr="005625BA">
        <w:rPr>
          <w:rFonts w:ascii="Times New Roman" w:hAnsi="Times New Roman"/>
          <w:bCs/>
          <w:sz w:val="24"/>
          <w:szCs w:val="24"/>
          <w:lang w:val="en-IN"/>
        </w:rPr>
        <w:t xml:space="preserve">, </w:t>
      </w:r>
      <w:r>
        <w:rPr>
          <w:rFonts w:ascii="Times New Roman" w:hAnsi="Times New Roman"/>
          <w:bCs/>
          <w:sz w:val="24"/>
          <w:szCs w:val="24"/>
          <w:lang w:val="en-IN"/>
        </w:rPr>
        <w:t>Sqlite3 Backend Connectivity</w:t>
      </w:r>
      <w:r w:rsidR="00050FD1" w:rsidRPr="005625BA">
        <w:rPr>
          <w:rFonts w:ascii="Times New Roman" w:hAnsi="Times New Roman"/>
          <w:bCs/>
          <w:sz w:val="24"/>
          <w:szCs w:val="24"/>
          <w:lang w:val="en-IN"/>
        </w:rPr>
        <w:t xml:space="preserve">, </w:t>
      </w:r>
      <w:r>
        <w:rPr>
          <w:rFonts w:ascii="Times New Roman" w:hAnsi="Times New Roman"/>
          <w:bCs/>
          <w:sz w:val="24"/>
          <w:szCs w:val="24"/>
          <w:lang w:val="en-IN"/>
        </w:rPr>
        <w:t>Handling images.</w:t>
      </w:r>
      <w:r w:rsidR="00050FD1" w:rsidRPr="005625BA">
        <w:rPr>
          <w:rFonts w:ascii="Times New Roman" w:hAnsi="Times New Roman"/>
          <w:bCs/>
          <w:sz w:val="24"/>
          <w:szCs w:val="24"/>
          <w:lang w:val="en-IN"/>
        </w:rPr>
        <w:t xml:space="preserve"> </w:t>
      </w:r>
    </w:p>
    <w:p w:rsidR="000322C3" w:rsidRDefault="000322C3" w:rsidP="00050FD1">
      <w:pPr>
        <w:pStyle w:val="BodyText"/>
        <w:rPr>
          <w:rFonts w:ascii="Times New Roman" w:hAnsi="Times New Roman"/>
          <w:bCs/>
          <w:sz w:val="24"/>
          <w:szCs w:val="24"/>
          <w:lang w:val="en-IN"/>
        </w:rPr>
      </w:pPr>
    </w:p>
    <w:p w:rsidR="00050FD1" w:rsidRPr="000322C3" w:rsidRDefault="000322C3" w:rsidP="00050FD1">
      <w:pPr>
        <w:pStyle w:val="BodyText"/>
        <w:rPr>
          <w:rFonts w:ascii="Times New Roman" w:hAnsi="Times New Roman"/>
          <w:b/>
          <w:bCs/>
          <w:sz w:val="24"/>
          <w:szCs w:val="24"/>
          <w:lang w:val="en-IN"/>
        </w:rPr>
      </w:pPr>
      <w:r w:rsidRPr="000322C3">
        <w:rPr>
          <w:rFonts w:ascii="Times New Roman" w:hAnsi="Times New Roman"/>
          <w:b/>
          <w:bCs/>
          <w:sz w:val="24"/>
          <w:szCs w:val="24"/>
          <w:lang w:val="en-IN"/>
        </w:rPr>
        <w:t>Project</w:t>
      </w:r>
      <w:r>
        <w:rPr>
          <w:rFonts w:ascii="Times New Roman" w:hAnsi="Times New Roman"/>
          <w:b/>
          <w:bCs/>
          <w:sz w:val="24"/>
          <w:szCs w:val="24"/>
          <w:lang w:val="en-IN"/>
        </w:rPr>
        <w:t xml:space="preserve">: </w:t>
      </w:r>
      <w:r>
        <w:rPr>
          <w:rFonts w:ascii="Times New Roman" w:hAnsi="Times New Roman"/>
          <w:bCs/>
          <w:sz w:val="24"/>
          <w:szCs w:val="24"/>
          <w:lang w:val="en-IN"/>
        </w:rPr>
        <w:t>Based on Learning in this course with database connectivity.</w:t>
      </w:r>
    </w:p>
    <w:p w:rsidR="00050FD1" w:rsidRDefault="00050FD1" w:rsidP="00050FD1">
      <w:pPr>
        <w:autoSpaceDE w:val="0"/>
        <w:autoSpaceDN w:val="0"/>
        <w:adjustRightInd w:val="0"/>
        <w:spacing w:before="120"/>
        <w:rPr>
          <w:b/>
          <w:bCs/>
          <w:color w:val="000000"/>
        </w:rPr>
      </w:pPr>
      <w:r>
        <w:rPr>
          <w:b/>
          <w:bCs/>
          <w:color w:val="000000"/>
        </w:rPr>
        <w:t xml:space="preserve">Text </w:t>
      </w:r>
      <w:r w:rsidRPr="001900C5">
        <w:rPr>
          <w:b/>
          <w:bCs/>
          <w:color w:val="000000"/>
        </w:rPr>
        <w:t xml:space="preserve">Book </w:t>
      </w:r>
    </w:p>
    <w:p w:rsidR="00050FD1" w:rsidRDefault="00050FD1" w:rsidP="00050FD1">
      <w:pPr>
        <w:numPr>
          <w:ilvl w:val="0"/>
          <w:numId w:val="2"/>
        </w:numPr>
        <w:autoSpaceDE w:val="0"/>
        <w:autoSpaceDN w:val="0"/>
        <w:adjustRightInd w:val="0"/>
        <w:rPr>
          <w:color w:val="000000"/>
        </w:rPr>
      </w:pPr>
      <w:r w:rsidRPr="001900C5">
        <w:rPr>
          <w:color w:val="000000"/>
        </w:rPr>
        <w:t>Programming Python /Mark Lutz.</w:t>
      </w:r>
    </w:p>
    <w:p w:rsidR="00050FD1" w:rsidRDefault="00050FD1" w:rsidP="00050FD1">
      <w:pPr>
        <w:autoSpaceDE w:val="0"/>
        <w:autoSpaceDN w:val="0"/>
        <w:adjustRightInd w:val="0"/>
        <w:spacing w:before="120"/>
        <w:rPr>
          <w:b/>
          <w:bCs/>
          <w:color w:val="000000"/>
        </w:rPr>
      </w:pPr>
      <w:r>
        <w:rPr>
          <w:b/>
          <w:bCs/>
          <w:color w:val="000000"/>
        </w:rPr>
        <w:t xml:space="preserve">Reference </w:t>
      </w:r>
      <w:r w:rsidRPr="001900C5">
        <w:rPr>
          <w:b/>
          <w:bCs/>
          <w:color w:val="000000"/>
        </w:rPr>
        <w:t xml:space="preserve">Books </w:t>
      </w:r>
    </w:p>
    <w:p w:rsidR="00050FD1" w:rsidRPr="001900C5" w:rsidRDefault="00050FD1" w:rsidP="00050FD1">
      <w:pPr>
        <w:pStyle w:val="BodyTextIndent2"/>
        <w:numPr>
          <w:ilvl w:val="0"/>
          <w:numId w:val="3"/>
        </w:numPr>
        <w:spacing w:after="0" w:line="240" w:lineRule="auto"/>
      </w:pPr>
      <w:r w:rsidRPr="001900C5">
        <w:t>Think Python / Allen B Downey</w:t>
      </w:r>
    </w:p>
    <w:p w:rsidR="00050FD1" w:rsidRDefault="00050FD1" w:rsidP="00050FD1">
      <w:pPr>
        <w:pStyle w:val="BodyTextIndent2"/>
        <w:numPr>
          <w:ilvl w:val="0"/>
          <w:numId w:val="3"/>
        </w:numPr>
        <w:spacing w:after="0" w:line="240" w:lineRule="auto"/>
        <w:rPr>
          <w:lang w:val="da-DK"/>
        </w:rPr>
      </w:pPr>
      <w:r w:rsidRPr="001900C5">
        <w:rPr>
          <w:lang w:val="da-DK"/>
        </w:rPr>
        <w:t>Python 101 / Dave Kuhlman</w:t>
      </w:r>
    </w:p>
    <w:p w:rsidR="001C07EA" w:rsidRPr="001900C5" w:rsidRDefault="001C07EA" w:rsidP="001C07EA">
      <w:pPr>
        <w:pStyle w:val="BodyTextIndent2"/>
        <w:spacing w:after="0" w:line="240" w:lineRule="auto"/>
        <w:rPr>
          <w:lang w:val="da-DK"/>
        </w:rPr>
      </w:pPr>
    </w:p>
    <w:p w:rsidR="00583D06" w:rsidRDefault="001C07EA">
      <w:pPr>
        <w:rPr>
          <w:b/>
        </w:rPr>
      </w:pPr>
      <w:r w:rsidRPr="001C07EA">
        <w:rPr>
          <w:b/>
        </w:rPr>
        <w:t>Evaluation scheme:</w:t>
      </w:r>
    </w:p>
    <w:p w:rsidR="00675208" w:rsidRDefault="00675208">
      <w:pPr>
        <w:rPr>
          <w:b/>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2466"/>
        <w:gridCol w:w="994"/>
        <w:gridCol w:w="3095"/>
      </w:tblGrid>
      <w:tr w:rsidR="00675208" w:rsidRPr="00EE3046" w:rsidTr="00AB2F80">
        <w:trPr>
          <w:tblCellSpacing w:w="15" w:type="dxa"/>
          <w:jc w:val="center"/>
        </w:trPr>
        <w:tc>
          <w:tcPr>
            <w:tcW w:w="0" w:type="auto"/>
            <w:gridSpan w:val="2"/>
            <w:hideMark/>
          </w:tcPr>
          <w:p w:rsidR="00675208" w:rsidRPr="00EE3046" w:rsidRDefault="00675208" w:rsidP="00AB2F80">
            <w:pPr>
              <w:jc w:val="center"/>
              <w:rPr>
                <w:rFonts w:ascii="Verdana" w:hAnsi="Verdana"/>
              </w:rPr>
            </w:pPr>
            <w:r w:rsidRPr="00EE3046">
              <w:rPr>
                <w:b/>
                <w:bCs/>
              </w:rPr>
              <w:t>Exams</w:t>
            </w:r>
          </w:p>
        </w:tc>
        <w:tc>
          <w:tcPr>
            <w:tcW w:w="0" w:type="auto"/>
            <w:hideMark/>
          </w:tcPr>
          <w:p w:rsidR="00675208" w:rsidRPr="00EE3046" w:rsidRDefault="00675208" w:rsidP="00AB2F80">
            <w:pPr>
              <w:jc w:val="center"/>
              <w:rPr>
                <w:rFonts w:ascii="Verdana" w:hAnsi="Verdana"/>
              </w:rPr>
            </w:pPr>
            <w:r w:rsidRPr="00EE3046">
              <w:rPr>
                <w:b/>
                <w:bCs/>
              </w:rPr>
              <w:t>Marks</w:t>
            </w:r>
          </w:p>
        </w:tc>
        <w:tc>
          <w:tcPr>
            <w:tcW w:w="0" w:type="auto"/>
            <w:hideMark/>
          </w:tcPr>
          <w:p w:rsidR="00675208" w:rsidRPr="00EE3046" w:rsidRDefault="00675208" w:rsidP="00AB2F80">
            <w:pPr>
              <w:jc w:val="center"/>
              <w:rPr>
                <w:rFonts w:ascii="Verdana" w:hAnsi="Verdana"/>
              </w:rPr>
            </w:pPr>
            <w:r w:rsidRPr="00EE3046">
              <w:rPr>
                <w:b/>
                <w:bCs/>
              </w:rPr>
              <w:t>Coverage</w:t>
            </w:r>
          </w:p>
        </w:tc>
      </w:tr>
      <w:tr w:rsidR="00675208" w:rsidRPr="00EE3046" w:rsidTr="00AB2F80">
        <w:trPr>
          <w:tblCellSpacing w:w="15" w:type="dxa"/>
          <w:jc w:val="center"/>
        </w:trPr>
        <w:tc>
          <w:tcPr>
            <w:tcW w:w="0" w:type="auto"/>
            <w:gridSpan w:val="2"/>
            <w:hideMark/>
          </w:tcPr>
          <w:p w:rsidR="00675208" w:rsidRPr="00EE3046" w:rsidRDefault="00675208" w:rsidP="00AB2F80">
            <w:pPr>
              <w:jc w:val="center"/>
              <w:rPr>
                <w:rFonts w:ascii="Verdana" w:hAnsi="Verdana"/>
              </w:rPr>
            </w:pPr>
            <w:r w:rsidRPr="00EE3046">
              <w:rPr>
                <w:sz w:val="27"/>
                <w:szCs w:val="27"/>
              </w:rPr>
              <w:t>P-1</w:t>
            </w:r>
          </w:p>
        </w:tc>
        <w:tc>
          <w:tcPr>
            <w:tcW w:w="0" w:type="auto"/>
            <w:hideMark/>
          </w:tcPr>
          <w:p w:rsidR="00675208" w:rsidRPr="00EE3046" w:rsidRDefault="00675208" w:rsidP="00AB2F80">
            <w:pPr>
              <w:jc w:val="center"/>
              <w:rPr>
                <w:rFonts w:ascii="Verdana" w:hAnsi="Verdana"/>
              </w:rPr>
            </w:pPr>
            <w:r w:rsidRPr="00EE3046">
              <w:t>15 Marks</w:t>
            </w:r>
          </w:p>
        </w:tc>
        <w:tc>
          <w:tcPr>
            <w:tcW w:w="0" w:type="auto"/>
            <w:hideMark/>
          </w:tcPr>
          <w:p w:rsidR="00675208" w:rsidRPr="00EE3046" w:rsidRDefault="00675208" w:rsidP="00AB2F80">
            <w:pPr>
              <w:jc w:val="center"/>
              <w:rPr>
                <w:rFonts w:ascii="Verdana" w:hAnsi="Verdana"/>
              </w:rPr>
            </w:pPr>
            <w:r w:rsidRPr="00EE3046">
              <w:rPr>
                <w:b/>
                <w:bCs/>
              </w:rPr>
              <w:t>Based on Lab Exercises: 1-7</w:t>
            </w:r>
          </w:p>
        </w:tc>
      </w:tr>
      <w:tr w:rsidR="00675208" w:rsidRPr="00EE3046" w:rsidTr="00AB2F80">
        <w:trPr>
          <w:tblCellSpacing w:w="15" w:type="dxa"/>
          <w:jc w:val="center"/>
        </w:trPr>
        <w:tc>
          <w:tcPr>
            <w:tcW w:w="0" w:type="auto"/>
            <w:gridSpan w:val="2"/>
            <w:hideMark/>
          </w:tcPr>
          <w:p w:rsidR="00675208" w:rsidRPr="00EE3046" w:rsidRDefault="00675208" w:rsidP="00AB2F80">
            <w:pPr>
              <w:jc w:val="center"/>
              <w:rPr>
                <w:rFonts w:ascii="Verdana" w:hAnsi="Verdana"/>
              </w:rPr>
            </w:pPr>
            <w:r w:rsidRPr="00EE3046">
              <w:rPr>
                <w:sz w:val="27"/>
                <w:szCs w:val="27"/>
              </w:rPr>
              <w:t>P-2</w:t>
            </w:r>
          </w:p>
        </w:tc>
        <w:tc>
          <w:tcPr>
            <w:tcW w:w="0" w:type="auto"/>
            <w:hideMark/>
          </w:tcPr>
          <w:p w:rsidR="00675208" w:rsidRPr="00EE3046" w:rsidRDefault="00675208" w:rsidP="00AB2F80">
            <w:pPr>
              <w:jc w:val="center"/>
              <w:rPr>
                <w:rFonts w:ascii="Verdana" w:hAnsi="Verdana"/>
              </w:rPr>
            </w:pPr>
            <w:r w:rsidRPr="00EE3046">
              <w:t>15 Marks</w:t>
            </w:r>
          </w:p>
        </w:tc>
        <w:tc>
          <w:tcPr>
            <w:tcW w:w="0" w:type="auto"/>
            <w:hideMark/>
          </w:tcPr>
          <w:p w:rsidR="00675208" w:rsidRPr="00EE3046" w:rsidRDefault="00675208" w:rsidP="00AB2F80">
            <w:pPr>
              <w:jc w:val="center"/>
              <w:rPr>
                <w:rFonts w:ascii="Verdana" w:hAnsi="Verdana"/>
              </w:rPr>
            </w:pPr>
            <w:r w:rsidRPr="00EE3046">
              <w:rPr>
                <w:b/>
                <w:bCs/>
              </w:rPr>
              <w:t>Based on Lab Exercises: 8-14</w:t>
            </w:r>
          </w:p>
        </w:tc>
      </w:tr>
      <w:tr w:rsidR="00675208" w:rsidRPr="00EE3046" w:rsidTr="00AB2F80">
        <w:trPr>
          <w:tblCellSpacing w:w="15" w:type="dxa"/>
          <w:jc w:val="center"/>
        </w:trPr>
        <w:tc>
          <w:tcPr>
            <w:tcW w:w="0" w:type="auto"/>
            <w:vMerge w:val="restart"/>
            <w:vAlign w:val="center"/>
            <w:hideMark/>
          </w:tcPr>
          <w:p w:rsidR="00675208" w:rsidRPr="00EE3046" w:rsidRDefault="00675208" w:rsidP="00AB2F80">
            <w:pPr>
              <w:jc w:val="center"/>
              <w:rPr>
                <w:rFonts w:ascii="Verdana" w:hAnsi="Verdana"/>
              </w:rPr>
            </w:pPr>
            <w:r w:rsidRPr="00EE3046">
              <w:rPr>
                <w:b/>
                <w:bCs/>
              </w:rPr>
              <w:t>Day-to-Day Work</w:t>
            </w:r>
          </w:p>
        </w:tc>
        <w:tc>
          <w:tcPr>
            <w:tcW w:w="0" w:type="auto"/>
            <w:vAlign w:val="center"/>
            <w:hideMark/>
          </w:tcPr>
          <w:p w:rsidR="00675208" w:rsidRPr="00EE3046" w:rsidRDefault="00675208" w:rsidP="00AB2F80">
            <w:pPr>
              <w:jc w:val="center"/>
              <w:rPr>
                <w:rFonts w:ascii="Verdana" w:hAnsi="Verdana"/>
              </w:rPr>
            </w:pPr>
            <w:r w:rsidRPr="00EE3046">
              <w:t>Viva</w:t>
            </w:r>
          </w:p>
        </w:tc>
        <w:tc>
          <w:tcPr>
            <w:tcW w:w="0" w:type="auto"/>
            <w:vAlign w:val="center"/>
            <w:hideMark/>
          </w:tcPr>
          <w:p w:rsidR="00675208" w:rsidRPr="00EE3046" w:rsidRDefault="00675208" w:rsidP="00AB2F80">
            <w:pPr>
              <w:jc w:val="center"/>
              <w:rPr>
                <w:rFonts w:ascii="Verdana" w:hAnsi="Verdana"/>
              </w:rPr>
            </w:pPr>
            <w:r w:rsidRPr="00EE3046">
              <w:t>20 Marks</w:t>
            </w:r>
          </w:p>
        </w:tc>
        <w:tc>
          <w:tcPr>
            <w:tcW w:w="0" w:type="auto"/>
            <w:vMerge w:val="restart"/>
            <w:vAlign w:val="center"/>
            <w:hideMark/>
          </w:tcPr>
          <w:p w:rsidR="00675208" w:rsidRPr="00EE3046" w:rsidRDefault="00675208" w:rsidP="00AB2F80">
            <w:pPr>
              <w:jc w:val="center"/>
              <w:rPr>
                <w:rFonts w:ascii="Verdana" w:hAnsi="Verdana"/>
              </w:rPr>
            </w:pPr>
            <w:r w:rsidRPr="00EE3046">
              <w:rPr>
                <w:b/>
                <w:bCs/>
              </w:rPr>
              <w:t>70 Marks</w:t>
            </w:r>
          </w:p>
        </w:tc>
      </w:tr>
      <w:tr w:rsidR="00675208" w:rsidRPr="00EE3046" w:rsidTr="00AB2F80">
        <w:trPr>
          <w:trHeight w:val="150"/>
          <w:tblCellSpacing w:w="15" w:type="dxa"/>
          <w:jc w:val="center"/>
        </w:trPr>
        <w:tc>
          <w:tcPr>
            <w:tcW w:w="0" w:type="auto"/>
            <w:vMerge/>
            <w:vAlign w:val="center"/>
            <w:hideMark/>
          </w:tcPr>
          <w:p w:rsidR="00675208" w:rsidRPr="00EE3046" w:rsidRDefault="00675208" w:rsidP="00AB2F80">
            <w:pPr>
              <w:rPr>
                <w:rFonts w:ascii="Verdana" w:hAnsi="Verdana"/>
              </w:rPr>
            </w:pPr>
          </w:p>
        </w:tc>
        <w:tc>
          <w:tcPr>
            <w:tcW w:w="0" w:type="auto"/>
            <w:vAlign w:val="center"/>
            <w:hideMark/>
          </w:tcPr>
          <w:p w:rsidR="00675208" w:rsidRPr="00EE3046" w:rsidRDefault="00675208" w:rsidP="00AB2F80">
            <w:pPr>
              <w:jc w:val="center"/>
              <w:rPr>
                <w:rFonts w:ascii="Verdana" w:hAnsi="Verdana"/>
              </w:rPr>
            </w:pPr>
            <w:r w:rsidRPr="00EE3046">
              <w:t>Demonstration</w:t>
            </w:r>
          </w:p>
        </w:tc>
        <w:tc>
          <w:tcPr>
            <w:tcW w:w="0" w:type="auto"/>
            <w:vAlign w:val="center"/>
            <w:hideMark/>
          </w:tcPr>
          <w:p w:rsidR="00675208" w:rsidRPr="00EE3046" w:rsidRDefault="00675208" w:rsidP="00AB2F80">
            <w:pPr>
              <w:jc w:val="center"/>
              <w:rPr>
                <w:rFonts w:ascii="Verdana" w:hAnsi="Verdana"/>
              </w:rPr>
            </w:pPr>
            <w:r w:rsidRPr="00EE3046">
              <w:t>20 Marks</w:t>
            </w:r>
          </w:p>
        </w:tc>
        <w:tc>
          <w:tcPr>
            <w:tcW w:w="0" w:type="auto"/>
            <w:vMerge/>
            <w:vAlign w:val="center"/>
            <w:hideMark/>
          </w:tcPr>
          <w:p w:rsidR="00675208" w:rsidRPr="00EE3046" w:rsidRDefault="00675208" w:rsidP="00AB2F80">
            <w:pPr>
              <w:rPr>
                <w:rFonts w:ascii="Verdana" w:hAnsi="Verdana"/>
              </w:rPr>
            </w:pPr>
          </w:p>
        </w:tc>
      </w:tr>
      <w:tr w:rsidR="00675208" w:rsidRPr="00EE3046" w:rsidTr="00AB2F80">
        <w:trPr>
          <w:tblCellSpacing w:w="15" w:type="dxa"/>
          <w:jc w:val="center"/>
        </w:trPr>
        <w:tc>
          <w:tcPr>
            <w:tcW w:w="0" w:type="auto"/>
            <w:vMerge/>
            <w:vAlign w:val="center"/>
            <w:hideMark/>
          </w:tcPr>
          <w:p w:rsidR="00675208" w:rsidRPr="00EE3046" w:rsidRDefault="00675208" w:rsidP="00AB2F80">
            <w:pPr>
              <w:rPr>
                <w:rFonts w:ascii="Verdana" w:hAnsi="Verdana"/>
              </w:rPr>
            </w:pPr>
          </w:p>
        </w:tc>
        <w:tc>
          <w:tcPr>
            <w:tcW w:w="0" w:type="auto"/>
            <w:vAlign w:val="center"/>
            <w:hideMark/>
          </w:tcPr>
          <w:p w:rsidR="00675208" w:rsidRPr="00EE3046" w:rsidRDefault="00675208" w:rsidP="00AB2F80">
            <w:pPr>
              <w:jc w:val="center"/>
              <w:rPr>
                <w:rFonts w:ascii="Verdana" w:hAnsi="Verdana"/>
              </w:rPr>
            </w:pPr>
            <w:r w:rsidRPr="00EE3046">
              <w:t>Lab Record</w:t>
            </w:r>
          </w:p>
        </w:tc>
        <w:tc>
          <w:tcPr>
            <w:tcW w:w="0" w:type="auto"/>
            <w:vAlign w:val="center"/>
            <w:hideMark/>
          </w:tcPr>
          <w:p w:rsidR="00675208" w:rsidRPr="00EE3046" w:rsidRDefault="00675208" w:rsidP="00AB2F80">
            <w:pPr>
              <w:jc w:val="center"/>
              <w:rPr>
                <w:rFonts w:ascii="Verdana" w:hAnsi="Verdana"/>
              </w:rPr>
            </w:pPr>
            <w:r w:rsidRPr="00EE3046">
              <w:t>15 Marks</w:t>
            </w:r>
          </w:p>
        </w:tc>
        <w:tc>
          <w:tcPr>
            <w:tcW w:w="0" w:type="auto"/>
            <w:vMerge/>
            <w:vAlign w:val="center"/>
            <w:hideMark/>
          </w:tcPr>
          <w:p w:rsidR="00675208" w:rsidRPr="00EE3046" w:rsidRDefault="00675208" w:rsidP="00AB2F80">
            <w:pPr>
              <w:rPr>
                <w:rFonts w:ascii="Verdana" w:hAnsi="Verdana"/>
              </w:rPr>
            </w:pPr>
          </w:p>
        </w:tc>
      </w:tr>
      <w:tr w:rsidR="00675208" w:rsidRPr="00EE3046" w:rsidTr="00AB2F80">
        <w:trPr>
          <w:tblCellSpacing w:w="15" w:type="dxa"/>
          <w:jc w:val="center"/>
        </w:trPr>
        <w:tc>
          <w:tcPr>
            <w:tcW w:w="0" w:type="auto"/>
            <w:vMerge/>
            <w:vAlign w:val="center"/>
            <w:hideMark/>
          </w:tcPr>
          <w:p w:rsidR="00675208" w:rsidRPr="00EE3046" w:rsidRDefault="00675208" w:rsidP="00AB2F80">
            <w:pPr>
              <w:rPr>
                <w:rFonts w:ascii="Verdana" w:hAnsi="Verdana"/>
              </w:rPr>
            </w:pPr>
          </w:p>
        </w:tc>
        <w:tc>
          <w:tcPr>
            <w:tcW w:w="0" w:type="auto"/>
            <w:vAlign w:val="center"/>
            <w:hideMark/>
          </w:tcPr>
          <w:p w:rsidR="00675208" w:rsidRPr="00EE3046" w:rsidRDefault="00675208" w:rsidP="00AB2F80">
            <w:pPr>
              <w:jc w:val="center"/>
              <w:rPr>
                <w:rFonts w:ascii="Verdana" w:hAnsi="Verdana"/>
              </w:rPr>
            </w:pPr>
            <w:r w:rsidRPr="00EE3046">
              <w:t>Attendance &amp; Discipline</w:t>
            </w:r>
          </w:p>
        </w:tc>
        <w:tc>
          <w:tcPr>
            <w:tcW w:w="0" w:type="auto"/>
            <w:vAlign w:val="center"/>
            <w:hideMark/>
          </w:tcPr>
          <w:p w:rsidR="00675208" w:rsidRPr="00EE3046" w:rsidRDefault="00675208" w:rsidP="00AB2F80">
            <w:pPr>
              <w:jc w:val="center"/>
              <w:rPr>
                <w:rFonts w:ascii="Verdana" w:hAnsi="Verdana"/>
              </w:rPr>
            </w:pPr>
            <w:r w:rsidRPr="00EE3046">
              <w:t>15 Marks</w:t>
            </w:r>
          </w:p>
        </w:tc>
        <w:tc>
          <w:tcPr>
            <w:tcW w:w="0" w:type="auto"/>
            <w:vMerge/>
            <w:vAlign w:val="center"/>
            <w:hideMark/>
          </w:tcPr>
          <w:p w:rsidR="00675208" w:rsidRPr="00EE3046" w:rsidRDefault="00675208" w:rsidP="00AB2F80">
            <w:pPr>
              <w:rPr>
                <w:rFonts w:ascii="Verdana" w:hAnsi="Verdana"/>
              </w:rPr>
            </w:pPr>
          </w:p>
        </w:tc>
      </w:tr>
      <w:tr w:rsidR="00675208" w:rsidRPr="00EE3046" w:rsidTr="00AB2F80">
        <w:trPr>
          <w:tblCellSpacing w:w="15" w:type="dxa"/>
          <w:jc w:val="center"/>
        </w:trPr>
        <w:tc>
          <w:tcPr>
            <w:tcW w:w="0" w:type="auto"/>
            <w:gridSpan w:val="2"/>
            <w:vAlign w:val="center"/>
            <w:hideMark/>
          </w:tcPr>
          <w:p w:rsidR="00675208" w:rsidRPr="00EE3046" w:rsidRDefault="00675208" w:rsidP="00AB2F80">
            <w:pPr>
              <w:jc w:val="center"/>
              <w:rPr>
                <w:rFonts w:ascii="Verdana" w:hAnsi="Verdana"/>
              </w:rPr>
            </w:pPr>
            <w:r w:rsidRPr="00EE3046">
              <w:rPr>
                <w:b/>
                <w:bCs/>
                <w:sz w:val="27"/>
                <w:szCs w:val="27"/>
              </w:rPr>
              <w:t>Total</w:t>
            </w:r>
          </w:p>
        </w:tc>
        <w:tc>
          <w:tcPr>
            <w:tcW w:w="0" w:type="auto"/>
            <w:gridSpan w:val="2"/>
            <w:vAlign w:val="center"/>
            <w:hideMark/>
          </w:tcPr>
          <w:p w:rsidR="00675208" w:rsidRPr="00EE3046" w:rsidRDefault="00675208" w:rsidP="00AB2F80">
            <w:pPr>
              <w:jc w:val="center"/>
              <w:rPr>
                <w:rFonts w:ascii="Verdana" w:hAnsi="Verdana"/>
              </w:rPr>
            </w:pPr>
            <w:r w:rsidRPr="00EE3046">
              <w:rPr>
                <w:b/>
                <w:bCs/>
                <w:sz w:val="27"/>
                <w:szCs w:val="27"/>
              </w:rPr>
              <w:t>100 Marks</w:t>
            </w:r>
          </w:p>
        </w:tc>
      </w:tr>
    </w:tbl>
    <w:p w:rsidR="00675208" w:rsidRDefault="00675208" w:rsidP="00B72AF2">
      <w:pPr>
        <w:rPr>
          <w:b/>
        </w:rPr>
      </w:pPr>
    </w:p>
    <w:sectPr w:rsidR="00675208" w:rsidSect="00583D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320F"/>
    <w:multiLevelType w:val="hybridMultilevel"/>
    <w:tmpl w:val="2CAC529E"/>
    <w:lvl w:ilvl="0" w:tplc="6CCE9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46D83"/>
    <w:multiLevelType w:val="hybridMultilevel"/>
    <w:tmpl w:val="FE6871B2"/>
    <w:lvl w:ilvl="0" w:tplc="0B180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C40A60"/>
    <w:multiLevelType w:val="hybridMultilevel"/>
    <w:tmpl w:val="5DA2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50FD1"/>
    <w:rsid w:val="00006464"/>
    <w:rsid w:val="000322C3"/>
    <w:rsid w:val="000340C5"/>
    <w:rsid w:val="00041E0E"/>
    <w:rsid w:val="00050FD1"/>
    <w:rsid w:val="000568DC"/>
    <w:rsid w:val="00074147"/>
    <w:rsid w:val="00187F9F"/>
    <w:rsid w:val="001C07EA"/>
    <w:rsid w:val="00200F86"/>
    <w:rsid w:val="00211AF1"/>
    <w:rsid w:val="00212CC0"/>
    <w:rsid w:val="0022743B"/>
    <w:rsid w:val="00231C59"/>
    <w:rsid w:val="002558FC"/>
    <w:rsid w:val="002E6AB1"/>
    <w:rsid w:val="002F47FD"/>
    <w:rsid w:val="003351EC"/>
    <w:rsid w:val="00372D01"/>
    <w:rsid w:val="003C5D24"/>
    <w:rsid w:val="003C6426"/>
    <w:rsid w:val="003C7A40"/>
    <w:rsid w:val="00405804"/>
    <w:rsid w:val="0045137D"/>
    <w:rsid w:val="00471FC2"/>
    <w:rsid w:val="004837DA"/>
    <w:rsid w:val="004D3C58"/>
    <w:rsid w:val="00547436"/>
    <w:rsid w:val="00557FAA"/>
    <w:rsid w:val="005729F4"/>
    <w:rsid w:val="00577048"/>
    <w:rsid w:val="00583D06"/>
    <w:rsid w:val="005862A5"/>
    <w:rsid w:val="00596326"/>
    <w:rsid w:val="005D4304"/>
    <w:rsid w:val="005F31EF"/>
    <w:rsid w:val="006340AD"/>
    <w:rsid w:val="006602BB"/>
    <w:rsid w:val="00671ED0"/>
    <w:rsid w:val="00675208"/>
    <w:rsid w:val="006821E0"/>
    <w:rsid w:val="006944CB"/>
    <w:rsid w:val="006A01F3"/>
    <w:rsid w:val="006D29F7"/>
    <w:rsid w:val="007122FF"/>
    <w:rsid w:val="00725B88"/>
    <w:rsid w:val="007305C9"/>
    <w:rsid w:val="00755BE1"/>
    <w:rsid w:val="00774C00"/>
    <w:rsid w:val="00783147"/>
    <w:rsid w:val="007F2D4A"/>
    <w:rsid w:val="007F5EF6"/>
    <w:rsid w:val="007F64C7"/>
    <w:rsid w:val="00813FCA"/>
    <w:rsid w:val="008212F1"/>
    <w:rsid w:val="008A41EB"/>
    <w:rsid w:val="008B1ACA"/>
    <w:rsid w:val="008B2318"/>
    <w:rsid w:val="008F3351"/>
    <w:rsid w:val="00947CE5"/>
    <w:rsid w:val="00993A5C"/>
    <w:rsid w:val="009E6508"/>
    <w:rsid w:val="00A11395"/>
    <w:rsid w:val="00A562F3"/>
    <w:rsid w:val="00A66590"/>
    <w:rsid w:val="00AE277C"/>
    <w:rsid w:val="00AF791D"/>
    <w:rsid w:val="00B31F77"/>
    <w:rsid w:val="00B46C7D"/>
    <w:rsid w:val="00B72AF2"/>
    <w:rsid w:val="00B8758B"/>
    <w:rsid w:val="00BA46EA"/>
    <w:rsid w:val="00BE0FAA"/>
    <w:rsid w:val="00BE4064"/>
    <w:rsid w:val="00C02054"/>
    <w:rsid w:val="00C23337"/>
    <w:rsid w:val="00C704A0"/>
    <w:rsid w:val="00C81C66"/>
    <w:rsid w:val="00CA2501"/>
    <w:rsid w:val="00CB2E94"/>
    <w:rsid w:val="00CD0A77"/>
    <w:rsid w:val="00CE2D4E"/>
    <w:rsid w:val="00D343A0"/>
    <w:rsid w:val="00D50F58"/>
    <w:rsid w:val="00D512B9"/>
    <w:rsid w:val="00D7257B"/>
    <w:rsid w:val="00D95029"/>
    <w:rsid w:val="00DC42B3"/>
    <w:rsid w:val="00DE1D5E"/>
    <w:rsid w:val="00DE1EB2"/>
    <w:rsid w:val="00E57995"/>
    <w:rsid w:val="00E62AF9"/>
    <w:rsid w:val="00EC1731"/>
    <w:rsid w:val="00ED317F"/>
    <w:rsid w:val="00EF77B5"/>
    <w:rsid w:val="00F02A4B"/>
    <w:rsid w:val="00F36286"/>
    <w:rsid w:val="00F8633C"/>
    <w:rsid w:val="00FD1F43"/>
    <w:rsid w:val="00FF1D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D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nhideWhenUsed/>
    <w:qFormat/>
    <w:rsid w:val="00050FD1"/>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0FD1"/>
    <w:rPr>
      <w:rFonts w:ascii="Cambria" w:eastAsia="Times New Roman" w:hAnsi="Cambria" w:cs="Times New Roman"/>
      <w:b/>
      <w:bCs/>
      <w:i/>
      <w:iCs/>
      <w:sz w:val="28"/>
      <w:szCs w:val="28"/>
      <w:lang w:val="en-US"/>
    </w:rPr>
  </w:style>
  <w:style w:type="paragraph" w:styleId="Subtitle">
    <w:name w:val="Subtitle"/>
    <w:basedOn w:val="Normal"/>
    <w:link w:val="SubtitleChar"/>
    <w:qFormat/>
    <w:rsid w:val="00050FD1"/>
    <w:pPr>
      <w:spacing w:before="60" w:after="60"/>
    </w:pPr>
    <w:rPr>
      <w:rFonts w:ascii="Book Antiqua" w:hAnsi="Book Antiqua"/>
      <w:b/>
      <w:bCs/>
      <w:sz w:val="22"/>
      <w:szCs w:val="20"/>
    </w:rPr>
  </w:style>
  <w:style w:type="character" w:customStyle="1" w:styleId="SubtitleChar">
    <w:name w:val="Subtitle Char"/>
    <w:basedOn w:val="DefaultParagraphFont"/>
    <w:link w:val="Subtitle"/>
    <w:rsid w:val="00050FD1"/>
    <w:rPr>
      <w:rFonts w:ascii="Book Antiqua" w:eastAsia="Times New Roman" w:hAnsi="Book Antiqua" w:cs="Times New Roman"/>
      <w:b/>
      <w:bCs/>
      <w:szCs w:val="20"/>
      <w:lang w:val="en-US"/>
    </w:rPr>
  </w:style>
  <w:style w:type="paragraph" w:styleId="BodyText">
    <w:name w:val="Body Text"/>
    <w:basedOn w:val="Normal"/>
    <w:link w:val="BodyTextChar"/>
    <w:rsid w:val="00050FD1"/>
    <w:pPr>
      <w:jc w:val="both"/>
    </w:pPr>
    <w:rPr>
      <w:rFonts w:ascii="Book Antiqua" w:hAnsi="Book Antiqua"/>
      <w:sz w:val="20"/>
      <w:szCs w:val="20"/>
    </w:rPr>
  </w:style>
  <w:style w:type="character" w:customStyle="1" w:styleId="BodyTextChar">
    <w:name w:val="Body Text Char"/>
    <w:basedOn w:val="DefaultParagraphFont"/>
    <w:link w:val="BodyText"/>
    <w:rsid w:val="00050FD1"/>
    <w:rPr>
      <w:rFonts w:ascii="Book Antiqua" w:eastAsia="Times New Roman" w:hAnsi="Book Antiqua" w:cs="Times New Roman"/>
      <w:sz w:val="20"/>
      <w:szCs w:val="20"/>
      <w:lang w:val="en-US"/>
    </w:rPr>
  </w:style>
  <w:style w:type="paragraph" w:styleId="BodyTextIndent2">
    <w:name w:val="Body Text Indent 2"/>
    <w:basedOn w:val="Normal"/>
    <w:link w:val="BodyTextIndent2Char"/>
    <w:rsid w:val="00050FD1"/>
    <w:pPr>
      <w:spacing w:after="120" w:line="480" w:lineRule="auto"/>
      <w:ind w:left="360"/>
    </w:pPr>
  </w:style>
  <w:style w:type="character" w:customStyle="1" w:styleId="BodyTextIndent2Char">
    <w:name w:val="Body Text Indent 2 Char"/>
    <w:basedOn w:val="DefaultParagraphFont"/>
    <w:link w:val="BodyTextIndent2"/>
    <w:rsid w:val="00050FD1"/>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50FD1"/>
  </w:style>
  <w:style w:type="table" w:styleId="TableGrid">
    <w:name w:val="Table Grid"/>
    <w:basedOn w:val="TableNormal"/>
    <w:uiPriority w:val="59"/>
    <w:rsid w:val="001C07EA"/>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harikesh.singh</dc:creator>
  <cp:lastModifiedBy>mahesh.kumar</cp:lastModifiedBy>
  <cp:revision>4</cp:revision>
  <dcterms:created xsi:type="dcterms:W3CDTF">2020-12-24T07:27:00Z</dcterms:created>
  <dcterms:modified xsi:type="dcterms:W3CDTF">2020-12-24T07:29:00Z</dcterms:modified>
</cp:coreProperties>
</file>