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411E92">
      <w:pPr>
        <w:ind w:firstLine="420"/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</w:tbl>
    <w:p w14:paraId="4AC840C8" w14:textId="7F6A0F58" w:rsidR="008C56D0" w:rsidRDefault="008C56D0"/>
    <w:p w14:paraId="2BE9807C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7F2DACE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7AC0EECB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>
        <w:rPr>
          <w:rFonts w:asciiTheme="minorEastAsia" w:hAnsiTheme="minorEastAsia" w:hint="eastAsia"/>
          <w:szCs w:val="21"/>
        </w:rPr>
        <w:t>（系统的功能需求分析，用数据流图和数据字典进行分析）</w:t>
      </w:r>
    </w:p>
    <w:p w14:paraId="5695D968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4</w:t>
      </w:r>
      <w:r w:rsidRPr="00C62612">
        <w:rPr>
          <w:rFonts w:asciiTheme="minorEastAsia" w:hAnsiTheme="minorEastAsia" w:hint="eastAsia"/>
          <w:szCs w:val="21"/>
        </w:rPr>
        <w:t>）数据库概念</w:t>
      </w:r>
      <w:r w:rsidRPr="00C62612">
        <w:rPr>
          <w:rFonts w:asciiTheme="minorEastAsia" w:hAnsiTheme="minorEastAsia"/>
          <w:szCs w:val="21"/>
        </w:rPr>
        <w:t>结构设计</w:t>
      </w:r>
      <w:r>
        <w:rPr>
          <w:rFonts w:asciiTheme="minorEastAsia" w:hAnsiTheme="minorEastAsia" w:hint="eastAsia"/>
          <w:szCs w:val="21"/>
        </w:rPr>
        <w:t>（画局部E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图）</w:t>
      </w:r>
    </w:p>
    <w:p w14:paraId="4DC247C4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>
        <w:rPr>
          <w:rFonts w:asciiTheme="minorEastAsia" w:hAnsiTheme="minorEastAsia" w:hint="eastAsia"/>
          <w:szCs w:val="21"/>
        </w:rPr>
        <w:t>（将E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31481401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 xml:space="preserve">）系统实现过程及完成效果介绍 </w:t>
      </w:r>
      <w:r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3534301F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2E26F339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>）参考资料  列出设计系统所查阅的所有参考资料包括数据库脚本</w:t>
      </w:r>
    </w:p>
    <w:p w14:paraId="274DA302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在设计和实现的过程中，老师、同学或不相识的人可能帮助过你，在设计完成后，用恰当的语言感谢别人，</w:t>
      </w:r>
      <w:r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22DBA93E" w14:textId="5FF8762E" w:rsidR="008C56D0" w:rsidRPr="008B490D" w:rsidRDefault="008C56D0"/>
    <w:p w14:paraId="278F7243" w14:textId="77777777" w:rsidR="008B490D" w:rsidRDefault="008B490D" w:rsidP="00F00958">
      <w:pPr>
        <w:jc w:val="center"/>
        <w:rPr>
          <w:b/>
          <w:sz w:val="36"/>
        </w:rPr>
      </w:pPr>
    </w:p>
    <w:p w14:paraId="5AA2C7EE" w14:textId="77777777" w:rsidR="008B490D" w:rsidRDefault="008B490D" w:rsidP="00F00958">
      <w:pPr>
        <w:jc w:val="center"/>
        <w:rPr>
          <w:b/>
          <w:sz w:val="36"/>
        </w:rPr>
      </w:pPr>
    </w:p>
    <w:p w14:paraId="7E48F74E" w14:textId="77777777" w:rsidR="008B490D" w:rsidRDefault="008B490D" w:rsidP="00F00958">
      <w:pPr>
        <w:jc w:val="center"/>
        <w:rPr>
          <w:b/>
          <w:sz w:val="36"/>
        </w:rPr>
      </w:pPr>
    </w:p>
    <w:p w14:paraId="6CEF72AB" w14:textId="77777777" w:rsidR="008B490D" w:rsidRDefault="008B490D" w:rsidP="00F00958">
      <w:pPr>
        <w:jc w:val="center"/>
        <w:rPr>
          <w:b/>
          <w:sz w:val="36"/>
        </w:rPr>
      </w:pPr>
    </w:p>
    <w:p w14:paraId="0211D0D0" w14:textId="77777777" w:rsidR="00381ECE" w:rsidRDefault="00381ECE" w:rsidP="00381ECE">
      <w:pPr>
        <w:jc w:val="center"/>
      </w:pPr>
    </w:p>
    <w:p w14:paraId="0084715D" w14:textId="77777777" w:rsidR="00381ECE" w:rsidRDefault="00381ECE" w:rsidP="00381ECE">
      <w:pPr>
        <w:jc w:val="center"/>
      </w:pPr>
    </w:p>
    <w:p w14:paraId="73FDC04C" w14:textId="77777777" w:rsidR="00381ECE" w:rsidRDefault="00381ECE" w:rsidP="00381ECE">
      <w:pPr>
        <w:jc w:val="center"/>
      </w:pPr>
    </w:p>
    <w:p w14:paraId="68C70755" w14:textId="77777777" w:rsidR="00381ECE" w:rsidRDefault="00381ECE" w:rsidP="00381ECE">
      <w:pPr>
        <w:jc w:val="center"/>
      </w:pPr>
    </w:p>
    <w:p w14:paraId="36712BE9" w14:textId="77777777" w:rsidR="00381ECE" w:rsidRDefault="00381ECE" w:rsidP="00381ECE">
      <w:pPr>
        <w:jc w:val="center"/>
      </w:pPr>
    </w:p>
    <w:p w14:paraId="2EAE4FEE" w14:textId="77777777" w:rsidR="00381ECE" w:rsidRDefault="00381ECE" w:rsidP="00381ECE">
      <w:pPr>
        <w:jc w:val="center"/>
      </w:pPr>
      <w:r>
        <w:rPr>
          <w:rFonts w:ascii="仿宋_GB2312" w:eastAsia="仿宋_GB2312"/>
          <w:noProof/>
          <w:sz w:val="36"/>
        </w:rPr>
        <w:drawing>
          <wp:inline distT="0" distB="0" distL="0" distR="0" wp14:anchorId="1DE280B3" wp14:editId="15701531">
            <wp:extent cx="3959225" cy="1362710"/>
            <wp:effectExtent l="0" t="0" r="3175" b="8890"/>
            <wp:docPr id="44" name="图片 44" descr="威海校区LOGO(全版)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威海校区LOGO(全版)效果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956" w14:textId="77777777" w:rsidR="00381ECE" w:rsidRPr="00381ECE" w:rsidRDefault="00381ECE" w:rsidP="00381ECE">
      <w:pPr>
        <w:jc w:val="center"/>
        <w:rPr>
          <w:rFonts w:ascii="华文新魏" w:eastAsia="华文新魏" w:hAnsi="华文楷体"/>
          <w:sz w:val="56"/>
        </w:rPr>
      </w:pPr>
      <w:r w:rsidRPr="00381ECE">
        <w:rPr>
          <w:rFonts w:ascii="华文新魏" w:eastAsia="华文新魏" w:hAnsi="华文楷体" w:hint="eastAsia"/>
          <w:sz w:val="56"/>
        </w:rPr>
        <w:t>书店书刊出租和零售管理系统</w:t>
      </w:r>
    </w:p>
    <w:p w14:paraId="73ED3FC4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结构化需求分析</w:t>
      </w:r>
    </w:p>
    <w:p w14:paraId="6FB44819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23ED7B2" w14:textId="433D4B9F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  <w:u w:val="single"/>
        </w:rPr>
        <w:t>樊昕昊</w:t>
      </w:r>
    </w:p>
    <w:p w14:paraId="6FE5C82A" w14:textId="5BA3D095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 w:rsidR="00EC7E1C">
        <w:rPr>
          <w:rFonts w:ascii="宋体" w:eastAsia="宋体" w:hAnsi="宋体" w:hint="eastAsia"/>
          <w:sz w:val="28"/>
          <w:szCs w:val="28"/>
          <w:u w:val="single"/>
        </w:rPr>
        <w:t>201800800504</w:t>
      </w:r>
    </w:p>
    <w:p w14:paraId="5D3CE0E0" w14:textId="08FA77E4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>姜秀娥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038BE7B1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29441D83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宋体" w:eastAsia="宋体" w:hAnsi="宋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  <w:u w:val="single"/>
        </w:rPr>
        <w:t>机电与信息工程学院</w:t>
      </w:r>
    </w:p>
    <w:p w14:paraId="352CE483" w14:textId="77777777" w:rsidR="00381ECE" w:rsidRPr="0046507D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黑体" w:eastAsia="黑体" w:hAnsi="黑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专业</w:t>
      </w:r>
      <w:r>
        <w:rPr>
          <w:rFonts w:ascii="黑体" w:eastAsia="黑体" w:hAnsi="黑体" w:hint="eastAsia"/>
          <w:sz w:val="28"/>
          <w:szCs w:val="28"/>
        </w:rPr>
        <w:t>班级：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46507D">
        <w:rPr>
          <w:rFonts w:ascii="宋体" w:eastAsia="宋体" w:hAnsi="宋体" w:hint="eastAsia"/>
          <w:sz w:val="28"/>
          <w:szCs w:val="28"/>
          <w:u w:val="single"/>
        </w:rPr>
        <w:t>2018级软件工程</w:t>
      </w:r>
      <w:r>
        <w:rPr>
          <w:rFonts w:ascii="宋体" w:eastAsia="宋体" w:hAnsi="宋体" w:hint="eastAsia"/>
          <w:sz w:val="28"/>
          <w:szCs w:val="28"/>
          <w:u w:val="single"/>
        </w:rPr>
        <w:t>01班</w:t>
      </w:r>
    </w:p>
    <w:p w14:paraId="164738BA" w14:textId="77777777" w:rsidR="00381ECE" w:rsidRPr="00E8437B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55807D2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D30CB5E" w14:textId="77777777" w:rsidR="00381ECE" w:rsidRPr="00B74AFA" w:rsidRDefault="00381ECE" w:rsidP="00381ECE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sz w:val="28"/>
          <w:szCs w:val="28"/>
          <w:u w:val="single"/>
        </w:rPr>
      </w:pPr>
    </w:p>
    <w:p w14:paraId="33F6CB50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46507D">
        <w:rPr>
          <w:rFonts w:ascii="宋体" w:eastAsia="宋体" w:hAnsi="宋体"/>
          <w:b/>
          <w:bCs/>
          <w:sz w:val="32"/>
          <w:szCs w:val="32"/>
        </w:rPr>
        <w:t>20</w:t>
      </w:r>
      <w:r>
        <w:rPr>
          <w:rFonts w:ascii="宋体" w:eastAsia="宋体" w:hAnsi="宋体" w:hint="eastAsia"/>
          <w:b/>
          <w:bCs/>
          <w:sz w:val="32"/>
          <w:szCs w:val="32"/>
        </w:rPr>
        <w:t>20</w:t>
      </w:r>
      <w:r w:rsidRPr="0046507D">
        <w:rPr>
          <w:rFonts w:ascii="宋体" w:eastAsia="宋体" w:hAnsi="宋体"/>
          <w:b/>
          <w:bCs/>
          <w:sz w:val="32"/>
          <w:szCs w:val="32"/>
        </w:rPr>
        <w:t>年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46507D">
        <w:rPr>
          <w:rFonts w:ascii="宋体" w:eastAsia="宋体" w:hAnsi="宋体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>15</w:t>
      </w:r>
      <w:r w:rsidRPr="0046507D">
        <w:rPr>
          <w:rFonts w:ascii="宋体" w:eastAsia="宋体" w:hAnsi="宋体"/>
          <w:b/>
          <w:bCs/>
          <w:sz w:val="32"/>
          <w:szCs w:val="32"/>
        </w:rPr>
        <w:t>日</w:t>
      </w:r>
    </w:p>
    <w:p w14:paraId="15F877B1" w14:textId="77777777" w:rsidR="007C7571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选题说明及需求介绍</w:t>
      </w:r>
    </w:p>
    <w:p w14:paraId="67598335" w14:textId="77777777" w:rsidR="003A219D" w:rsidRDefault="003A219D" w:rsidP="007C7571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>
        <w:rPr>
          <w:rFonts w:hint="eastAsia"/>
          <w:b/>
          <w:sz w:val="36"/>
        </w:rPr>
        <w:t>背景</w:t>
      </w:r>
    </w:p>
    <w:p w14:paraId="20155E1B" w14:textId="4B4835B0" w:rsidR="00F00958" w:rsidRDefault="003A219D" w:rsidP="003A219D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 w:rsidRPr="003A219D">
        <w:rPr>
          <w:rFonts w:ascii="微软雅黑" w:eastAsia="微软雅黑" w:hAnsi="微软雅黑" w:hint="eastAsia"/>
          <w:szCs w:val="21"/>
        </w:rPr>
        <w:t>随着书店规模越来越大，书籍越来越多，书店的信息量</w:t>
      </w:r>
      <w:r>
        <w:rPr>
          <w:rFonts w:ascii="微软雅黑" w:eastAsia="微软雅黑" w:hAnsi="微软雅黑" w:hint="eastAsia"/>
          <w:szCs w:val="21"/>
        </w:rPr>
        <w:t>急剧增加，如果依旧采取传统的人工方式来管理这些信息，不仅会消耗大量的人力物力，并且还会造成书店信息混乱，增加了书店的运营成本。</w:t>
      </w:r>
    </w:p>
    <w:p w14:paraId="5ADBEB26" w14:textId="33C1CD00" w:rsidR="00C67272" w:rsidRDefault="005A3225" w:rsidP="00C67272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这个时候就要用到</w:t>
      </w:r>
      <w:r w:rsidR="00912564">
        <w:rPr>
          <w:rFonts w:ascii="微软雅黑" w:eastAsia="微软雅黑" w:hAnsi="微软雅黑" w:hint="eastAsia"/>
          <w:szCs w:val="21"/>
        </w:rPr>
        <w:t>一个软件来进行合理管理，</w:t>
      </w:r>
      <w:r w:rsidR="00C26C9B">
        <w:rPr>
          <w:rFonts w:ascii="微软雅黑" w:eastAsia="微软雅黑" w:hAnsi="微软雅黑" w:hint="eastAsia"/>
          <w:szCs w:val="21"/>
        </w:rPr>
        <w:t>和传统方式相比，</w:t>
      </w:r>
      <w:r w:rsidR="00932D5D">
        <w:rPr>
          <w:rFonts w:ascii="微软雅黑" w:eastAsia="微软雅黑" w:hAnsi="微软雅黑" w:hint="eastAsia"/>
          <w:szCs w:val="21"/>
        </w:rPr>
        <w:t>软件管理有如下优点：查找方便、修改简单、可靠性高、保密性好、存储容量大、成本低等优点。基于以上优点，书店使用软件进行管理可以极大的提高工作效率、节省人力，能让书店更好的服务用户。</w:t>
      </w:r>
    </w:p>
    <w:p w14:paraId="2CE2565D" w14:textId="7EE84385" w:rsidR="00C67272" w:rsidRDefault="00C67272" w:rsidP="00C67272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 w:rsidRPr="00C67272">
        <w:rPr>
          <w:rFonts w:hint="eastAsia"/>
          <w:b/>
          <w:sz w:val="36"/>
        </w:rPr>
        <w:t>需求介绍</w:t>
      </w:r>
    </w:p>
    <w:p w14:paraId="50AF2707" w14:textId="31C5A803" w:rsidR="002F75FF" w:rsidRDefault="006C0698" w:rsidP="00C67272">
      <w:pPr>
        <w:ind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此系统主要控制权限在书店方，用户的注册由书店来实际操作完成</w:t>
      </w:r>
    </w:p>
    <w:p w14:paraId="2EB0588E" w14:textId="3E620038" w:rsidR="00466761" w:rsidRDefault="00C67272" w:rsidP="00C67272">
      <w:pPr>
        <w:ind w:left="1260"/>
        <w:rPr>
          <w:rFonts w:ascii="微软雅黑" w:eastAsia="微软雅黑" w:hAnsi="微软雅黑"/>
          <w:szCs w:val="21"/>
        </w:rPr>
      </w:pPr>
      <w:r w:rsidRPr="00C67272">
        <w:rPr>
          <w:rFonts w:ascii="微软雅黑" w:eastAsia="微软雅黑" w:hAnsi="微软雅黑" w:hint="eastAsia"/>
          <w:szCs w:val="21"/>
        </w:rPr>
        <w:t>书店书刊出租和零售管理系统可分为以下几个模块：</w:t>
      </w:r>
    </w:p>
    <w:p w14:paraId="2F734479" w14:textId="6EAC80AE" w:rsidR="00C67272" w:rsidRDefault="002F75FF" w:rsidP="00466761">
      <w:pPr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库存管理模块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进货管理模块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出租管理模块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销售管理模块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财务管理模块</w:t>
      </w:r>
      <w:r>
        <w:rPr>
          <w:rFonts w:ascii="微软雅黑" w:eastAsia="微软雅黑" w:hAnsi="微软雅黑" w:hint="eastAsia"/>
          <w:szCs w:val="21"/>
        </w:rPr>
        <w:t>」</w:t>
      </w:r>
      <w:r w:rsidR="00943D2F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943D2F">
        <w:rPr>
          <w:rFonts w:ascii="微软雅黑" w:eastAsia="微软雅黑" w:hAnsi="微软雅黑" w:hint="eastAsia"/>
          <w:szCs w:val="21"/>
        </w:rPr>
        <w:t>会员管理模块</w:t>
      </w:r>
      <w:r>
        <w:rPr>
          <w:rFonts w:ascii="微软雅黑" w:eastAsia="微软雅黑" w:hAnsi="微软雅黑" w:hint="eastAsia"/>
          <w:szCs w:val="21"/>
        </w:rPr>
        <w:t>」</w:t>
      </w:r>
      <w:r w:rsidR="00B01AF8">
        <w:rPr>
          <w:rFonts w:ascii="微软雅黑" w:eastAsia="微软雅黑" w:hAnsi="微软雅黑" w:hint="eastAsia"/>
          <w:szCs w:val="21"/>
        </w:rPr>
        <w:t>。具体如下。</w:t>
      </w:r>
    </w:p>
    <w:p w14:paraId="11D17BF2" w14:textId="262ABF33" w:rsidR="00C550D3" w:rsidRPr="00C550D3" w:rsidRDefault="002760A9" w:rsidP="00BD2E5C">
      <w:pPr>
        <w:pStyle w:val="1"/>
      </w:pPr>
      <w:r>
        <w:object w:dxaOrig="11221" w:dyaOrig="7633" w14:anchorId="30205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282.45pt" o:ole="">
            <v:imagedata r:id="rId6" o:title=""/>
          </v:shape>
          <o:OLEObject Type="Embed" ProgID="Visio.Drawing.15" ShapeID="_x0000_i1027" DrawAspect="Content" ObjectID="_1646224172" r:id="rId7"/>
        </w:object>
      </w:r>
      <w:bookmarkStart w:id="0" w:name="_GoBack"/>
      <w:bookmarkEnd w:id="0"/>
    </w:p>
    <w:p w14:paraId="752CCDAA" w14:textId="7E137119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系统功能模块划分</w:t>
      </w:r>
    </w:p>
    <w:p w14:paraId="4AE6B727" w14:textId="0F10B1A6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数据库概念结构设计</w:t>
      </w:r>
    </w:p>
    <w:p w14:paraId="0E7BDC70" w14:textId="611A05EE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数据库逻辑结构设计</w:t>
      </w:r>
    </w:p>
    <w:p w14:paraId="3E626569" w14:textId="11C5FFD4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系统实现过程及完成效果介绍</w:t>
      </w:r>
    </w:p>
    <w:p w14:paraId="73F42F0B" w14:textId="008041CB" w:rsidR="008A5E15" w:rsidRDefault="008A5E15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总结</w:t>
      </w:r>
    </w:p>
    <w:p w14:paraId="5368C48A" w14:textId="3D1D6A5B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参考资料</w:t>
      </w:r>
    </w:p>
    <w:p w14:paraId="2C85FC47" w14:textId="20A4B827" w:rsidR="002515CD" w:rsidRPr="006C2560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致谢</w:t>
      </w:r>
    </w:p>
    <w:sectPr w:rsidR="002515CD" w:rsidRPr="006C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784"/>
    <w:multiLevelType w:val="multilevel"/>
    <w:tmpl w:val="38BE557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BF376B6"/>
    <w:multiLevelType w:val="hybridMultilevel"/>
    <w:tmpl w:val="541E7906"/>
    <w:lvl w:ilvl="0" w:tplc="CF2C8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071419"/>
    <w:rsid w:val="00093B3D"/>
    <w:rsid w:val="000E3D68"/>
    <w:rsid w:val="00143321"/>
    <w:rsid w:val="001772C9"/>
    <w:rsid w:val="002069E8"/>
    <w:rsid w:val="00213623"/>
    <w:rsid w:val="00220606"/>
    <w:rsid w:val="00231AAA"/>
    <w:rsid w:val="0024750B"/>
    <w:rsid w:val="002515CD"/>
    <w:rsid w:val="002760A9"/>
    <w:rsid w:val="00295361"/>
    <w:rsid w:val="002E6B74"/>
    <w:rsid w:val="002F75FF"/>
    <w:rsid w:val="00381ECE"/>
    <w:rsid w:val="003A219D"/>
    <w:rsid w:val="00411E92"/>
    <w:rsid w:val="00466761"/>
    <w:rsid w:val="004A4A75"/>
    <w:rsid w:val="004C46F3"/>
    <w:rsid w:val="005A3225"/>
    <w:rsid w:val="005F3D34"/>
    <w:rsid w:val="00625CFC"/>
    <w:rsid w:val="00672407"/>
    <w:rsid w:val="0069010F"/>
    <w:rsid w:val="006C0698"/>
    <w:rsid w:val="006C2560"/>
    <w:rsid w:val="006D47F3"/>
    <w:rsid w:val="006F4183"/>
    <w:rsid w:val="00717E0D"/>
    <w:rsid w:val="00746C8E"/>
    <w:rsid w:val="007612DF"/>
    <w:rsid w:val="007C7571"/>
    <w:rsid w:val="0080343B"/>
    <w:rsid w:val="008920BF"/>
    <w:rsid w:val="008A5E15"/>
    <w:rsid w:val="008B0E63"/>
    <w:rsid w:val="008B490D"/>
    <w:rsid w:val="008C56D0"/>
    <w:rsid w:val="00902DCF"/>
    <w:rsid w:val="00912564"/>
    <w:rsid w:val="00932D5D"/>
    <w:rsid w:val="00943D2F"/>
    <w:rsid w:val="009F14B6"/>
    <w:rsid w:val="00A62812"/>
    <w:rsid w:val="00A67473"/>
    <w:rsid w:val="00A97EED"/>
    <w:rsid w:val="00AB6BE2"/>
    <w:rsid w:val="00B01AF8"/>
    <w:rsid w:val="00B26EDF"/>
    <w:rsid w:val="00B34AFC"/>
    <w:rsid w:val="00BD2E5C"/>
    <w:rsid w:val="00BD6B20"/>
    <w:rsid w:val="00BE5554"/>
    <w:rsid w:val="00BF1147"/>
    <w:rsid w:val="00C26C9B"/>
    <w:rsid w:val="00C50886"/>
    <w:rsid w:val="00C550D3"/>
    <w:rsid w:val="00C67272"/>
    <w:rsid w:val="00C730D5"/>
    <w:rsid w:val="00C74248"/>
    <w:rsid w:val="00C86573"/>
    <w:rsid w:val="00CB0FBF"/>
    <w:rsid w:val="00CB4995"/>
    <w:rsid w:val="00CC1D85"/>
    <w:rsid w:val="00CC4D11"/>
    <w:rsid w:val="00D2567C"/>
    <w:rsid w:val="00D33118"/>
    <w:rsid w:val="00DA58FE"/>
    <w:rsid w:val="00DC59FA"/>
    <w:rsid w:val="00DE0EDA"/>
    <w:rsid w:val="00E37983"/>
    <w:rsid w:val="00EC7E1C"/>
    <w:rsid w:val="00F00958"/>
    <w:rsid w:val="00F26766"/>
    <w:rsid w:val="00F95D3A"/>
    <w:rsid w:val="00FB2296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5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4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4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7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72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4A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93</cp:revision>
  <dcterms:created xsi:type="dcterms:W3CDTF">2020-03-11T15:44:00Z</dcterms:created>
  <dcterms:modified xsi:type="dcterms:W3CDTF">2020-03-20T07:43:00Z</dcterms:modified>
</cp:coreProperties>
</file>