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AADE" w14:textId="77777777" w:rsidR="002C6B8F" w:rsidRDefault="00000000">
      <w:pPr>
        <w:jc w:val="center"/>
      </w:pPr>
      <w:r>
        <w:rPr>
          <w:b/>
          <w:color w:val="172B4D"/>
          <w:sz w:val="34"/>
        </w:rPr>
        <w:t>Disaster Management System - Agent Attributes</w:t>
      </w:r>
    </w:p>
    <w:p w14:paraId="0044E61C" w14:textId="77777777" w:rsidR="002C6B8F" w:rsidRDefault="00000000">
      <w:pPr>
        <w:jc w:val="center"/>
      </w:pPr>
      <w:r>
        <w:rPr>
          <w:i/>
          <w:sz w:val="19"/>
        </w:rPr>
        <w:t>Step summary: 100 heterogeneous evacuees on the live page  |  Branch: agents-with-attributes</w:t>
      </w:r>
    </w:p>
    <w:p w14:paraId="6E3C8361" w14:textId="77777777" w:rsidR="002C6B8F" w:rsidRDefault="00000000">
      <w:pPr>
        <w:spacing w:before="160" w:after="60"/>
      </w:pPr>
      <w:r>
        <w:rPr>
          <w:b/>
          <w:color w:val="1F3A5F"/>
          <w:sz w:val="26"/>
        </w:rPr>
        <w:t>1. Background: what the documents define</w:t>
      </w:r>
    </w:p>
    <w:p w14:paraId="22891DD2" w14:textId="1D77FCF8" w:rsidR="002C6B8F" w:rsidRDefault="00000000">
      <w:r>
        <w:t>All documents were studied before coding. They define an agent as a person in the plant carrying three attribute groups, plus a decision model:</w:t>
      </w:r>
    </w:p>
    <w:p w14:paraId="0149D3A4" w14:textId="77777777" w:rsidR="002C6B8F" w:rsidRDefault="00000000">
      <w:pPr>
        <w:pStyle w:val="ListBullet"/>
        <w:spacing w:after="20"/>
      </w:pPr>
      <w:r>
        <w:t>Demographics &amp; movement - age group, gender, mobility level, role, base walking speed (0.8-1.8 m/s).</w:t>
      </w:r>
    </w:p>
    <w:p w14:paraId="0848DF99" w14:textId="77777777" w:rsidR="002C6B8F" w:rsidRDefault="00000000">
      <w:pPr>
        <w:pStyle w:val="ListBullet"/>
        <w:spacing w:after="20"/>
      </w:pPr>
      <w:r>
        <w:t>Cognitive profile - persona with weights W1 (knowledge) / W2 (social) / W3 (hazard), panic threshold, familiarity, reaction time, sensing radius.</w:t>
      </w:r>
    </w:p>
    <w:p w14:paraId="6EB699B7" w14:textId="77777777" w:rsidR="002C6B8F" w:rsidRDefault="00000000">
      <w:pPr>
        <w:pStyle w:val="ListBullet"/>
        <w:spacing w:after="20"/>
      </w:pPr>
      <w:r>
        <w:t>Physiological state - cumulative toxic dose, peak ppm, stress, fatigue, health status (Healthy, Irritated, Distressed, Disabled, Incapacitated).</w:t>
      </w:r>
    </w:p>
    <w:p w14:paraId="6E340278" w14:textId="77777777" w:rsidR="002C6B8F" w:rsidRDefault="00000000">
      <w:pPr>
        <w:pStyle w:val="ListBullet"/>
        <w:spacing w:after="20"/>
      </w:pPr>
      <w:r>
        <w:t>Behaviour - Perception-&gt;Decision-&gt;Action state machine (T1-T13), cell scoring S(c) = W1*K + W2*F + W3*H, Haber dose, collapse probability, H2S effect bands.</w:t>
      </w:r>
    </w:p>
    <w:p w14:paraId="5C4F96ED" w14:textId="77777777" w:rsidR="002C6B8F" w:rsidRDefault="00000000">
      <w:r>
        <w:rPr>
          <w:i/>
        </w:rPr>
        <w:t>Sources: Agent Data &amp; Decision Model (v0.2 and full), Data Dictionary (Table 6), Module documents (Environment/Spatial, Dispersion/Weather), and four research papers (Chang 2024, Li 2022, Huo 2024, Makmul 2020).</w:t>
      </w:r>
    </w:p>
    <w:p w14:paraId="745DDA23" w14:textId="77777777" w:rsidR="002C6B8F" w:rsidRDefault="00000000">
      <w:pPr>
        <w:spacing w:before="160" w:after="60"/>
      </w:pPr>
      <w:r>
        <w:rPr>
          <w:b/>
          <w:color w:val="1F3A5F"/>
          <w:sz w:val="26"/>
        </w:rPr>
        <w:t>2. Objective of this step</w:t>
      </w:r>
    </w:p>
    <w:p w14:paraId="4F865AF6" w14:textId="77777777" w:rsidR="002C6B8F" w:rsidRDefault="00000000">
      <w:pPr>
        <w:pStyle w:val="ListBullet"/>
        <w:spacing w:after="20"/>
      </w:pPr>
      <w:r>
        <w:t>Replace the 10 identical hard-coded agents of the live page with 100 heterogeneous evacuees.</w:t>
      </w:r>
    </w:p>
    <w:p w14:paraId="705C7F15" w14:textId="77777777" w:rsidR="002C6B8F" w:rsidRDefault="00000000">
      <w:pPr>
        <w:pStyle w:val="ListBullet"/>
        <w:spacing w:after="20"/>
      </w:pPr>
      <w:r>
        <w:t>Give every agent the full attribute set the documents list, with sensible self-designed distributions.</w:t>
      </w:r>
    </w:p>
    <w:p w14:paraId="2784422A" w14:textId="77777777" w:rsidR="002C6B8F" w:rsidRDefault="00000000">
      <w:pPr>
        <w:pStyle w:val="ListBullet"/>
        <w:spacing w:after="20"/>
      </w:pPr>
      <w:r>
        <w:t>Only the movement attributes already in place - walking speed, mobility, reaction time (driven by gender, age, role) - may change the simulation; all new cognitive/physiological fields are carried and displayed but deliberately inert for now.</w:t>
      </w:r>
    </w:p>
    <w:p w14:paraId="17EB10B7" w14:textId="77777777" w:rsidR="002C6B8F" w:rsidRDefault="00000000">
      <w:pPr>
        <w:pStyle w:val="ListBullet"/>
        <w:spacing w:after="20"/>
      </w:pPr>
      <w:r>
        <w:t>Keep the shared single Q-table: each agent's walk time is scaled by v0 / (its own speed), so the learned policy stays optimal for everyone.</w:t>
      </w:r>
    </w:p>
    <w:p w14:paraId="2FECEC96" w14:textId="77777777" w:rsidR="002C6B8F" w:rsidRDefault="00000000">
      <w:pPr>
        <w:spacing w:before="160" w:after="60"/>
      </w:pPr>
      <w:r>
        <w:rPr>
          <w:b/>
          <w:color w:val="1F3A5F"/>
          <w:sz w:val="26"/>
        </w:rPr>
        <w:t>3. Agent attribute model and distributions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47"/>
        <w:gridCol w:w="1871"/>
        <w:gridCol w:w="3969"/>
        <w:gridCol w:w="2438"/>
      </w:tblGrid>
      <w:tr w:rsidR="002C6B8F" w14:paraId="4F7A4408" w14:textId="77777777" w:rsidTr="002C6B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2F3D017F" w14:textId="77777777" w:rsidR="002C6B8F" w:rsidRDefault="00000000">
            <w:r>
              <w:rPr>
                <w:sz w:val="17"/>
              </w:rPr>
              <w:t>Group</w:t>
            </w:r>
          </w:p>
        </w:tc>
        <w:tc>
          <w:tcPr>
            <w:tcW w:w="1871" w:type="dxa"/>
          </w:tcPr>
          <w:p w14:paraId="526F3828" w14:textId="77777777" w:rsidR="002C6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Attribute</w:t>
            </w:r>
          </w:p>
        </w:tc>
        <w:tc>
          <w:tcPr>
            <w:tcW w:w="3969" w:type="dxa"/>
          </w:tcPr>
          <w:p w14:paraId="0FCA3A44" w14:textId="77777777" w:rsidR="002C6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Distribution / values (designed)</w:t>
            </w:r>
          </w:p>
        </w:tc>
        <w:tc>
          <w:tcPr>
            <w:tcW w:w="2438" w:type="dxa"/>
          </w:tcPr>
          <w:p w14:paraId="5C29ED1C" w14:textId="77777777" w:rsidR="002C6B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7"/>
              </w:rPr>
              <w:t>Affects simulation?</w:t>
            </w:r>
          </w:p>
        </w:tc>
      </w:tr>
      <w:tr w:rsidR="002C6B8F" w14:paraId="250E5FCB" w14:textId="77777777" w:rsidTr="002C6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2090C039" w14:textId="77777777" w:rsidR="002C6B8F" w:rsidRDefault="00000000">
            <w:r>
              <w:rPr>
                <w:sz w:val="17"/>
              </w:rPr>
              <w:t>Demographics</w:t>
            </w:r>
          </w:p>
        </w:tc>
        <w:tc>
          <w:tcPr>
            <w:tcW w:w="1871" w:type="dxa"/>
          </w:tcPr>
          <w:p w14:paraId="6C2B11F6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Gender</w:t>
            </w:r>
          </w:p>
        </w:tc>
        <w:tc>
          <w:tcPr>
            <w:tcW w:w="3969" w:type="dxa"/>
          </w:tcPr>
          <w:p w14:paraId="4B5D009B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 / F = 60 / 40</w:t>
            </w:r>
          </w:p>
        </w:tc>
        <w:tc>
          <w:tcPr>
            <w:tcW w:w="2438" w:type="dxa"/>
          </w:tcPr>
          <w:p w14:paraId="49ED0610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via speed</w:t>
            </w:r>
          </w:p>
        </w:tc>
      </w:tr>
      <w:tr w:rsidR="002C6B8F" w14:paraId="60DCA2CA" w14:textId="77777777" w:rsidTr="002C6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337DA944" w14:textId="77777777" w:rsidR="002C6B8F" w:rsidRDefault="00000000">
            <w:r>
              <w:rPr>
                <w:sz w:val="17"/>
              </w:rPr>
              <w:t>Demographics</w:t>
            </w:r>
          </w:p>
        </w:tc>
        <w:tc>
          <w:tcPr>
            <w:tcW w:w="1871" w:type="dxa"/>
          </w:tcPr>
          <w:p w14:paraId="76D36A38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Age group</w:t>
            </w:r>
          </w:p>
        </w:tc>
        <w:tc>
          <w:tcPr>
            <w:tcW w:w="3969" w:type="dxa"/>
          </w:tcPr>
          <w:p w14:paraId="279EE25A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Young / Adult / Elderly = 20 / 55 / 25</w:t>
            </w:r>
          </w:p>
        </w:tc>
        <w:tc>
          <w:tcPr>
            <w:tcW w:w="2438" w:type="dxa"/>
          </w:tcPr>
          <w:p w14:paraId="155E61DA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via speed, mobility, reaction</w:t>
            </w:r>
          </w:p>
        </w:tc>
      </w:tr>
      <w:tr w:rsidR="002C6B8F" w14:paraId="64C53759" w14:textId="77777777" w:rsidTr="002C6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0B5DFAE0" w14:textId="77777777" w:rsidR="002C6B8F" w:rsidRDefault="00000000">
            <w:r>
              <w:rPr>
                <w:sz w:val="17"/>
              </w:rPr>
              <w:t>Demographics</w:t>
            </w:r>
          </w:p>
        </w:tc>
        <w:tc>
          <w:tcPr>
            <w:tcW w:w="1871" w:type="dxa"/>
          </w:tcPr>
          <w:p w14:paraId="2F6E0E89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Role</w:t>
            </w:r>
          </w:p>
        </w:tc>
        <w:tc>
          <w:tcPr>
            <w:tcW w:w="3969" w:type="dxa"/>
          </w:tcPr>
          <w:p w14:paraId="2C306939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Senior / Mid / Junior staff, Visitor, Contractor = 25 / 30 / 20 / 15 / 10</w:t>
            </w:r>
          </w:p>
        </w:tc>
        <w:tc>
          <w:tcPr>
            <w:tcW w:w="2438" w:type="dxa"/>
          </w:tcPr>
          <w:p w14:paraId="5841862C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via reaction (seniority factor)</w:t>
            </w:r>
          </w:p>
        </w:tc>
      </w:tr>
      <w:tr w:rsidR="002C6B8F" w14:paraId="5B57DA02" w14:textId="77777777" w:rsidTr="002C6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7CE94AB6" w14:textId="77777777" w:rsidR="002C6B8F" w:rsidRDefault="00000000">
            <w:r>
              <w:rPr>
                <w:sz w:val="17"/>
              </w:rPr>
              <w:t>Demographics</w:t>
            </w:r>
          </w:p>
        </w:tc>
        <w:tc>
          <w:tcPr>
            <w:tcW w:w="1871" w:type="dxa"/>
          </w:tcPr>
          <w:p w14:paraId="1CE43236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Mobility</w:t>
            </w:r>
          </w:p>
        </w:tc>
        <w:tc>
          <w:tcPr>
            <w:tcW w:w="3969" w:type="dxa"/>
          </w:tcPr>
          <w:p w14:paraId="79671276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full / reduced / assisted x1.0 / x0.7 / x0.5 (age-weighted: 97/3/0 young, 92/7/1 adult, 70/25/5 elderly)</w:t>
            </w:r>
          </w:p>
        </w:tc>
        <w:tc>
          <w:tcPr>
            <w:tcW w:w="2438" w:type="dxa"/>
          </w:tcPr>
          <w:p w14:paraId="023C38B3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yes (speed multiplier)</w:t>
            </w:r>
          </w:p>
        </w:tc>
      </w:tr>
      <w:tr w:rsidR="002C6B8F" w14:paraId="6E562E71" w14:textId="77777777" w:rsidTr="002C6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5453544C" w14:textId="77777777" w:rsidR="002C6B8F" w:rsidRDefault="00000000">
            <w:r>
              <w:rPr>
                <w:sz w:val="17"/>
              </w:rPr>
              <w:t>Movement</w:t>
            </w:r>
          </w:p>
        </w:tc>
        <w:tc>
          <w:tcPr>
            <w:tcW w:w="1871" w:type="dxa"/>
          </w:tcPr>
          <w:p w14:paraId="1BD5C2BA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Base walking speed</w:t>
            </w:r>
          </w:p>
        </w:tc>
        <w:tc>
          <w:tcPr>
            <w:tcW w:w="3969" w:type="dxa"/>
          </w:tcPr>
          <w:p w14:paraId="729C083F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by age x gender, e.g. Young M 1.30-1.60, Elderly F 0.75-1.00 m/s (Li 2022 Table 3)</w:t>
            </w:r>
          </w:p>
        </w:tc>
        <w:tc>
          <w:tcPr>
            <w:tcW w:w="2438" w:type="dxa"/>
          </w:tcPr>
          <w:p w14:paraId="66F55F4E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yes</w:t>
            </w:r>
          </w:p>
        </w:tc>
      </w:tr>
      <w:tr w:rsidR="002C6B8F" w14:paraId="1C87284B" w14:textId="77777777" w:rsidTr="002C6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7B408F98" w14:textId="77777777" w:rsidR="002C6B8F" w:rsidRDefault="00000000">
            <w:r>
              <w:rPr>
                <w:sz w:val="17"/>
              </w:rPr>
              <w:t>Movement</w:t>
            </w:r>
          </w:p>
        </w:tc>
        <w:tc>
          <w:tcPr>
            <w:tcW w:w="1871" w:type="dxa"/>
          </w:tcPr>
          <w:p w14:paraId="76D1C5CF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Reaction time</w:t>
            </w:r>
          </w:p>
        </w:tc>
        <w:tc>
          <w:tcPr>
            <w:tcW w:w="3969" w:type="dxa"/>
          </w:tcPr>
          <w:p w14:paraId="689E7F52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Young 5-15 s, Adult 8-20 s, Elderly 15-40 s, x role 0.7-1.3</w:t>
            </w:r>
          </w:p>
        </w:tc>
        <w:tc>
          <w:tcPr>
            <w:tcW w:w="2438" w:type="dxa"/>
          </w:tcPr>
          <w:p w14:paraId="23876700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yes</w:t>
            </w:r>
          </w:p>
        </w:tc>
      </w:tr>
      <w:tr w:rsidR="002C6B8F" w14:paraId="3E1500D8" w14:textId="77777777" w:rsidTr="002C6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08218F0E" w14:textId="77777777" w:rsidR="002C6B8F" w:rsidRDefault="00000000">
            <w:r>
              <w:rPr>
                <w:sz w:val="17"/>
              </w:rPr>
              <w:t>Movement</w:t>
            </w:r>
          </w:p>
        </w:tc>
        <w:tc>
          <w:tcPr>
            <w:tcW w:w="1871" w:type="dxa"/>
          </w:tcPr>
          <w:p w14:paraId="0A79BC58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Effective speed</w:t>
            </w:r>
          </w:p>
        </w:tc>
        <w:tc>
          <w:tcPr>
            <w:tcW w:w="3969" w:type="dxa"/>
          </w:tcPr>
          <w:p w14:paraId="7B3B2E8B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min(base x mobility, 2.0) m/s; time factor = v0 / speed</w:t>
            </w:r>
          </w:p>
        </w:tc>
        <w:tc>
          <w:tcPr>
            <w:tcW w:w="2438" w:type="dxa"/>
          </w:tcPr>
          <w:p w14:paraId="28757BA4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yes</w:t>
            </w:r>
          </w:p>
        </w:tc>
      </w:tr>
      <w:tr w:rsidR="002C6B8F" w14:paraId="407FAA7E" w14:textId="77777777" w:rsidTr="002C6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46CE3622" w14:textId="77777777" w:rsidR="002C6B8F" w:rsidRDefault="00000000">
            <w:r>
              <w:rPr>
                <w:sz w:val="17"/>
              </w:rPr>
              <w:t>Cognitive (inert)</w:t>
            </w:r>
          </w:p>
        </w:tc>
        <w:tc>
          <w:tcPr>
            <w:tcW w:w="1871" w:type="dxa"/>
          </w:tcPr>
          <w:p w14:paraId="6FFFA41E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Persona</w:t>
            </w:r>
          </w:p>
        </w:tc>
        <w:tc>
          <w:tcPr>
            <w:tcW w:w="3969" w:type="dxa"/>
          </w:tcPr>
          <w:p w14:paraId="3D481713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Rationalist 48%, Follower 26%, Cautious 21%, Responder 5%; W1/W2/W3 sums to 1</w:t>
            </w:r>
          </w:p>
        </w:tc>
        <w:tc>
          <w:tcPr>
            <w:tcW w:w="2438" w:type="dxa"/>
          </w:tcPr>
          <w:p w14:paraId="11A9F744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 (display only)</w:t>
            </w:r>
          </w:p>
        </w:tc>
      </w:tr>
      <w:tr w:rsidR="002C6B8F" w14:paraId="5FFD9176" w14:textId="77777777" w:rsidTr="002C6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7CBC85DA" w14:textId="77777777" w:rsidR="002C6B8F" w:rsidRDefault="00000000">
            <w:r>
              <w:rPr>
                <w:sz w:val="17"/>
              </w:rPr>
              <w:t>Cognitive (inert)</w:t>
            </w:r>
          </w:p>
        </w:tc>
        <w:tc>
          <w:tcPr>
            <w:tcW w:w="1871" w:type="dxa"/>
          </w:tcPr>
          <w:p w14:paraId="6767F37B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Panic threshold</w:t>
            </w:r>
          </w:p>
        </w:tc>
        <w:tc>
          <w:tcPr>
            <w:tcW w:w="3969" w:type="dxa"/>
          </w:tcPr>
          <w:p w14:paraId="19F4961E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0.50-0.90 by persona</w:t>
            </w:r>
          </w:p>
        </w:tc>
        <w:tc>
          <w:tcPr>
            <w:tcW w:w="2438" w:type="dxa"/>
          </w:tcPr>
          <w:p w14:paraId="572FCDF8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</w:t>
            </w:r>
          </w:p>
        </w:tc>
      </w:tr>
      <w:tr w:rsidR="002C6B8F" w14:paraId="79ADBEB4" w14:textId="77777777" w:rsidTr="002C6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DC24B10" w14:textId="77777777" w:rsidR="002C6B8F" w:rsidRDefault="00000000">
            <w:r>
              <w:rPr>
                <w:sz w:val="17"/>
              </w:rPr>
              <w:t>Cognitive (inert)</w:t>
            </w:r>
          </w:p>
        </w:tc>
        <w:tc>
          <w:tcPr>
            <w:tcW w:w="1871" w:type="dxa"/>
          </w:tcPr>
          <w:p w14:paraId="41C66D91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Familiarity</w:t>
            </w:r>
          </w:p>
        </w:tc>
        <w:tc>
          <w:tcPr>
            <w:tcW w:w="3969" w:type="dxa"/>
          </w:tcPr>
          <w:p w14:paraId="74663BD3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staff 0.65-0.90, Contractor 0.45-0.60, Visitor 0.15-0.40</w:t>
            </w:r>
          </w:p>
        </w:tc>
        <w:tc>
          <w:tcPr>
            <w:tcW w:w="2438" w:type="dxa"/>
          </w:tcPr>
          <w:p w14:paraId="1111F9ED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</w:t>
            </w:r>
          </w:p>
        </w:tc>
      </w:tr>
      <w:tr w:rsidR="002C6B8F" w14:paraId="1D7BAC32" w14:textId="77777777" w:rsidTr="002C6B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1979F5C8" w14:textId="77777777" w:rsidR="002C6B8F" w:rsidRDefault="00000000">
            <w:r>
              <w:rPr>
                <w:sz w:val="17"/>
              </w:rPr>
              <w:t>Cognitive (inert)</w:t>
            </w:r>
          </w:p>
        </w:tc>
        <w:tc>
          <w:tcPr>
            <w:tcW w:w="1871" w:type="dxa"/>
          </w:tcPr>
          <w:p w14:paraId="76D6ACD4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Sensing radius</w:t>
            </w:r>
          </w:p>
        </w:tc>
        <w:tc>
          <w:tcPr>
            <w:tcW w:w="3969" w:type="dxa"/>
          </w:tcPr>
          <w:p w14:paraId="24B1438B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 m; 15 m for responders; isResponder flag</w:t>
            </w:r>
          </w:p>
        </w:tc>
        <w:tc>
          <w:tcPr>
            <w:tcW w:w="2438" w:type="dxa"/>
          </w:tcPr>
          <w:p w14:paraId="3F78EF28" w14:textId="77777777" w:rsidR="002C6B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no</w:t>
            </w:r>
          </w:p>
        </w:tc>
      </w:tr>
      <w:tr w:rsidR="002C6B8F" w14:paraId="30AA3FED" w14:textId="77777777" w:rsidTr="002C6B8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</w:tcPr>
          <w:p w14:paraId="2C89CBC3" w14:textId="77777777" w:rsidR="002C6B8F" w:rsidRDefault="00000000">
            <w:r>
              <w:rPr>
                <w:sz w:val="17"/>
              </w:rPr>
              <w:t>Physiological (inert)</w:t>
            </w:r>
          </w:p>
        </w:tc>
        <w:tc>
          <w:tcPr>
            <w:tcW w:w="1871" w:type="dxa"/>
          </w:tcPr>
          <w:p w14:paraId="3D5ACA43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Health, stress, fatigue, panic, dose, peak ppm, state</w:t>
            </w:r>
          </w:p>
        </w:tc>
        <w:tc>
          <w:tcPr>
            <w:tcW w:w="3969" w:type="dxa"/>
          </w:tcPr>
          <w:p w14:paraId="5F0E3EAF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initial: Healthy / Irritated / Distressed by age; stress 0-0.15; fatigue 0-0.05; panic 0; dose ~0; state NORMAL</w:t>
            </w:r>
          </w:p>
        </w:tc>
        <w:tc>
          <w:tcPr>
            <w:tcW w:w="2438" w:type="dxa"/>
          </w:tcPr>
          <w:p w14:paraId="4087B151" w14:textId="77777777" w:rsidR="002C6B8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</w:t>
            </w:r>
          </w:p>
        </w:tc>
      </w:tr>
    </w:tbl>
    <w:p w14:paraId="0E63363A" w14:textId="77777777" w:rsidR="002C6B8F" w:rsidRDefault="002C6B8F">
      <w:pPr>
        <w:spacing w:after="40"/>
      </w:pPr>
    </w:p>
    <w:p w14:paraId="0F23FB5B" w14:textId="77777777" w:rsidR="002C6B8F" w:rsidRDefault="00000000">
      <w:pPr>
        <w:spacing w:before="160" w:after="60"/>
      </w:pPr>
      <w:r>
        <w:rPr>
          <w:b/>
          <w:color w:val="1F3A5F"/>
          <w:sz w:val="26"/>
        </w:rPr>
        <w:lastRenderedPageBreak/>
        <w:t>4. Implementation</w:t>
      </w:r>
    </w:p>
    <w:p w14:paraId="726E92F2" w14:textId="77777777" w:rsidR="002C6B8F" w:rsidRDefault="00000000">
      <w:r>
        <w:t>live_page.py - sample_population() builds the full attribute set per agent; sample_agents() places 100 agents on distinct random cells of every room of both floors (size-weighted, seeded). CLI: python -m dms.rl.live_page --agents 100 --seed 7. Python trainers are unchanged.</w:t>
      </w:r>
    </w:p>
    <w:p w14:paraId="1708334B" w14:textId="77777777" w:rsidR="002C6B8F" w:rsidRDefault="00000000">
      <w:r>
        <w:t>live_template.html - per-agent golden-angle HSL colours; every walk/decision/test time scaled by the agent factor; reaction time = capped stand-still once at training start and a real-clock offset in Test mode ("Out in" includes it); the ledger gained Sex, Age, Role, Persona, Mobility, Health, React and Speed columns plus a tooltip with the complete attribute profile.</w:t>
      </w:r>
    </w:p>
    <w:p w14:paraId="30A494F2" w14:textId="77777777" w:rsidR="002C6B8F" w:rsidRDefault="00000000">
      <w:r>
        <w:t>The page trains in the browser on the same navigation graph the Python trainer uses; training runs on the laptop CPU (tabular Q-learning is not GPU-accelerable without a redesign to neural/batched RL).</w:t>
      </w:r>
    </w:p>
    <w:p w14:paraId="34F2D371" w14:textId="77777777" w:rsidR="002C6B8F" w:rsidRDefault="00000000">
      <w:pPr>
        <w:spacing w:before="160" w:after="60"/>
      </w:pPr>
      <w:r>
        <w:rPr>
          <w:b/>
          <w:color w:val="1F3A5F"/>
          <w:sz w:val="26"/>
        </w:rPr>
        <w:t>5. Verification</w:t>
      </w:r>
    </w:p>
    <w:p w14:paraId="62A6737C" w14:textId="77777777" w:rsidR="002C6B8F" w:rsidRDefault="00000000">
      <w:pPr>
        <w:pStyle w:val="ListBullet"/>
        <w:spacing w:after="20"/>
      </w:pPr>
      <w:r>
        <w:t>173 pytest tests pass.</w:t>
      </w:r>
    </w:p>
    <w:p w14:paraId="26A9494B" w14:textId="77777777" w:rsidR="002C6B8F" w:rsidRDefault="00000000">
      <w:pPr>
        <w:pStyle w:val="ListBullet"/>
        <w:spacing w:after="20"/>
      </w:pPr>
      <w:r>
        <w:t>Built page passes a JS syntax check (node --check) and a headless runtime smoke test.</w:t>
      </w:r>
    </w:p>
    <w:p w14:paraId="476D95A4" w14:textId="77777777" w:rsidR="002C6B8F" w:rsidRDefault="00000000">
      <w:pPr>
        <w:pStyle w:val="ListBullet"/>
        <w:spacing w:after="20"/>
      </w:pPr>
      <w:r>
        <w:t>Smoke test: learning reaches 100% known nodes; Test time equals graphOpt x factor + reaction; all personas and health states appear; persona weights sum to 1; ledger renders 100 rows.</w:t>
      </w:r>
    </w:p>
    <w:p w14:paraId="521294C9" w14:textId="77777777" w:rsidR="002C6B8F" w:rsidRDefault="00000000">
      <w:pPr>
        <w:spacing w:before="160" w:after="60"/>
      </w:pPr>
      <w:r>
        <w:rPr>
          <w:b/>
          <w:color w:val="1F3A5F"/>
          <w:sz w:val="26"/>
        </w:rPr>
        <w:t>6. Repository</w:t>
      </w:r>
    </w:p>
    <w:p w14:paraId="2DE2C58D" w14:textId="77777777" w:rsidR="002C6B8F" w:rsidRDefault="00000000">
      <w:pPr>
        <w:pStyle w:val="ListBullet"/>
        <w:spacing w:after="20"/>
      </w:pPr>
      <w:r>
        <w:t>Branch: agents-with-attributes (github.com/FARHANFAST/disaster-management-system; PR link: /pull/new/agents-with-attributes).</w:t>
      </w:r>
    </w:p>
    <w:p w14:paraId="6FC18697" w14:textId="77777777" w:rsidR="002C6B8F" w:rsidRDefault="00000000">
      <w:pPr>
        <w:pStyle w:val="ListBullet"/>
        <w:spacing w:after="20"/>
      </w:pPr>
      <w:r>
        <w:t>Regenerate the page: .\\.venv\\Scripts\\python.exe -m dms.rl.live_page --agents 100 --seed 7.</w:t>
      </w:r>
    </w:p>
    <w:p w14:paraId="6E553CEC" w14:textId="77777777" w:rsidR="002C6B8F" w:rsidRDefault="00000000">
      <w:pPr>
        <w:pStyle w:val="ListBullet"/>
        <w:spacing w:after="20"/>
      </w:pPr>
      <w:r>
        <w:t>View: http://127.0.0.1:8765/out/rl_live.html</w:t>
      </w:r>
    </w:p>
    <w:sectPr w:rsidR="002C6B8F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644156">
    <w:abstractNumId w:val="8"/>
  </w:num>
  <w:num w:numId="2" w16cid:durableId="1091513558">
    <w:abstractNumId w:val="6"/>
  </w:num>
  <w:num w:numId="3" w16cid:durableId="1389765850">
    <w:abstractNumId w:val="5"/>
  </w:num>
  <w:num w:numId="4" w16cid:durableId="431974423">
    <w:abstractNumId w:val="4"/>
  </w:num>
  <w:num w:numId="5" w16cid:durableId="213930698">
    <w:abstractNumId w:val="7"/>
  </w:num>
  <w:num w:numId="6" w16cid:durableId="521673891">
    <w:abstractNumId w:val="3"/>
  </w:num>
  <w:num w:numId="7" w16cid:durableId="824198325">
    <w:abstractNumId w:val="2"/>
  </w:num>
  <w:num w:numId="8" w16cid:durableId="1307778022">
    <w:abstractNumId w:val="1"/>
  </w:num>
  <w:num w:numId="9" w16cid:durableId="153538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6B8F"/>
    <w:rsid w:val="00326F90"/>
    <w:rsid w:val="003A4EEA"/>
    <w:rsid w:val="006274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8659C"/>
  <w14:defaultImageDpi w14:val="300"/>
  <w15:docId w15:val="{C1837929-5258-406C-B4F2-9EBABF0C7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Hamdan Ishfaq</cp:lastModifiedBy>
  <cp:revision>3</cp:revision>
  <dcterms:created xsi:type="dcterms:W3CDTF">2013-12-23T23:15:00Z</dcterms:created>
  <dcterms:modified xsi:type="dcterms:W3CDTF">2026-10-09T04:45:00Z</dcterms:modified>
  <cp:category/>
</cp:coreProperties>
</file>