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AC615" w14:textId="1729B226" w:rsidR="009623E3" w:rsidRPr="00A45BF4" w:rsidRDefault="00A45B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5B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83ACCB4" wp14:editId="37998254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1915160" cy="1676400"/>
            <wp:effectExtent l="0" t="0" r="8890" b="0"/>
            <wp:wrapTight wrapText="bothSides">
              <wp:wrapPolygon edited="0">
                <wp:start x="0" y="0"/>
                <wp:lineTo x="0" y="21355"/>
                <wp:lineTo x="21485" y="21355"/>
                <wp:lineTo x="214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A42948" w14:textId="75D081F3" w:rsidR="00A45BF4" w:rsidRPr="00A45BF4" w:rsidRDefault="00A45BF4" w:rsidP="00A45BF4">
      <w:pPr>
        <w:rPr>
          <w:lang w:val="en-US"/>
        </w:rPr>
      </w:pPr>
    </w:p>
    <w:p w14:paraId="5B163C77" w14:textId="7F1A7E5D" w:rsidR="00A45BF4" w:rsidRPr="00A45BF4" w:rsidRDefault="00A45BF4" w:rsidP="00A45BF4">
      <w:pPr>
        <w:rPr>
          <w:lang w:val="en-US"/>
        </w:rPr>
      </w:pPr>
    </w:p>
    <w:p w14:paraId="366EAD86" w14:textId="4F03AB58" w:rsidR="00A45BF4" w:rsidRPr="00A45BF4" w:rsidRDefault="00A45BF4" w:rsidP="00A45BF4">
      <w:pPr>
        <w:rPr>
          <w:lang w:val="en-US"/>
        </w:rPr>
      </w:pPr>
    </w:p>
    <w:p w14:paraId="5AD13B9D" w14:textId="27E8DE69" w:rsidR="00A45BF4" w:rsidRDefault="00A45BF4" w:rsidP="00A45BF4">
      <w:pPr>
        <w:rPr>
          <w:lang w:val="en-US"/>
        </w:rPr>
      </w:pPr>
    </w:p>
    <w:p w14:paraId="2BA93CF6" w14:textId="1694628A" w:rsidR="00A45BF4" w:rsidRDefault="00A45BF4" w:rsidP="00A45BF4">
      <w:pPr>
        <w:rPr>
          <w:lang w:val="en-US"/>
        </w:rPr>
      </w:pPr>
    </w:p>
    <w:p w14:paraId="55951250" w14:textId="108DAB29" w:rsidR="00A45BF4" w:rsidRDefault="00A45BF4" w:rsidP="00A45B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C04B6" w14:textId="582B21AA" w:rsidR="00A45BF4" w:rsidRP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FACULTY OF HUMANITIES AND SOCIAL SCIENCE</w:t>
      </w:r>
    </w:p>
    <w:p w14:paraId="4AF82FE3" w14:textId="09B76595" w:rsid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DEPARTMENT OF COMMUNICATION STUDIES</w:t>
      </w:r>
    </w:p>
    <w:p w14:paraId="4B4A1A6C" w14:textId="3C9028CB" w:rsidR="00A45BF4" w:rsidRDefault="00A45BF4" w:rsidP="00A45BF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0A4294" w14:textId="40FDEB6E" w:rsidR="006F1098" w:rsidRPr="006F1098" w:rsidRDefault="006F1098" w:rsidP="00C80EC5">
      <w:pPr>
        <w:tabs>
          <w:tab w:val="center" w:pos="174"/>
          <w:tab w:val="center" w:pos="1289"/>
          <w:tab w:val="center" w:pos="2009"/>
          <w:tab w:val="center" w:pos="4192"/>
        </w:tabs>
        <w:spacing w:after="28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TO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  <w:lang w:val="en-US"/>
        </w:rPr>
        <w:t>SHOLASTICA JERE</w:t>
      </w:r>
    </w:p>
    <w:p w14:paraId="59A8FB76" w14:textId="77777777" w:rsidR="006F1098" w:rsidRPr="006F1098" w:rsidRDefault="006F1098" w:rsidP="00C80EC5">
      <w:pPr>
        <w:tabs>
          <w:tab w:val="center" w:pos="365"/>
          <w:tab w:val="center" w:pos="1289"/>
          <w:tab w:val="center" w:pos="2009"/>
          <w:tab w:val="center" w:pos="3912"/>
        </w:tabs>
        <w:spacing w:after="28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FAROOK KALUMBI </w:t>
      </w:r>
    </w:p>
    <w:p w14:paraId="42C3BF0D" w14:textId="77777777" w:rsidR="006F1098" w:rsidRPr="006F1098" w:rsidRDefault="006F1098" w:rsidP="00C80EC5">
      <w:pPr>
        <w:tabs>
          <w:tab w:val="center" w:pos="823"/>
          <w:tab w:val="center" w:pos="2009"/>
          <w:tab w:val="center" w:pos="343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REG NUMBER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BSFAS1622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A851FC0" w14:textId="77777777" w:rsidR="006F1098" w:rsidRPr="006F1098" w:rsidRDefault="006F1098" w:rsidP="00C80EC5">
      <w:pPr>
        <w:tabs>
          <w:tab w:val="center" w:pos="825"/>
          <w:tab w:val="center" w:pos="2009"/>
          <w:tab w:val="center" w:pos="550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PROGRAMME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BACHELOR OF SCIENCE IN INFORMATION AND   </w:t>
      </w:r>
    </w:p>
    <w:p w14:paraId="101FF446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TECHNOLOGY (BICT)  </w:t>
      </w:r>
    </w:p>
    <w:p w14:paraId="34EAEE02" w14:textId="77777777" w:rsidR="006F1098" w:rsidRPr="006F1098" w:rsidRDefault="006F1098" w:rsidP="00C80EC5">
      <w:pPr>
        <w:tabs>
          <w:tab w:val="center" w:pos="407"/>
          <w:tab w:val="center" w:pos="1289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LEVEL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Pr="006F1098">
        <w:rPr>
          <w:rFonts w:ascii="Times New Roman" w:hAnsi="Times New Roman" w:cs="Times New Roman"/>
          <w:sz w:val="24"/>
          <w:szCs w:val="24"/>
        </w:rPr>
        <w:t xml:space="preserve">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3B98EA1" w14:textId="77777777" w:rsidR="006F1098" w:rsidRPr="006F1098" w:rsidRDefault="006F1098" w:rsidP="00C80EC5">
      <w:pPr>
        <w:tabs>
          <w:tab w:val="center" w:pos="654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Pr="006F1098">
        <w:rPr>
          <w:rFonts w:ascii="Times New Roman" w:hAnsi="Times New Roman" w:cs="Times New Roman"/>
          <w:sz w:val="24"/>
          <w:szCs w:val="24"/>
        </w:rPr>
        <w:t xml:space="preserve"> 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0A19066" w14:textId="77777777" w:rsidR="006F1098" w:rsidRPr="006F1098" w:rsidRDefault="006F1098" w:rsidP="00C80EC5">
      <w:pPr>
        <w:tabs>
          <w:tab w:val="center" w:pos="898"/>
          <w:tab w:val="center" w:pos="4401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TITLE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SKILLS 1 </w:t>
      </w:r>
    </w:p>
    <w:p w14:paraId="012D9810" w14:textId="77777777" w:rsidR="006F1098" w:rsidRPr="006F1098" w:rsidRDefault="006F1098" w:rsidP="00C80EC5">
      <w:pPr>
        <w:tabs>
          <w:tab w:val="center" w:pos="877"/>
          <w:tab w:val="center" w:pos="2009"/>
          <w:tab w:val="center" w:pos="3479"/>
        </w:tabs>
        <w:spacing w:after="282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COMM 1101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2F4CCB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ASSIGNMENT NO        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>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A1DD51" w14:textId="0862F974" w:rsidR="006F1098" w:rsidRPr="006F1098" w:rsidRDefault="006F1098" w:rsidP="00C80EC5">
      <w:pPr>
        <w:tabs>
          <w:tab w:val="center" w:pos="327"/>
          <w:tab w:val="center" w:pos="3037"/>
        </w:tabs>
        <w:spacing w:after="293" w:line="360" w:lineRule="auto"/>
        <w:ind w:left="2880" w:hanging="2700"/>
        <w:rPr>
          <w:rFonts w:ascii="Times New Roman" w:hAnsi="Times New Roman" w:cs="Times New Roman"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TASK 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proofErr w:type="gramStart"/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 xml:space="preserve"> </w:t>
      </w:r>
      <w:r w:rsidR="00C80EC5">
        <w:rPr>
          <w:rFonts w:ascii="Times New Roman" w:hAnsi="Times New Roman" w:cs="Times New Roman"/>
          <w:sz w:val="24"/>
          <w:szCs w:val="24"/>
          <w:lang w:val="en-US"/>
        </w:rPr>
        <w:t>DISCUSSING SEVERAL TYPES OF LISTENING AND HOW  THEY ARE APPLIED ON CAMPUS WITH THEIR THEORETICAL JUSTIFICATION</w:t>
      </w:r>
    </w:p>
    <w:p w14:paraId="0179CF16" w14:textId="15AC8E9F" w:rsidR="006F1098" w:rsidRDefault="006F1098" w:rsidP="006F10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DUE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DATE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   </w:t>
      </w:r>
      <w:r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6F109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APRIL</w:t>
      </w:r>
      <w:r w:rsidRPr="006F1098">
        <w:rPr>
          <w:rFonts w:ascii="Times New Roman" w:hAnsi="Times New Roman" w:cs="Times New Roman"/>
          <w:sz w:val="24"/>
          <w:szCs w:val="24"/>
        </w:rPr>
        <w:t>,2024</w:t>
      </w:r>
    </w:p>
    <w:p w14:paraId="17E82688" w14:textId="30FD6299" w:rsidR="00FA15AE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BC44CD" w14:textId="5428273C" w:rsidR="00FA15AE" w:rsidRPr="00FA15AE" w:rsidRDefault="004C2605" w:rsidP="00FA15A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Shaun (</w:t>
      </w:r>
      <w:r w:rsidR="00FA15AE">
        <w:rPr>
          <w:rFonts w:ascii="Times New Roman" w:hAnsi="Times New Roman" w:cs="Times New Roman"/>
          <w:sz w:val="24"/>
          <w:szCs w:val="24"/>
          <w:lang w:val="en-US"/>
        </w:rPr>
        <w:t>2018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A15AE">
        <w:rPr>
          <w:rFonts w:ascii="Times New Roman" w:hAnsi="Times New Roman" w:cs="Times New Roman"/>
          <w:sz w:val="24"/>
          <w:szCs w:val="24"/>
          <w:lang w:val="en-US"/>
        </w:rPr>
        <w:t xml:space="preserve"> said that, “listening on campus extends beyond the confines of the class room, encompassing empathetic engagement with the worries and narrative of fellow students, nurturing a welcoming and diverse community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FA15AE">
        <w:rPr>
          <w:rFonts w:ascii="Times New Roman" w:hAnsi="Times New Roman" w:cs="Times New Roman"/>
          <w:sz w:val="24"/>
          <w:szCs w:val="24"/>
          <w:lang w:val="en-US"/>
        </w:rPr>
        <w:t xml:space="preserve">. Hence, students must ensure effective listening as part of the 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communication </w:t>
      </w:r>
      <w:r w:rsidR="00BE0AFE">
        <w:rPr>
          <w:rFonts w:ascii="Times New Roman" w:hAnsi="Times New Roman" w:cs="Times New Roman"/>
          <w:sz w:val="24"/>
          <w:szCs w:val="24"/>
          <w:lang w:val="en-US"/>
        </w:rPr>
        <w:t xml:space="preserve">process 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on campus. 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 xml:space="preserve">Meanwhile, 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>Neuliep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2002) defined listening as 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>an</w:t>
      </w:r>
      <w:bookmarkStart w:id="0" w:name="_GoBack"/>
      <w:bookmarkEnd w:id="0"/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 active process of receiving, attending to and making sense of what we hear. However, there are many types of listening and </w:t>
      </w:r>
      <w:r>
        <w:rPr>
          <w:rFonts w:ascii="Times New Roman" w:hAnsi="Times New Roman" w:cs="Times New Roman"/>
          <w:sz w:val="24"/>
          <w:szCs w:val="24"/>
          <w:lang w:val="en-US"/>
        </w:rPr>
        <w:t>the below</w:t>
      </w:r>
      <w:r w:rsidR="00EA1ED8">
        <w:rPr>
          <w:rFonts w:ascii="Times New Roman" w:hAnsi="Times New Roman" w:cs="Times New Roman"/>
          <w:sz w:val="24"/>
          <w:szCs w:val="24"/>
          <w:lang w:val="en-US"/>
        </w:rPr>
        <w:t xml:space="preserve"> paragraphs will discuss several types of listening 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>together with their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theoretical justification for each</w:t>
      </w:r>
      <w:r w:rsidR="003E0E33">
        <w:rPr>
          <w:rFonts w:ascii="Times New Roman" w:hAnsi="Times New Roman" w:cs="Times New Roman"/>
          <w:sz w:val="24"/>
          <w:szCs w:val="24"/>
          <w:lang w:val="en-US"/>
        </w:rPr>
        <w:t xml:space="preserve"> type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47D535" w14:textId="32CB4EF0" w:rsidR="00FA15AE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CA00A41" w14:textId="62B63AE0" w:rsidR="00FA15AE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FD865C" w14:textId="77777777" w:rsidR="00FA15AE" w:rsidRPr="006F1098" w:rsidRDefault="00FA15AE" w:rsidP="006F109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631644" w14:textId="77777777" w:rsidR="00A45BF4" w:rsidRPr="006F1098" w:rsidRDefault="00A45BF4" w:rsidP="00A45BF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A45BF4" w:rsidRPr="006F1098" w:rsidSect="00FA15AE"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B8F5B5" w14:textId="77777777" w:rsidR="00BC52BF" w:rsidRDefault="00BC52BF" w:rsidP="00C80EC5">
      <w:pPr>
        <w:spacing w:after="0" w:line="240" w:lineRule="auto"/>
      </w:pPr>
      <w:r>
        <w:separator/>
      </w:r>
    </w:p>
  </w:endnote>
  <w:endnote w:type="continuationSeparator" w:id="0">
    <w:p w14:paraId="45CE64DF" w14:textId="77777777" w:rsidR="00BC52BF" w:rsidRDefault="00BC52BF" w:rsidP="00C8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1CF2B" w14:textId="77777777" w:rsidR="00BC52BF" w:rsidRDefault="00BC52BF" w:rsidP="00C80EC5">
      <w:pPr>
        <w:spacing w:after="0" w:line="240" w:lineRule="auto"/>
      </w:pPr>
      <w:r>
        <w:separator/>
      </w:r>
    </w:p>
  </w:footnote>
  <w:footnote w:type="continuationSeparator" w:id="0">
    <w:p w14:paraId="35480F98" w14:textId="77777777" w:rsidR="00BC52BF" w:rsidRDefault="00BC52BF" w:rsidP="00C80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F4"/>
    <w:rsid w:val="003E0E33"/>
    <w:rsid w:val="004C2605"/>
    <w:rsid w:val="006F1098"/>
    <w:rsid w:val="009623E3"/>
    <w:rsid w:val="00A45BF4"/>
    <w:rsid w:val="00BC52BF"/>
    <w:rsid w:val="00BE0AFE"/>
    <w:rsid w:val="00C80EC5"/>
    <w:rsid w:val="00EA1ED8"/>
    <w:rsid w:val="00F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78C"/>
  <w15:chartTrackingRefBased/>
  <w15:docId w15:val="{FD31470B-BEE7-4BCE-BD9A-F159FF97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C5"/>
  </w:style>
  <w:style w:type="paragraph" w:styleId="Footer">
    <w:name w:val="footer"/>
    <w:basedOn w:val="Normal"/>
    <w:link w:val="Foot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Kalumbi</dc:creator>
  <cp:keywords/>
  <dc:description/>
  <cp:lastModifiedBy>Farook Kalumbi</cp:lastModifiedBy>
  <cp:revision>2</cp:revision>
  <dcterms:created xsi:type="dcterms:W3CDTF">2024-04-04T18:19:00Z</dcterms:created>
  <dcterms:modified xsi:type="dcterms:W3CDTF">2024-04-04T19:39:00Z</dcterms:modified>
</cp:coreProperties>
</file>