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张航铭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GSing战队实验室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0AFD164E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成功完成了项目前期的建图工作，并重点对FAST-LIO算法进行了优化。目前，核心成果是已实现栅格地图的自动化绘制与导出功能。当前工作重心已转入全场定位方案的开发与实施，此项工作正在按计划积极推进中。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全程定位还未完全走通，框架已经搭建完毕，正在进行debug和优化，预计寒假前可以完成全场定位方案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定位方案的测试与集成；联调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989F3B9">
      <w:pPr>
        <w:widowControl/>
        <w:spacing w:after="0" w:line="240" w:lineRule="auto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（具体工作内容详述补充，参考下列格式撰写呈现，本行</w:t>
      </w:r>
      <w:bookmarkStart w:id="10" w:name="_GoBack"/>
      <w:bookmarkEnd w:id="10"/>
      <w:r>
        <w:rPr>
          <w:rFonts w:hint="eastAsia" w:ascii="宋体" w:hAnsi="宋体" w:eastAsia="宋体"/>
          <w:color w:val="FF0000"/>
          <w:sz w:val="24"/>
        </w:rPr>
        <w:t>提示可删除）</w:t>
      </w:r>
    </w:p>
    <w:p w14:paraId="6536B4C1">
      <w:pPr>
        <w:widowControl/>
        <w:spacing w:after="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57930" cy="2733675"/>
            <wp:effectExtent l="0" t="0" r="127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EC039">
      <w:pPr>
        <w:widowControl/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676650" cy="2291080"/>
            <wp:effectExtent l="0" t="0" r="6350" b="7620"/>
            <wp:docPr id="2" name="图片 2" descr="28d8db4ccf6222ffafe62d4be6288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8d8db4ccf6222ffafe62d4be628840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D2CC">
      <w:pPr>
        <w:widowControl/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3753485" cy="2455545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3A362FFF"/>
    <w:rsid w:val="4429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6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木石</cp:lastModifiedBy>
  <dcterms:modified xsi:type="dcterms:W3CDTF">2026-01-29T12:20:55Z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eyJoZGlkIjoiMzRmMDczYjFhZDIxNDVmMmYxNzM5MmQxYzQ1NzI4OGMiLCJ1c2VySWQiOiIxNjA3ODQxMzc5In0=</vt:lpwstr>
  </property>
  <property fmtid="{D5CDD505-2E9C-101B-9397-08002B2CF9AE}" pid="3" name="KSOProductBuildVer">
    <vt:lpwstr>2052-12.1.0.24657</vt:lpwstr>
  </property>
  <property fmtid="{D5CDD505-2E9C-101B-9397-08002B2CF9AE}" pid="4" name="ICV">
    <vt:lpwstr>02E0E5B2BAED43D392D361964019427B_13</vt:lpwstr>
  </property>
</Properties>
</file>