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Recycling Machine - Functional &amp; Non-Functional Requirements</w:t>
      </w:r>
    </w:p>
    <w:p>
      <w:pPr>
        <w:pStyle w:val="Heading2"/>
      </w:pPr>
      <w: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Functional Requirement</w:t>
            </w:r>
          </w:p>
        </w:tc>
      </w:tr>
      <w:tr>
        <w:tc>
          <w:tcPr>
            <w:tcW w:type="dxa" w:w="4320"/>
          </w:tcPr>
          <w:p>
            <w:r>
              <w:t>FR1</w:t>
            </w:r>
          </w:p>
        </w:tc>
        <w:tc>
          <w:tcPr>
            <w:tcW w:type="dxa" w:w="4320"/>
          </w:tcPr>
          <w:p>
            <w:r>
              <w:t>The machine shall allow users to select the type of recyclable item.</w:t>
            </w:r>
          </w:p>
        </w:tc>
      </w:tr>
      <w:tr>
        <w:tc>
          <w:tcPr>
            <w:tcW w:type="dxa" w:w="4320"/>
          </w:tcPr>
          <w:p>
            <w:r>
              <w:t>FR2</w:t>
            </w:r>
          </w:p>
        </w:tc>
        <w:tc>
          <w:tcPr>
            <w:tcW w:type="dxa" w:w="4320"/>
          </w:tcPr>
          <w:p>
            <w:r>
              <w:t>The machine shall display instructions for inserting the item.</w:t>
            </w:r>
          </w:p>
        </w:tc>
      </w:tr>
      <w:tr>
        <w:tc>
          <w:tcPr>
            <w:tcW w:type="dxa" w:w="4320"/>
          </w:tcPr>
          <w:p>
            <w:r>
              <w:t>FR3</w:t>
            </w:r>
          </w:p>
        </w:tc>
        <w:tc>
          <w:tcPr>
            <w:tcW w:type="dxa" w:w="4320"/>
          </w:tcPr>
          <w:p>
            <w:r>
              <w:t>The machine shall scan and detect the type of item automatically.</w:t>
            </w:r>
          </w:p>
        </w:tc>
      </w:tr>
      <w:tr>
        <w:tc>
          <w:tcPr>
            <w:tcW w:type="dxa" w:w="4320"/>
          </w:tcPr>
          <w:p>
            <w:r>
              <w:t>FR4</w:t>
            </w:r>
          </w:p>
        </w:tc>
        <w:tc>
          <w:tcPr>
            <w:tcW w:type="dxa" w:w="4320"/>
          </w:tcPr>
          <w:p>
            <w:r>
              <w:t>The machine shall accept permitted recyclable materials only.</w:t>
            </w:r>
          </w:p>
        </w:tc>
      </w:tr>
      <w:tr>
        <w:tc>
          <w:tcPr>
            <w:tcW w:type="dxa" w:w="4320"/>
          </w:tcPr>
          <w:p>
            <w:r>
              <w:t>FR5</w:t>
            </w:r>
          </w:p>
        </w:tc>
        <w:tc>
          <w:tcPr>
            <w:tcW w:type="dxa" w:w="4320"/>
          </w:tcPr>
          <w:p>
            <w:r>
              <w:t>The machine shall reject non-recyclable or damaged items.</w:t>
            </w:r>
          </w:p>
        </w:tc>
      </w:tr>
      <w:tr>
        <w:tc>
          <w:tcPr>
            <w:tcW w:type="dxa" w:w="4320"/>
          </w:tcPr>
          <w:p>
            <w:r>
              <w:t>FR6</w:t>
            </w:r>
          </w:p>
        </w:tc>
        <w:tc>
          <w:tcPr>
            <w:tcW w:type="dxa" w:w="4320"/>
          </w:tcPr>
          <w:p>
            <w:r>
              <w:t>The machine shall weigh the item and record its weight.</w:t>
            </w:r>
          </w:p>
        </w:tc>
      </w:tr>
      <w:tr>
        <w:tc>
          <w:tcPr>
            <w:tcW w:type="dxa" w:w="4320"/>
          </w:tcPr>
          <w:p>
            <w:r>
              <w:t>FR7</w:t>
            </w:r>
          </w:p>
        </w:tc>
        <w:tc>
          <w:tcPr>
            <w:tcW w:type="dxa" w:w="4320"/>
          </w:tcPr>
          <w:p>
            <w:r>
              <w:t>The machine shall count each accepted item.</w:t>
            </w:r>
          </w:p>
        </w:tc>
      </w:tr>
      <w:tr>
        <w:tc>
          <w:tcPr>
            <w:tcW w:type="dxa" w:w="4320"/>
          </w:tcPr>
          <w:p>
            <w:r>
              <w:t>FR8</w:t>
            </w:r>
          </w:p>
        </w:tc>
        <w:tc>
          <w:tcPr>
            <w:tcW w:type="dxa" w:w="4320"/>
          </w:tcPr>
          <w:p>
            <w:r>
              <w:t>The machine shall store accepted items in the correct internal bin.</w:t>
            </w:r>
          </w:p>
        </w:tc>
      </w:tr>
      <w:tr>
        <w:tc>
          <w:tcPr>
            <w:tcW w:type="dxa" w:w="4320"/>
          </w:tcPr>
          <w:p>
            <w:r>
              <w:t>FR9</w:t>
            </w:r>
          </w:p>
        </w:tc>
        <w:tc>
          <w:tcPr>
            <w:tcW w:type="dxa" w:w="4320"/>
          </w:tcPr>
          <w:p>
            <w:r>
              <w:t>The machine shall calculate the reward amount based on items submitted.</w:t>
            </w:r>
          </w:p>
        </w:tc>
      </w:tr>
      <w:tr>
        <w:tc>
          <w:tcPr>
            <w:tcW w:type="dxa" w:w="4320"/>
          </w:tcPr>
          <w:p>
            <w:r>
              <w:t>FR10</w:t>
            </w:r>
          </w:p>
        </w:tc>
        <w:tc>
          <w:tcPr>
            <w:tcW w:type="dxa" w:w="4320"/>
          </w:tcPr>
          <w:p>
            <w:r>
              <w:t>The machine shall print or display a reward receipt/token.</w:t>
            </w:r>
          </w:p>
        </w:tc>
      </w:tr>
      <w:tr>
        <w:tc>
          <w:tcPr>
            <w:tcW w:type="dxa" w:w="4320"/>
          </w:tcPr>
          <w:p>
            <w:r>
              <w:t>FR11</w:t>
            </w:r>
          </w:p>
        </w:tc>
        <w:tc>
          <w:tcPr>
            <w:tcW w:type="dxa" w:w="4320"/>
          </w:tcPr>
          <w:p>
            <w:r>
              <w:t>The machine shall notify staff when bins are full.</w:t>
            </w:r>
          </w:p>
        </w:tc>
      </w:tr>
      <w:tr>
        <w:tc>
          <w:tcPr>
            <w:tcW w:type="dxa" w:w="4320"/>
          </w:tcPr>
          <w:p>
            <w:r>
              <w:t>FR12</w:t>
            </w:r>
          </w:p>
        </w:tc>
        <w:tc>
          <w:tcPr>
            <w:tcW w:type="dxa" w:w="4320"/>
          </w:tcPr>
          <w:p>
            <w:r>
              <w:t>The machine shall log all transactions.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Non-Functional Requirement</w:t>
            </w:r>
          </w:p>
        </w:tc>
      </w:tr>
      <w:tr>
        <w:tc>
          <w:tcPr>
            <w:tcW w:type="dxa" w:w="4320"/>
          </w:tcPr>
          <w:p>
            <w:r>
              <w:t>NFR1</w:t>
            </w:r>
          </w:p>
        </w:tc>
        <w:tc>
          <w:tcPr>
            <w:tcW w:type="dxa" w:w="4320"/>
          </w:tcPr>
          <w:p>
            <w:r>
              <w:t>Identify items with at least 95% accuracy.</w:t>
            </w:r>
          </w:p>
        </w:tc>
      </w:tr>
      <w:tr>
        <w:tc>
          <w:tcPr>
            <w:tcW w:type="dxa" w:w="4320"/>
          </w:tcPr>
          <w:p>
            <w:r>
              <w:t>NFR2</w:t>
            </w:r>
          </w:p>
        </w:tc>
        <w:tc>
          <w:tcPr>
            <w:tcW w:type="dxa" w:w="4320"/>
          </w:tcPr>
          <w:p>
            <w:r>
              <w:t>Process each item within 3 seconds.</w:t>
            </w:r>
          </w:p>
        </w:tc>
      </w:tr>
      <w:tr>
        <w:tc>
          <w:tcPr>
            <w:tcW w:type="dxa" w:w="4320"/>
          </w:tcPr>
          <w:p>
            <w:r>
              <w:t>NFR3</w:t>
            </w:r>
          </w:p>
        </w:tc>
        <w:tc>
          <w:tcPr>
            <w:tcW w:type="dxa" w:w="4320"/>
          </w:tcPr>
          <w:p>
            <w:r>
              <w:t>Provide a user‑friendly interface.</w:t>
            </w:r>
          </w:p>
        </w:tc>
      </w:tr>
      <w:tr>
        <w:tc>
          <w:tcPr>
            <w:tcW w:type="dxa" w:w="4320"/>
          </w:tcPr>
          <w:p>
            <w:r>
              <w:t>NFR4</w:t>
            </w:r>
          </w:p>
        </w:tc>
        <w:tc>
          <w:tcPr>
            <w:tcW w:type="dxa" w:w="4320"/>
          </w:tcPr>
          <w:p>
            <w:r>
              <w:t>Store data securely.</w:t>
            </w:r>
          </w:p>
        </w:tc>
      </w:tr>
      <w:tr>
        <w:tc>
          <w:tcPr>
            <w:tcW w:type="dxa" w:w="4320"/>
          </w:tcPr>
          <w:p>
            <w:r>
              <w:t>NFR5</w:t>
            </w:r>
          </w:p>
        </w:tc>
        <w:tc>
          <w:tcPr>
            <w:tcW w:type="dxa" w:w="4320"/>
          </w:tcPr>
          <w:p>
            <w:r>
              <w:t>Operational 24/7 with less than 2% downtime.</w:t>
            </w:r>
          </w:p>
        </w:tc>
      </w:tr>
      <w:tr>
        <w:tc>
          <w:tcPr>
            <w:tcW w:type="dxa" w:w="4320"/>
          </w:tcPr>
          <w:p>
            <w:r>
              <w:t>NFR6</w:t>
            </w:r>
          </w:p>
        </w:tc>
        <w:tc>
          <w:tcPr>
            <w:tcW w:type="dxa" w:w="4320"/>
          </w:tcPr>
          <w:p>
            <w:r>
              <w:t>Durable and weather‑resistant materials.</w:t>
            </w:r>
          </w:p>
        </w:tc>
      </w:tr>
      <w:tr>
        <w:tc>
          <w:tcPr>
            <w:tcW w:type="dxa" w:w="4320"/>
          </w:tcPr>
          <w:p>
            <w:r>
              <w:t>NFR7</w:t>
            </w:r>
          </w:p>
        </w:tc>
        <w:tc>
          <w:tcPr>
            <w:tcW w:type="dxa" w:w="4320"/>
          </w:tcPr>
          <w:p>
            <w:r>
              <w:t>Compliant transaction logging.</w:t>
            </w:r>
          </w:p>
        </w:tc>
      </w:tr>
      <w:tr>
        <w:tc>
          <w:tcPr>
            <w:tcW w:type="dxa" w:w="4320"/>
          </w:tcPr>
          <w:p>
            <w:r>
              <w:t>NFR8</w:t>
            </w:r>
          </w:p>
        </w:tc>
        <w:tc>
          <w:tcPr>
            <w:tcW w:type="dxa" w:w="4320"/>
          </w:tcPr>
          <w:p>
            <w:r>
              <w:t>Support multilingual instructions.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