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DESCRITIVO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VisualG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VisualG é uma ferramenta gratuita e amplamente utilizada para o aprendizado de lógica de programação. Seu foco principal é permitir que estudantes pratiquem pseudocódigos e compreendam conceitos básicos de programação antes de trabalhar com linguagens mais complexas.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PRIMEIROS PASSOS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Passo 1: Baixar e Instalar o VisualG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Acesse o site: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https://sourceforge.net/projects/visualg30/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Faça o download do instalador clicando em Download VisualG 3.0.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Execute o arquivo baixado (VisualG3.exe) e siga as instruções para instalar o programa.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Passo 2: Configurar o Ambiente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Abra o VisualG após a instalação.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Ajuste as preferências iniciais, como o idioma e o tema, caso necessário.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Familiarize-se com a interface para acessar rapidamente as funções de criação, execução e depuração de algoritmos.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Passo 3: Criar e Executar seu Primeiro Algoritmo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Vá em Arquivo &gt; Novo para iniciar um novo algoritmo.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Digite o pseudocódigo no editor, como: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algoritmo "Exemplo"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var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Escreva("Olá Mundo!")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fim_algoritmo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 Clique no botão Executar ou pressione F9 para visualizar os resultados.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LINKS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https://sourceforge.net/projects/visualg30/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VÍDEO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https://youtu.be/CLiNnS92rCg?si=ZY8g9TgGMnZkA7ub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PRIMEIROS PASSOS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sourceforge.net/projects/visualg30/" TargetMode="External"/><Relationship Id="rId7" Type="http://schemas.openxmlformats.org/officeDocument/2006/relationships/hyperlink" Target="https://youtu.be/CLiNnS92rCg?si=ZY8g9TgGMnZkA7ub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