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2000"/>
        <w:jc w:val="center"/>
      </w:pPr>
      <w:r>
        <w:rPr>
          <w:b/>
          <w:bCs/>
          <w:color w:val="DAA520"/>
          <w:sz w:val="48"/>
          <w:szCs w:val="48"/>
        </w:rPr>
        <w:t xml:space="preserve">PenPaperRPG</w:t>
      </w:r>
    </w:p>
    <w:p>
      <w:pPr>
        <w:jc w:val="center"/>
      </w:pPr>
      <w:r>
        <w:rPr>
          <w:b/>
          <w:bCs/>
          <w:sz w:val="36"/>
          <w:szCs w:val="36"/>
        </w:rPr>
        <w:t xml:space="preserve">PLAYER'S HANDBOOK</w:t>
      </w:r>
    </w:p>
    <w:p>
      <w:pPr>
        <w:spacing w:before="400"/>
        <w:jc w:val="center"/>
      </w:pPr>
      <w:r>
        <w:rPr>
          <w:i/>
          <w:iCs/>
          <w:sz w:val="24"/>
          <w:szCs w:val="24"/>
        </w:rPr>
        <w:t xml:space="preserve">Pathfinder 2e Remaster Character Creator</w:t>
      </w:r>
    </w:p>
    <w:p>
      <w:pPr>
        <w:spacing w:before="1000"/>
        <w:jc w:val="center"/>
      </w:pPr>
      <w:r>
        <w:rPr>
          <w:color w:val="808080"/>
          <w:sz w:val="22"/>
          <w:szCs w:val="22"/>
        </w:rPr>
        <w:t xml:space="preserve">Version 0.1.0</w:t>
      </w:r>
    </w:p>
    <w:p>
      <w:pPr>
        <w:spacing w:before="200"/>
        <w:jc w:val="center"/>
      </w:pPr>
      <w:r>
        <w:rPr>
          <w:color w:val="808080"/>
          <w:sz w:val="22"/>
          <w:szCs w:val="22"/>
        </w:rPr>
        <w:t xml:space="preserve">October 2025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TABLE OF CONTENTS</w:t>
      </w:r>
    </w:p>
    <w:p>
      <w:pPr>
        <w:spacing w:before="100"/>
      </w:pPr>
      <w:r>
        <w:rPr>
          <w:sz w:val="24"/>
          <w:szCs w:val="24"/>
        </w:rPr>
        <w:t xml:space="preserve">1. Introduction</w:t>
      </w:r>
    </w:p>
    <w:p>
      <w:pPr>
        <w:spacing w:before="100"/>
      </w:pPr>
      <w:r>
        <w:rPr>
          <w:sz w:val="24"/>
          <w:szCs w:val="24"/>
        </w:rPr>
        <w:t xml:space="preserve">2. What is PenPaperRPG?</w:t>
      </w:r>
    </w:p>
    <w:p>
      <w:pPr>
        <w:spacing w:before="100"/>
      </w:pPr>
      <w:r>
        <w:rPr>
          <w:sz w:val="24"/>
          <w:szCs w:val="24"/>
        </w:rPr>
        <w:t xml:space="preserve">3. Features Overview</w:t>
      </w:r>
    </w:p>
    <w:p>
      <w:pPr>
        <w:spacing w:before="100"/>
      </w:pPr>
      <w:r>
        <w:rPr>
          <w:sz w:val="24"/>
          <w:szCs w:val="24"/>
        </w:rPr>
        <w:t xml:space="preserve">4. Character Creation Wizard</w:t>
      </w:r>
    </w:p>
    <w:p>
      <w:pPr>
        <w:spacing w:before="100"/>
      </w:pPr>
      <w:r>
        <w:rPr>
          <w:sz w:val="24"/>
          <w:szCs w:val="24"/>
        </w:rPr>
        <w:t xml:space="preserve">5. Character Export System</w:t>
      </w:r>
    </w:p>
    <w:p>
      <w:pPr>
        <w:spacing w:before="100"/>
      </w:pPr>
      <w:r>
        <w:rPr>
          <w:sz w:val="24"/>
          <w:szCs w:val="24"/>
        </w:rPr>
        <w:t xml:space="preserve">6. Content Library</w:t>
      </w:r>
    </w:p>
    <w:p>
      <w:pPr>
        <w:spacing w:before="100"/>
      </w:pPr>
      <w:r>
        <w:rPr>
          <w:sz w:val="24"/>
          <w:szCs w:val="24"/>
        </w:rPr>
        <w:t xml:space="preserve">7. Technical Architecture</w:t>
      </w:r>
    </w:p>
    <w:p>
      <w:pPr>
        <w:spacing w:before="100"/>
      </w:pPr>
      <w:r>
        <w:rPr>
          <w:sz w:val="24"/>
          <w:szCs w:val="24"/>
        </w:rPr>
        <w:t xml:space="preserve">8. Getting Started</w:t>
      </w:r>
    </w:p>
    <w:p>
      <w:pPr>
        <w:spacing w:before="100"/>
      </w:pPr>
      <w:r>
        <w:rPr>
          <w:sz w:val="24"/>
          <w:szCs w:val="24"/>
        </w:rPr>
        <w:t xml:space="preserve">9. Future Enhancements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1. INTRODUCTION</w:t>
      </w:r>
    </w:p>
    <w:p>
      <w:pPr>
        <w:spacing w:before="200" w:after="200"/>
      </w:pPr>
      <w:r>
        <w:rPr>
          <w:sz w:val="24"/>
          <w:szCs w:val="24"/>
        </w:rPr>
        <w:t xml:space="preserve">Welcome to PenPaperRPG, a comprehensive digital toolkit for creating and managing Pathfinder 2e Remaster characters. This handbook provides complete documentation of the project, its features, and capabilities.</w:t>
      </w:r>
    </w:p>
    <w:p>
      <w:pPr>
        <w:spacing w:after="200"/>
      </w:pPr>
      <w:r>
        <w:rPr>
          <w:sz w:val="24"/>
          <w:szCs w:val="24"/>
        </w:rPr>
        <w:t xml:space="preserve">PenPaperRPG transforms the complex process of Pathfinder 2e character creation into an intuitive, step-by-step wizard that guides players through every decision while automatically calculating all statistics, proficiencies, and derived values according to official Pathfinder 2e Remaster rules.</w:t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2. WHAT IS PENPAPERRPG?</w:t>
      </w:r>
    </w:p>
    <w:p>
      <w:pPr>
        <w:spacing w:before="200" w:after="200"/>
      </w:pPr>
      <w:r>
        <w:rPr>
          <w:sz w:val="24"/>
          <w:szCs w:val="24"/>
        </w:rPr>
        <w:t xml:space="preserve">PenPaperRPG is a modern web application and desktop tool designed for Pathfinder 2e Remaster players and Game Masters. The project consists of:</w:t>
      </w:r>
    </w:p>
    <w:p>
      <w:pPr>
        <w:spacing w:before="150" w:after="50"/>
      </w:pPr>
      <w:r>
        <w:rPr>
          <w:b/>
          <w:bCs/>
          <w:sz w:val="24"/>
          <w:szCs w:val="24"/>
        </w:rPr>
        <w:t xml:space="preserve">• Interactive Character Creator</w:t>
      </w:r>
    </w:p>
    <w:p>
      <w:pPr>
        <w:spacing w:after="150"/>
        <w:ind w:left="720"/>
      </w:pPr>
      <w:r>
        <w:rPr>
          <w:sz w:val="24"/>
          <w:szCs w:val="24"/>
        </w:rPr>
        <w:t xml:space="preserve">A 9-step wizard that guides users through ancestry, heritage, background, class, abilities, feats, skills, equipment, and review.</w:t>
      </w:r>
    </w:p>
    <w:p>
      <w:pPr>
        <w:spacing w:before="150" w:after="50"/>
      </w:pPr>
      <w:r>
        <w:rPr>
          <w:b/>
          <w:bCs/>
          <w:sz w:val="24"/>
          <w:szCs w:val="24"/>
        </w:rPr>
        <w:t xml:space="preserve">• Professional Export System</w:t>
      </w:r>
    </w:p>
    <w:p>
      <w:pPr>
        <w:spacing w:after="150"/>
        <w:ind w:left="720"/>
      </w:pPr>
      <w:r>
        <w:rPr>
          <w:sz w:val="24"/>
          <w:szCs w:val="24"/>
        </w:rPr>
        <w:t xml:space="preserve">Export completed characters to PDF (multi-page professional), Excel (with dynamic formulas), or Word (formatted document).</w:t>
      </w:r>
    </w:p>
    <w:p>
      <w:pPr>
        <w:spacing w:before="150" w:after="50"/>
      </w:pPr>
      <w:r>
        <w:rPr>
          <w:b/>
          <w:bCs/>
          <w:sz w:val="24"/>
          <w:szCs w:val="24"/>
        </w:rPr>
        <w:t xml:space="preserve">• Content Catalog System</w:t>
      </w:r>
    </w:p>
    <w:p>
      <w:pPr>
        <w:spacing w:after="150"/>
        <w:ind w:left="720"/>
      </w:pPr>
      <w:r>
        <w:rPr>
          <w:sz w:val="24"/>
          <w:szCs w:val="24"/>
        </w:rPr>
        <w:t xml:space="preserve">YAML-based content library with 341 validated entities including ancestries, classes, backgrounds, feats, spells, and items.</w:t>
      </w:r>
    </w:p>
    <w:p>
      <w:pPr>
        <w:spacing w:before="150" w:after="50"/>
      </w:pPr>
      <w:r>
        <w:rPr>
          <w:b/>
          <w:bCs/>
          <w:sz w:val="24"/>
          <w:szCs w:val="24"/>
        </w:rPr>
        <w:t xml:space="preserve">• Rules Engine</w:t>
      </w:r>
    </w:p>
    <w:p>
      <w:pPr>
        <w:spacing w:after="150"/>
        <w:ind w:left="720"/>
      </w:pPr>
      <w:r>
        <w:rPr>
          <w:sz w:val="24"/>
          <w:szCs w:val="24"/>
        </w:rPr>
        <w:t xml:space="preserve">Automated calculation of ability modifiers, proficiency bonuses, saving throws, skill modifiers, and all derived statistics.</w:t>
      </w:r>
    </w:p>
    <w:p>
      <w:pPr>
        <w:spacing w:before="150" w:after="50"/>
      </w:pPr>
      <w:r>
        <w:rPr>
          <w:b/>
          <w:bCs/>
          <w:sz w:val="24"/>
          <w:szCs w:val="24"/>
        </w:rPr>
        <w:t xml:space="preserve">• Desktop Application</w:t>
      </w:r>
    </w:p>
    <w:p>
      <w:pPr>
        <w:spacing w:after="150"/>
        <w:ind w:left="720"/>
      </w:pPr>
      <w:r>
        <w:rPr>
          <w:sz w:val="24"/>
          <w:szCs w:val="24"/>
        </w:rPr>
        <w:t xml:space="preserve">Electron-based desktop app with local file management and offline capability (in development).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3. FEATURES OVERVIEW</w:t>
      </w:r>
    </w:p>
    <w:p>
      <w:pPr>
        <w:spacing w:before="200" w:after="200"/>
      </w:pPr>
      <w:r>
        <w:rPr>
          <w:sz w:val="24"/>
          <w:szCs w:val="24"/>
        </w:rPr>
        <w:t xml:space="preserve">PenPaperRPG provides a complete character creation and management experience: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2340"/>
        <w:gridCol w:w="390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FEATURE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STATUS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DESCRIPTION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Ancestry Selection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29 ancestries with traits and abilities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Heritage Selection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31 heritages across all ancestries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Background Selection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12 backgrounds with skill training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Class Selection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11 classes with full proficiencies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Ability Score Assignment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Interactive boost resolution system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Feat Selection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Ancestry and class feats at level 1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Skill Training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Choose trained skills by class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Equipment Purchase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26 items with wealth &amp; bulk tracking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Character Review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Complete sheet display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Professional Export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✓ Complete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PDF, Excel, Word formats</w:t>
            </w:r>
          </w:p>
        </w:tc>
      </w:tr>
    </w:tbl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4. CHARACTER CREATION WIZARD</w:t>
      </w:r>
    </w:p>
    <w:p>
      <w:pPr>
        <w:spacing w:before="200" w:after="200"/>
      </w:pPr>
      <w:r>
        <w:rPr>
          <w:sz w:val="24"/>
          <w:szCs w:val="24"/>
        </w:rPr>
        <w:t xml:space="preserve">The character creation wizard guides players through 9 steps, automatically calculating all statistics according to Pathfinder 2e Remaster rules: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1: Ancestry</w:t>
      </w:r>
    </w:p>
    <w:p>
      <w:pPr>
        <w:spacing w:after="150"/>
        <w:ind w:left="360"/>
      </w:pPr>
      <w:r>
        <w:rPr>
          <w:sz w:val="24"/>
          <w:szCs w:val="24"/>
        </w:rPr>
        <w:t xml:space="preserve">Choose from 29 ancestries (Human, Elf, Dwarf, etc.). Each provides hit points, size, speed, ability boosts/flaws, and special abilities.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2: Heritage</w:t>
      </w:r>
    </w:p>
    <w:p>
      <w:pPr>
        <w:spacing w:after="150"/>
        <w:ind w:left="360"/>
      </w:pPr>
      <w:r>
        <w:rPr>
          <w:sz w:val="24"/>
          <w:szCs w:val="24"/>
        </w:rPr>
        <w:t xml:space="preserve">Select your character's heritage based on chosen ancestry. 31 heritages provide additional traits and abilities.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3: Background</w:t>
      </w:r>
    </w:p>
    <w:p>
      <w:pPr>
        <w:spacing w:after="150"/>
        <w:ind w:left="360"/>
      </w:pPr>
      <w:r>
        <w:rPr>
          <w:sz w:val="24"/>
          <w:szCs w:val="24"/>
        </w:rPr>
        <w:t xml:space="preserve">Pick from 12 backgrounds that grant ability boosts, skill training, and a background feat.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4: Class</w:t>
      </w:r>
    </w:p>
    <w:p>
      <w:pPr>
        <w:spacing w:after="150"/>
        <w:ind w:left="360"/>
      </w:pPr>
      <w:r>
        <w:rPr>
          <w:sz w:val="24"/>
          <w:szCs w:val="24"/>
        </w:rPr>
        <w:t xml:space="preserve">Choose from 11 classes (Fighter, Wizard, Cleric, etc.). Determines hit points per level, proficiencies, and class features.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5: Ability Scores</w:t>
      </w:r>
    </w:p>
    <w:p>
      <w:pPr>
        <w:spacing w:after="150"/>
        <w:ind w:left="360"/>
      </w:pPr>
      <w:r>
        <w:rPr>
          <w:sz w:val="24"/>
          <w:szCs w:val="24"/>
        </w:rPr>
        <w:t xml:space="preserve">Resolve ability boosts from ancestry, background, class, and 4 free boosts. All ability modifiers calculated automatically.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6: Feats</w:t>
      </w:r>
    </w:p>
    <w:p>
      <w:pPr>
        <w:spacing w:after="150"/>
        <w:ind w:left="360"/>
      </w:pPr>
      <w:r>
        <w:rPr>
          <w:sz w:val="24"/>
          <w:szCs w:val="24"/>
        </w:rPr>
        <w:t xml:space="preserve">Select 1 ancestry feat and 1 class feat appropriate for level 1. Spellcasters also choose starting spells.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7: Skills</w:t>
      </w:r>
    </w:p>
    <w:p>
      <w:pPr>
        <w:spacing w:after="150"/>
        <w:ind w:left="360"/>
      </w:pPr>
      <w:r>
        <w:rPr>
          <w:sz w:val="24"/>
          <w:szCs w:val="24"/>
        </w:rPr>
        <w:t xml:space="preserve">Train skills based on your class. Each trained skill gains +2 proficiency bonus plus level.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8: Equipment</w:t>
      </w:r>
    </w:p>
    <w:p>
      <w:pPr>
        <w:spacing w:after="150"/>
        <w:ind w:left="360"/>
      </w:pPr>
      <w:r>
        <w:rPr>
          <w:sz w:val="24"/>
          <w:szCs w:val="24"/>
        </w:rPr>
        <w:t xml:space="preserve">Purchase starting equipment with 15 gp. Track wealth, bulk, and encumbrance automatically.</w:t>
      </w:r>
    </w:p>
    <w:p>
      <w:pPr>
        <w:spacing w:before="150" w:after="50"/>
      </w:pPr>
      <w:r>
        <w:rPr>
          <w:b/>
          <w:bCs/>
          <w:color w:val="DAA520"/>
          <w:sz w:val="24"/>
          <w:szCs w:val="24"/>
        </w:rPr>
        <w:t xml:space="preserve">Step 9: Review &amp; Export</w:t>
      </w:r>
    </w:p>
    <w:p>
      <w:pPr>
        <w:spacing w:after="150"/>
        <w:ind w:left="360"/>
      </w:pPr>
      <w:r>
        <w:rPr>
          <w:sz w:val="24"/>
          <w:szCs w:val="24"/>
        </w:rPr>
        <w:t xml:space="preserve">Review complete character sheet with all calculated statistics. Export to PDF, Excel, or Word.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5. CHARACTER EXPORT SYSTEM</w:t>
      </w:r>
    </w:p>
    <w:p>
      <w:pPr>
        <w:spacing w:before="200" w:after="200"/>
      </w:pPr>
      <w:r>
        <w:rPr>
          <w:sz w:val="24"/>
          <w:szCs w:val="24"/>
        </w:rPr>
        <w:t xml:space="preserve">The export system generates professional character sheets in three formats, each optimized for different use cases: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FORMAT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FEATURES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PDF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Multi-page professional layout • Gold-themed sections • Print-ready format • 462 lines of Python using reportlab Platypus • All 13+ character sections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Excel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DYNAMIC FORMULAS (not hardcoded!) • Blue inputs auto-update black formulas • Change STR 16→18 and Athletics recalculates instantly • 405 lines of Python using openpyxl • 7 sheets with cross-references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Word</w:t>
            </w:r>
          </w:p>
        </w:tc>
        <w:tc>
          <w:tcPr>
            <w:tcW w:type="dxa" w:w="70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Formatted document with tables • Professional OOXML structure • Compatible with Word 2007+, LibreOffice, Google Docs • 633 lines of JavaScript using docx library</w:t>
            </w:r>
          </w:p>
        </w:tc>
      </w:tr>
    </w:tbl>
    <w:p>
      <w:pPr>
        <w:spacing w:before="400" w:after="200"/>
      </w:pPr>
      <w:r>
        <w:rPr>
          <w:b/>
          <w:bCs/>
          <w:sz w:val="24"/>
          <w:szCs w:val="24"/>
        </w:rPr>
        <w:t xml:space="preserve">All Character Sections Included:</w:t>
      </w:r>
    </w:p>
    <w:p>
      <w:pPr>
        <w:spacing w:after="100"/>
        <w:ind w:left="720"/>
      </w:pPr>
      <w:r>
        <w:rPr>
          <w:sz w:val="22"/>
          <w:szCs w:val="22"/>
        </w:rPr>
        <w:t xml:space="preserve">• Character Identity (ancestry, heritage, background, class, deity, alignment)</w:t>
      </w:r>
    </w:p>
    <w:p>
      <w:pPr>
        <w:spacing w:after="100"/>
        <w:ind w:left="720"/>
      </w:pPr>
      <w:r>
        <w:rPr>
          <w:sz w:val="22"/>
          <w:szCs w:val="22"/>
        </w:rPr>
        <w:t xml:space="preserve">• Ability Scores (scores and calculated modifiers)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Core Statistics (HP, AC, Class DC, Perception, Speed)</w:t>
      </w:r>
    </w:p>
    <w:p>
      <w:pPr>
        <w:spacing w:after="100"/>
        <w:ind w:left="720"/>
      </w:pPr>
      <w:r>
        <w:rPr>
          <w:sz w:val="22"/>
          <w:szCs w:val="22"/>
        </w:rPr>
        <w:t xml:space="preserve">• Saving Throws (Fortitude, Reflex, Will with proficiency bonuses)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Skills (all 16 skills with ability, modifier, rank)</w:t>
      </w:r>
    </w:p>
    <w:p>
      <w:pPr>
        <w:spacing w:after="100"/>
        <w:ind w:left="720"/>
      </w:pPr>
      <w:r>
        <w:rPr>
          <w:sz w:val="22"/>
          <w:szCs w:val="22"/>
        </w:rPr>
        <w:t xml:space="preserve">• Lore Skills (custom knowledge skills)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Weapon &amp; Armor Proficiencies</w:t>
      </w:r>
    </w:p>
    <w:p>
      <w:pPr>
        <w:spacing w:after="100"/>
        <w:ind w:left="720"/>
      </w:pPr>
      <w:r>
        <w:rPr>
          <w:sz w:val="22"/>
          <w:szCs w:val="22"/>
        </w:rPr>
        <w:t xml:space="preserve">• Languages &amp; Senses</w:t>
      </w:r>
    </w:p>
    <w:p>
      <w:pPr>
        <w:spacing w:after="100"/>
        <w:ind w:left="720"/>
      </w:pPr>
      <w:r>
        <w:rPr>
          <w:sz w:val="22"/>
          <w:szCs w:val="22"/>
        </w:rPr>
        <w:t xml:space="preserve">• Feats &amp; Features (with level and source)</w:t>
      </w:r>
    </w:p>
    <w:p>
      <w:pPr>
        <w:spacing w:after="100"/>
        <w:ind w:left="720"/>
      </w:pPr>
      <w:r>
        <w:rPr>
          <w:sz w:val="22"/>
          <w:szCs w:val="22"/>
        </w:rPr>
        <w:t xml:space="preserve">• Spellcasting (tradition, DC, slots, prepared spells)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Equipment (items with quantity, bulk, invested)</w:t>
      </w:r>
    </w:p>
    <w:p>
      <w:pPr>
        <w:spacing w:after="100"/>
        <w:ind w:left="720"/>
      </w:pPr>
      <w:r>
        <w:rPr>
          <w:sz w:val="22"/>
          <w:szCs w:val="22"/>
        </w:rPr>
        <w:t xml:space="preserve">• Attack Profiles (weapon, bonus, damage, traits)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Resistances, Weaknesses, Immunities</w:t>
      </w:r>
    </w:p>
    <w:p>
      <w:pPr>
        <w:spacing w:after="100"/>
        <w:ind w:left="720"/>
      </w:pPr>
      <w:r>
        <w:rPr>
          <w:sz w:val="22"/>
          <w:szCs w:val="22"/>
        </w:rPr>
        <w:t xml:space="preserve">• Character Notes (appearance, backstory, allies, campaigns)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6. CONTENT LIBRARY</w:t>
      </w:r>
    </w:p>
    <w:p>
      <w:pPr>
        <w:spacing w:before="200" w:after="200"/>
      </w:pPr>
      <w:r>
        <w:rPr>
          <w:sz w:val="24"/>
          <w:szCs w:val="24"/>
        </w:rPr>
        <w:t xml:space="preserve">The catalog system contains 341 validated entities from the Pathfinder 2e Remaster rules: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2340"/>
        <w:gridCol w:w="390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CONTENT TYPE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COUNT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EXAMPLES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Ancestries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29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Human, Elf, Dwarf, Halfling, Gnome, Goblin, Orc...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Heritages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31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Versatile Human, Ancient Elf, Mountain Dwarf...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Backgrounds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12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Acolyte, Criminal, Scholar, Warrior...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Classes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11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Fighter, Wizard, Cleric, Rogue, Ranger, Bard...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Feats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88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Power Attack, Sudden Charge, Nimble Dodge...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Spells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75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Magic Missile, Heal, Fireball, Shield...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Items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95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Longsword, Chain Mail, Healing Potion...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Equipment (Starting)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26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9 weapons, 7 armor, 10 adventuring gear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341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All validated with Zod schemas</w:t>
            </w:r>
          </w:p>
        </w:tc>
      </w:tr>
    </w:tbl>
    <w:p>
      <w:pPr>
        <w:spacing w:before="400" w:after="200"/>
      </w:pPr>
      <w:r>
        <w:rPr>
          <w:sz w:val="24"/>
          <w:szCs w:val="24"/>
        </w:rPr>
        <w:t xml:space="preserve">All content is stored in YAML format and validated against TypeScript schemas using Zod. The catalog build system ensures data integrity and provides detailed error reporting.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7. TECHNICAL ARCHITECTURE</w:t>
      </w:r>
    </w:p>
    <w:p>
      <w:pPr>
        <w:spacing w:before="200" w:after="200"/>
      </w:pPr>
      <w:r>
        <w:rPr>
          <w:sz w:val="24"/>
          <w:szCs w:val="24"/>
        </w:rPr>
        <w:t xml:space="preserve">PenPaperRPG is built as a modern monorepo using cutting-edge web technologies: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COMPONENT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TECHNOLOGY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Monorepo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Turborepo + pnpm workspaces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Web Application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Next.js 14 with App Router, React Server Components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Desktop Application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Electron 31 with IPC bridge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Type Safety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TypeScript 5.9 + Zod validation schemas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Content System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YAML-based catalog with build-time validation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Rules Engine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@pen-paper-rpg/engine package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PDF Export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Python + reportlab Platypus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Excel Export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Python + openpyxl with formula support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Word Export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Node.js + docx (OOXML generation)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State Management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React hooks + localStorage persistence</w:t>
            </w:r>
          </w:p>
        </w:tc>
      </w:tr>
    </w:tbl>
    <w:p>
      <w:pPr>
        <w:spacing w:before="400" w:after="200"/>
      </w:pPr>
      <w:r>
        <w:rPr>
          <w:b/>
          <w:bCs/>
          <w:sz w:val="24"/>
          <w:szCs w:val="24"/>
        </w:rPr>
        <w:t xml:space="preserve">Shared Packages:</w:t>
      </w:r>
    </w:p>
    <w:p>
      <w:pPr>
        <w:spacing w:after="100"/>
        <w:ind w:left="720"/>
      </w:pPr>
      <w:r>
        <w:rPr>
          <w:sz w:val="22"/>
          <w:szCs w:val="22"/>
        </w:rPr>
        <w:t xml:space="preserve">• @pen-paper-rpg/schemas - Zod validation schemas for all game entities</w:t>
      </w:r>
    </w:p>
    <w:p>
      <w:pPr>
        <w:spacing w:after="100"/>
        <w:ind w:left="720"/>
      </w:pPr>
      <w:r>
        <w:rPr>
          <w:sz w:val="22"/>
          <w:szCs w:val="22"/>
        </w:rPr>
        <w:t xml:space="preserve">• @pen-paper-rpg/catalog - Content loading, validation, and indexing</w:t>
      </w:r>
    </w:p>
    <w:p>
      <w:pPr>
        <w:spacing w:after="100"/>
        <w:ind w:left="720"/>
      </w:pPr>
      <w:r>
        <w:rPr>
          <w:sz w:val="22"/>
          <w:szCs w:val="22"/>
        </w:rPr>
        <w:t xml:space="preserve">• @pen-paper-rpg/engine - Rules calculations and character state management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8. GETTING STARTED</w:t>
      </w:r>
    </w:p>
    <w:p>
      <w:pPr>
        <w:spacing w:before="200" w:after="200"/>
      </w:pPr>
      <w:r>
        <w:rPr>
          <w:b/>
          <w:bCs/>
          <w:sz w:val="24"/>
          <w:szCs w:val="24"/>
        </w:rPr>
        <w:t xml:space="preserve">Web Application:</w:t>
      </w:r>
    </w:p>
    <w:p>
      <w:pPr>
        <w:spacing w:after="100"/>
        <w:ind w:left="720"/>
      </w:pPr>
      <w:r>
        <w:rPr>
          <w:sz w:val="22"/>
          <w:szCs w:val="22"/>
        </w:rPr>
        <w:t xml:space="preserve">1. Install dependencies: pnpm install</w:t>
      </w:r>
    </w:p>
    <w:p>
      <w:pPr>
        <w:spacing w:after="100"/>
        <w:ind w:left="720"/>
      </w:pPr>
      <w:r>
        <w:rPr>
          <w:sz w:val="22"/>
          <w:szCs w:val="22"/>
        </w:rPr>
        <w:t xml:space="preserve">2. Build packages: pnpm run build</w:t>
      </w:r>
    </w:p>
    <w:p>
      <w:pPr>
        <w:spacing w:after="100"/>
        <w:ind w:left="720"/>
      </w:pPr>
      <w:r>
        <w:rPr>
          <w:sz w:val="22"/>
          <w:szCs w:val="22"/>
        </w:rPr>
        <w:t xml:space="preserve">3. Start development server: pnpm dev</w:t>
      </w:r>
    </w:p>
    <w:p>
      <w:pPr>
        <w:spacing w:after="100"/>
        <w:ind w:left="720"/>
      </w:pPr>
      <w:r>
        <w:rPr>
          <w:sz w:val="22"/>
          <w:szCs w:val="22"/>
        </w:rPr>
        <w:t xml:space="preserve">4. Navigate to http://localhost:3000/character/create</w:t>
      </w:r>
    </w:p>
    <w:p>
      <w:pPr>
        <w:spacing w:after="100"/>
        <w:ind w:left="720"/>
      </w:pPr>
      <w:r>
        <w:rPr>
          <w:sz w:val="22"/>
          <w:szCs w:val="22"/>
        </w:rPr>
        <w:t xml:space="preserve">5. Follow the 9-step wizard to create your character</w:t>
      </w:r>
    </w:p>
    <w:p>
      <w:pPr>
        <w:spacing w:after="100"/>
        <w:ind w:left="720"/>
      </w:pPr>
      <w:r>
        <w:rPr>
          <w:sz w:val="22"/>
          <w:szCs w:val="22"/>
        </w:rPr>
        <w:t xml:space="preserve">6. Export your completed character in the format you prefer</w:t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Desktop Application:</w:t>
      </w:r>
    </w:p>
    <w:p>
      <w:pPr>
        <w:spacing w:after="100"/>
        <w:ind w:left="720"/>
      </w:pPr>
      <w:r>
        <w:rPr>
          <w:sz w:val="22"/>
          <w:szCs w:val="22"/>
        </w:rPr>
        <w:t xml:space="preserve">1. Build desktop app: pnpm --filter desktop build</w:t>
      </w:r>
    </w:p>
    <w:p>
      <w:pPr>
        <w:spacing w:after="100"/>
        <w:ind w:left="720"/>
      </w:pPr>
      <w:r>
        <w:rPr>
          <w:sz w:val="22"/>
          <w:szCs w:val="22"/>
        </w:rPr>
        <w:t xml:space="preserve">2. Start desktop app: pnpm --filter desktop dev</w:t>
      </w:r>
    </w:p>
    <w:p>
      <w:pPr>
        <w:spacing w:after="100"/>
        <w:ind w:left="720"/>
      </w:pPr>
      <w:r>
        <w:rPr>
          <w:sz w:val="22"/>
          <w:szCs w:val="22"/>
        </w:rPr>
        <w:t xml:space="preserve">3. The app will open automatically with the character creator loaded</w:t>
      </w:r>
    </w:p>
    <w:p>
      <w:pPr>
        <w:spacing w:after="100"/>
        <w:ind w:left="720"/>
      </w:pPr>
      <w:r>
        <w:rPr>
          <w:sz w:val="22"/>
          <w:szCs w:val="22"/>
        </w:rPr>
        <w:t xml:space="preserve">4. Packs directory: Documents/PenPaperRPG/packs (auto-created)</w:t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Export Dependencies:</w:t>
      </w:r>
    </w:p>
    <w:p>
      <w:pPr>
        <w:spacing w:after="100"/>
        <w:ind w:left="720"/>
      </w:pPr>
      <w:r>
        <w:rPr>
          <w:sz w:val="22"/>
          <w:szCs w:val="22"/>
        </w:rPr>
        <w:t xml:space="preserve">Python packages: pip install reportlab openpyxl</w:t>
      </w:r>
    </w:p>
    <w:p>
      <w:pPr>
        <w:spacing w:after="100"/>
        <w:ind w:left="720"/>
      </w:pPr>
      <w:r>
        <w:rPr>
          <w:sz w:val="22"/>
          <w:szCs w:val="22"/>
        </w:rPr>
        <w:t xml:space="preserve">Node packages: pnpm add docx (already installed)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9. FUTURE ENHANCEMENTS</w:t>
      </w:r>
    </w:p>
    <w:p>
      <w:pPr>
        <w:spacing w:before="200" w:after="200"/>
      </w:pPr>
      <w:r>
        <w:rPr>
          <w:sz w:val="24"/>
          <w:szCs w:val="24"/>
        </w:rPr>
        <w:t xml:space="preserve">Planned features for future releases:</w:t>
      </w:r>
    </w:p>
    <w:p>
      <w:pPr>
        <w:spacing w:before="300" w:after="150"/>
      </w:pPr>
      <w:r>
        <w:rPr>
          <w:b/>
          <w:bCs/>
          <w:color w:val="DAA520"/>
          <w:sz w:val="24"/>
          <w:szCs w:val="24"/>
        </w:rPr>
        <w:t xml:space="preserve">Leveling System</w:t>
      </w:r>
    </w:p>
    <w:p>
      <w:pPr>
        <w:spacing w:after="100"/>
        <w:ind w:left="720"/>
      </w:pPr>
      <w:r>
        <w:rPr>
          <w:sz w:val="22"/>
          <w:szCs w:val="22"/>
        </w:rPr>
        <w:t xml:space="preserve">• Level-up wizard interface (levels 2-20)</w:t>
      </w:r>
    </w:p>
    <w:p>
      <w:pPr>
        <w:spacing w:after="100"/>
        <w:ind w:left="720"/>
      </w:pPr>
      <w:r>
        <w:rPr>
          <w:sz w:val="22"/>
          <w:szCs w:val="22"/>
        </w:rPr>
        <w:t xml:space="preserve">• Additional feat and ability boost selection</w:t>
      </w:r>
    </w:p>
    <w:p>
      <w:pPr>
        <w:spacing w:after="100"/>
        <w:ind w:left="720"/>
      </w:pPr>
      <w:r>
        <w:rPr>
          <w:sz w:val="22"/>
          <w:szCs w:val="22"/>
        </w:rPr>
        <w:t xml:space="preserve">• Class feature progression tracking</w:t>
      </w:r>
    </w:p>
    <w:p>
      <w:pPr>
        <w:spacing w:after="100"/>
        <w:ind w:left="720"/>
      </w:pPr>
      <w:r>
        <w:rPr>
          <w:sz w:val="22"/>
          <w:szCs w:val="22"/>
        </w:rPr>
        <w:t xml:space="preserve">• Skill rank increases</w:t>
      </w:r>
    </w:p>
    <w:p>
      <w:pPr>
        <w:spacing w:before="300" w:after="150"/>
      </w:pPr>
      <w:r>
        <w:rPr>
          <w:b/>
          <w:bCs/>
          <w:color w:val="DAA520"/>
          <w:sz w:val="24"/>
          <w:szCs w:val="24"/>
        </w:rPr>
        <w:t xml:space="preserve">Advanced Character Features</w:t>
      </w:r>
    </w:p>
    <w:p>
      <w:pPr>
        <w:spacing w:after="100"/>
        <w:ind w:left="720"/>
      </w:pPr>
      <w:r>
        <w:rPr>
          <w:sz w:val="22"/>
          <w:szCs w:val="22"/>
        </w:rPr>
        <w:t xml:space="preserve">• Spell preparation interface for prepared casters</w:t>
      </w:r>
    </w:p>
    <w:p>
      <w:pPr>
        <w:spacing w:after="100"/>
        <w:ind w:left="720"/>
      </w:pPr>
      <w:r>
        <w:rPr>
          <w:sz w:val="22"/>
          <w:szCs w:val="22"/>
        </w:rPr>
        <w:t xml:space="preserve">• Focus spell tracking</w:t>
      </w:r>
    </w:p>
    <w:p>
      <w:pPr>
        <w:spacing w:after="100"/>
        <w:ind w:left="720"/>
      </w:pPr>
      <w:r>
        <w:rPr>
          <w:sz w:val="22"/>
          <w:szCs w:val="22"/>
        </w:rPr>
        <w:t xml:space="preserve">• Companion and familiar support</w:t>
      </w:r>
    </w:p>
    <w:p>
      <w:pPr>
        <w:spacing w:after="100"/>
        <w:ind w:left="720"/>
      </w:pPr>
      <w:r>
        <w:rPr>
          <w:sz w:val="22"/>
          <w:szCs w:val="22"/>
        </w:rPr>
        <w:t xml:space="preserve">• Archetype integration</w:t>
      </w:r>
    </w:p>
    <w:p>
      <w:pPr>
        <w:spacing w:before="300" w:after="150"/>
      </w:pPr>
      <w:r>
        <w:rPr>
          <w:b/>
          <w:bCs/>
          <w:color w:val="DAA520"/>
          <w:sz w:val="24"/>
          <w:szCs w:val="24"/>
        </w:rPr>
        <w:t xml:space="preserve">Content Expansion</w:t>
      </w:r>
    </w:p>
    <w:p>
      <w:pPr>
        <w:spacing w:after="100"/>
        <w:ind w:left="720"/>
      </w:pPr>
      <w:r>
        <w:rPr>
          <w:sz w:val="22"/>
          <w:szCs w:val="22"/>
        </w:rPr>
        <w:t xml:space="preserve">• Additional ancestries (versatile heritages, rare ancestries)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More classes (Alchemist, Monk, Investigator, etc.)</w:t>
      </w:r>
    </w:p>
    <w:p>
      <w:pPr>
        <w:spacing w:after="100"/>
        <w:ind w:left="720"/>
      </w:pPr>
      <w:r>
        <w:rPr>
          <w:sz w:val="22"/>
          <w:szCs w:val="22"/>
        </w:rPr>
        <w:t xml:space="preserve">• Advanced backgrounds</w:t>
      </w:r>
    </w:p>
    <w:p>
      <w:pPr>
        <w:spacing w:after="100"/>
        <w:ind w:left="720"/>
      </w:pPr>
      <w:r>
        <w:rPr>
          <w:sz w:val="22"/>
          <w:szCs w:val="22"/>
        </w:rPr>
        <w:t xml:space="preserve">• Extended equipment catalog (magic items, consumables)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Comprehensive spell library</w:t>
      </w:r>
    </w:p>
    <w:p>
      <w:pPr>
        <w:spacing w:before="300" w:after="150"/>
      </w:pPr>
      <w:r>
        <w:rPr>
          <w:b/>
          <w:bCs/>
          <w:color w:val="DAA520"/>
          <w:sz w:val="24"/>
          <w:szCs w:val="24"/>
        </w:rPr>
        <w:t xml:space="preserve">User Experience</w:t>
      </w:r>
    </w:p>
    <w:p>
      <w:pPr>
        <w:spacing w:after="100"/>
        <w:ind w:left="720"/>
      </w:pPr>
      <w:r>
        <w:rPr>
          <w:sz w:val="22"/>
          <w:szCs w:val="22"/>
        </w:rPr>
        <w:t xml:space="preserve">• Character library (save/load multiple characters)</w:t>
      </w:r>
    </w:p>
    <w:p>
      <w:pPr>
        <w:spacing w:after="100"/>
        <w:ind w:left="720"/>
      </w:pPr>
      <w:r>
        <w:rPr>
          <w:sz w:val="22"/>
          <w:szCs w:val="22"/>
        </w:rPr>
        <w:t xml:space="preserve">• Cloud storage integration</w:t>
      </w:r>
    </w:p>
    <w:p>
      <w:pPr>
        <w:spacing w:after="100"/>
        <w:ind w:left="720"/>
      </w:pPr>
      <w:r>
        <w:rPr>
          <w:sz w:val="22"/>
          <w:szCs w:val="22"/>
        </w:rPr>
        <w:t xml:space="preserve">• Character sharing via URL</w:t>
      </w:r>
    </w:p>
    <w:p>
      <w:pPr>
        <w:spacing w:after="100"/>
        <w:ind w:left="720"/>
      </w:pPr>
      <w:r>
        <w:rPr>
          <w:sz w:val="22"/>
          <w:szCs w:val="22"/>
        </w:rPr>
        <w:t xml:space="preserve">• Print-optimized character sheets</w:t>
      </w:r>
    </w:p>
    <w:p>
      <w:pPr>
        <w:spacing w:after="100"/>
        <w:ind w:left="720"/>
      </w:pPr>
      <w:r>
        <w:rPr>
          <w:sz w:val="22"/>
          <w:szCs w:val="22"/>
        </w:rPr>
        <w:t xml:space="preserve">• Mobile-responsive design</w:t>
      </w:r>
    </w:p>
    <w:p>
      <w:pPr>
        <w:spacing w:before="300" w:after="150"/>
      </w:pPr>
      <w:r>
        <w:rPr>
          <w:b/>
          <w:bCs/>
          <w:color w:val="DAA520"/>
          <w:sz w:val="24"/>
          <w:szCs w:val="24"/>
        </w:rPr>
        <w:t xml:space="preserve">Gameplay Support</w:t>
      </w:r>
    </w:p>
    <w:p>
      <w:pPr>
        <w:spacing w:after="100"/>
        <w:ind w:left="720"/>
      </w:pPr>
      <w:r>
        <w:rPr>
          <w:sz w:val="22"/>
          <w:szCs w:val="22"/>
        </w:rPr>
        <w:t xml:space="preserve">• In-play character sheet (HP and resource tracking)</w:t>
      </w:r>
    </w:p>
    <w:p>
      <w:pPr>
        <w:spacing w:after="100"/>
        <w:ind w:left="720"/>
      </w:pPr>
      <w:r>
        <w:rPr>
          <w:sz w:val="22"/>
          <w:szCs w:val="22"/>
        </w:rPr>
        <w:t xml:space="preserve">• Dice roller integration</w:t>
      </w:r>
    </w:p>
    <w:p>
      <w:pPr>
        <w:spacing w:after="100"/>
        <w:ind w:left="720"/>
      </w:pPr>
      <w:r>
        <w:rPr>
          <w:sz w:val="22"/>
          <w:szCs w:val="22"/>
        </w:rPr>
        <w:t xml:space="preserve">• Campaign management tools</w:t>
      </w:r>
    </w:p>
    <w:p>
      <w:pPr>
        <w:spacing w:after="100"/>
        <w:ind w:left="720"/>
      </w:pPr>
      <w:r>
        <w:rPr>
          <w:sz w:val="22"/>
          <w:szCs w:val="22"/>
        </w:rPr>
        <w:t xml:space="preserve">• Party composition and balance tools</w:t>
      </w:r>
    </w:p>
    <w:p>
      <w:r>
        <w:br w:type="pag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APPENDIX: PROJECT STATISTICS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METRIC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VALUE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Total Features Implemented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10 (Complete Character Creator)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Catalog Entities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341 validated items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Export Formats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3 (PDF, Excel, Word)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PDF Generator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462 lines of Python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Excel Generator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405 lines of Python with formulas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Word Generator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633 lines of JavaScript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Wizard Steps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9 (Ancestry → Export)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Skills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16 core + custom lore skills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Sprints Completed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left"/>
            </w:pPr>
            <w:r>
              <w:rPr>
                <w:sz w:val="22"/>
                <w:szCs w:val="22"/>
              </w:rPr>
              <w:t xml:space="preserve">4 (Feats, Heritage, Equipment, Export)</w:t>
            </w:r>
          </w:p>
        </w:tc>
      </w:tr>
    </w:tbl>
    <w:p>
      <w:pPr>
        <w:spacing w:before="600"/>
        <w:jc w:val="center"/>
      </w:pPr>
      <w:r>
        <w:rPr>
          <w:sz w:val="28"/>
          <w:szCs w:val="28"/>
        </w:rPr>
        <w:t xml:space="preserve">---</w:t>
      </w:r>
    </w:p>
    <w:p>
      <w:pPr>
        <w:spacing w:before="200"/>
        <w:jc w:val="center"/>
      </w:pPr>
      <w:r>
        <w:rPr>
          <w:b/>
          <w:bCs/>
          <w:color w:val="DAA520"/>
          <w:sz w:val="24"/>
          <w:szCs w:val="24"/>
        </w:rPr>
        <w:t xml:space="preserve">Thank you for using PenPaperRPG!</w:t>
      </w:r>
    </w:p>
    <w:p>
      <w:pPr>
        <w:spacing w:before="200"/>
        <w:jc w:val="center"/>
      </w:pPr>
      <w:r>
        <w:rPr>
          <w:i/>
          <w:iCs/>
          <w:color w:val="808080"/>
          <w:sz w:val="20"/>
          <w:szCs w:val="20"/>
        </w:rPr>
        <w:t xml:space="preserve">For support and updates, visit github.com/anthropics/pen-paper-rpg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cs="Arial" w:eastAsia="Arial" w:hAnsi="Arial"/>
      <w:b/>
      <w:bCs/>
      <w:color w:val="DAA520"/>
      <w:sz w:val="32"/>
      <w:szCs w:val="3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2025-10-28T00:34:07.500Z</dcterms:created>
  <dcterms:modified xsi:type="dcterms:W3CDTF">2025-10-28T00:34:07.501Z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