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 Mira tu carta Gantt y reflexiona sobre los avances de tu Proyecto APT</w:t>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 Hasta el momento, logramos cumplir con la mayoría de las actividades planificadas, aunque algunos hitos han requerido ajustes en los plazos. Los factores que han facilitado el desarrollo incluyen la buena coordinación entre los miembros del equipo y el uso de herramientas de gestión visual como el Kanban, que nos ha permitido monitorear el progreso de cada tarea. Sin embargo, uno de los factores que ha dificultado el desarrollo ha sido la complejidad técnica de ciertas funcionalidades, como la implementación del asistente virtual</w:t>
            </w:r>
          </w:p>
          <w:p w:rsidR="00000000" w:rsidDel="00000000" w:rsidP="00000000" w:rsidRDefault="00000000" w:rsidRPr="00000000" w14:paraId="0000000C">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E">
            <w:pPr>
              <w:jc w:val="both"/>
              <w:rPr>
                <w:rFonts w:ascii="Arial" w:cs="Arial" w:eastAsia="Arial" w:hAnsi="Arial"/>
                <w:color w:val="000000"/>
                <w:sz w:val="22"/>
                <w:szCs w:val="22"/>
              </w:rPr>
            </w:pPr>
            <w:r w:rsidDel="00000000" w:rsidR="00000000" w:rsidRPr="00000000">
              <w:rPr>
                <w:rtl w:val="0"/>
              </w:rPr>
            </w:r>
          </w:p>
        </w:tc>
      </w:tr>
    </w:tbl>
    <w:p w:rsidR="00000000" w:rsidDel="00000000" w:rsidP="00000000" w:rsidRDefault="00000000" w:rsidRPr="00000000" w14:paraId="0000000F">
      <w:pPr>
        <w:spacing w:after="0" w:line="360" w:lineRule="auto"/>
        <w:jc w:val="both"/>
        <w:rPr>
          <w:rFonts w:ascii="Arial" w:cs="Arial" w:eastAsia="Arial" w:hAnsi="Arial"/>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 </w:t>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 qué manera has enfrentado y/o planeas enfrentar las dificultades que han afectado el desarrollo de tu Proyecto APT? </w:t>
            </w:r>
          </w:p>
          <w:p w:rsidR="00000000" w:rsidDel="00000000" w:rsidP="00000000" w:rsidRDefault="00000000" w:rsidRPr="00000000" w14:paraId="00000012">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 Con mis compañeros hemos adoptado una estrategia de reuniones semanales para identificar los problemas lo antes posible y ajustar el plan de trabajo en función de las prioridades más urgentes. Enfrentamos las dificultades técnicas trabajando de manera colaborativa, donde los miembros del equipo con más experiencia en ciertos temas han brindado apoyo a los que se encuentran con obstáculos. Además, hemos ajustado los tiempos para algunas actividades más complejas, dándonos margen para solucionar problemas sin afectar las entregas finales.</w:t>
            </w:r>
          </w:p>
          <w:p w:rsidR="00000000" w:rsidDel="00000000" w:rsidP="00000000" w:rsidRDefault="00000000" w:rsidRPr="00000000" w14:paraId="00000014">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5">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6">
            <w:pPr>
              <w:jc w:val="both"/>
              <w:rPr>
                <w:rFonts w:ascii="Arial" w:cs="Arial" w:eastAsia="Arial" w:hAnsi="Arial"/>
                <w:color w:val="000000"/>
                <w:sz w:val="22"/>
                <w:szCs w:val="22"/>
              </w:rPr>
            </w:pPr>
            <w:r w:rsidDel="00000000" w:rsidR="00000000" w:rsidRPr="00000000">
              <w:rPr>
                <w:rtl w:val="0"/>
              </w:rPr>
            </w:r>
          </w:p>
        </w:tc>
      </w:tr>
    </w:tbl>
    <w:p w:rsidR="00000000" w:rsidDel="00000000" w:rsidP="00000000" w:rsidRDefault="00000000" w:rsidRPr="00000000" w14:paraId="00000017">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8">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9">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A">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D">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F">
      <w:pPr>
        <w:spacing w:after="0" w:line="360" w:lineRule="auto"/>
        <w:jc w:val="both"/>
        <w:rPr>
          <w:rFonts w:ascii="Arial" w:cs="Arial" w:eastAsia="Arial" w:hAnsi="Arial"/>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3. Hasta el momento:</w:t>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¿Cómo evalúas tu trabajo? ¿Qué destacas y qué podrías hacer para mejorar tu trabajo? </w:t>
            </w:r>
          </w:p>
          <w:p w:rsidR="00000000" w:rsidDel="00000000" w:rsidP="00000000" w:rsidRDefault="00000000" w:rsidRPr="00000000" w14:paraId="00000022">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3">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4">
            <w:pP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 Evaluó nuestro trabajo de manera positiva. Destacamos la colaboración efectiva del equipo, el compromiso para cumplir los objetivos y la flexibilidad para adaptarnos a los cambios. Sin embargo, podríamos mejorar en la anticipación de dificultades técnicas y en la planificación de contingencias más detalladas, lo que nos permitiría ser más proactivos en lugar de reactivos.</w:t>
            </w:r>
          </w:p>
          <w:p w:rsidR="00000000" w:rsidDel="00000000" w:rsidP="00000000" w:rsidRDefault="00000000" w:rsidRPr="00000000" w14:paraId="00000025">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6">
            <w:pPr>
              <w:jc w:val="both"/>
              <w:rPr>
                <w:rFonts w:ascii="Arial" w:cs="Arial" w:eastAsia="Arial" w:hAnsi="Arial"/>
                <w:color w:val="000000"/>
                <w:sz w:val="22"/>
                <w:szCs w:val="22"/>
              </w:rPr>
            </w:pPr>
            <w:r w:rsidDel="00000000" w:rsidR="00000000" w:rsidRPr="00000000">
              <w:rPr>
                <w:rtl w:val="0"/>
              </w:rPr>
            </w:r>
          </w:p>
        </w:tc>
      </w:tr>
    </w:tbl>
    <w:p w:rsidR="00000000" w:rsidDel="00000000" w:rsidP="00000000" w:rsidRDefault="00000000" w:rsidRPr="00000000" w14:paraId="00000027">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4. Después de reflexionar sobre el avance de tu Proyecto APT</w:t>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¿Qué inquietudes te quedan sobre cómo proceder? ¿Qué pregunta te gustaría hacerle a tu docente o a tus pares?</w:t>
            </w:r>
          </w:p>
          <w:p w:rsidR="00000000" w:rsidDel="00000000" w:rsidP="00000000" w:rsidRDefault="00000000" w:rsidRPr="00000000" w14:paraId="0000002B">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C">
            <w:pP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 Una de nuestras principales inquietudes es cómo optimizar el uso de tiempo para tareas técnicamente complejas sin sacrificar la calidad del producto final. Nos gustaría preguntar al docente si recomienda alguna metodología adicional para dividir estas tareas más grandes en subtareas que se puedan abordar de manera más manejable y si hay mejores prácticas para mantener un equilibrio adecuado entre tiempo y calidad en las fases finales del proyecto.</w:t>
            </w:r>
          </w:p>
          <w:p w:rsidR="00000000" w:rsidDel="00000000" w:rsidP="00000000" w:rsidRDefault="00000000" w:rsidRPr="00000000" w14:paraId="0000002D">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E">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F">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0">
            <w:pPr>
              <w:jc w:val="both"/>
              <w:rPr>
                <w:rFonts w:ascii="Arial" w:cs="Arial" w:eastAsia="Arial" w:hAnsi="Arial"/>
                <w:color w:val="000000"/>
                <w:sz w:val="22"/>
                <w:szCs w:val="22"/>
              </w:rPr>
            </w:pPr>
            <w:r w:rsidDel="00000000" w:rsidR="00000000" w:rsidRPr="00000000">
              <w:rPr>
                <w:rtl w:val="0"/>
              </w:rPr>
            </w:r>
          </w:p>
        </w:tc>
      </w:tr>
    </w:tbl>
    <w:p w:rsidR="00000000" w:rsidDel="00000000" w:rsidP="00000000" w:rsidRDefault="00000000" w:rsidRPr="00000000" w14:paraId="00000031">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2">
      <w:pPr>
        <w:spacing w:after="0" w:line="360" w:lineRule="auto"/>
        <w:jc w:val="both"/>
        <w:rPr>
          <w:rFonts w:ascii="Arial" w:cs="Arial" w:eastAsia="Arial" w:hAnsi="Arial"/>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5. A partir de esta instancia de monitoreo de su Proyecto APT</w:t>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5">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6">
            <w:pP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 No considerando que sea necesario redistribuir las actividades entre los miembros del grupo en este momento. Sin embargo, identifique nuevas actividades, como la documentación detallada del sistema y las pruebas adicionales de seguridad para el sistema de gestión, que podrían ser asignadas a mi, ya que tengo experiencia en calidad y pruebas.</w:t>
            </w:r>
          </w:p>
          <w:p w:rsidR="00000000" w:rsidDel="00000000" w:rsidP="00000000" w:rsidRDefault="00000000" w:rsidRPr="00000000" w14:paraId="00000037">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8">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9">
            <w:pPr>
              <w:jc w:val="both"/>
              <w:rPr>
                <w:rFonts w:ascii="Arial" w:cs="Arial" w:eastAsia="Arial" w:hAnsi="Arial"/>
                <w:color w:val="000000"/>
                <w:sz w:val="22"/>
                <w:szCs w:val="22"/>
              </w:rPr>
            </w:pPr>
            <w:r w:rsidDel="00000000" w:rsidR="00000000" w:rsidRPr="00000000">
              <w:rPr>
                <w:rtl w:val="0"/>
              </w:rPr>
            </w:r>
          </w:p>
        </w:tc>
      </w:tr>
    </w:tbl>
    <w:p w:rsidR="00000000" w:rsidDel="00000000" w:rsidP="00000000" w:rsidRDefault="00000000" w:rsidRPr="00000000" w14:paraId="0000003A">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B">
      <w:pPr>
        <w:spacing w:after="0" w:line="360" w:lineRule="auto"/>
        <w:jc w:val="both"/>
        <w:rPr>
          <w:rFonts w:ascii="Arial" w:cs="Arial" w:eastAsia="Arial" w:hAnsi="Arial"/>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rPr>
                <w:rFonts w:ascii="Arial" w:cs="Arial" w:eastAsia="Arial" w:hAnsi="Arial"/>
                <w:color w:val="000000"/>
                <w:sz w:val="22"/>
                <w:szCs w:val="22"/>
              </w:rPr>
            </w:pPr>
            <w:bookmarkStart w:colFirst="0" w:colLast="0" w:name="_heading=h.gjdgxs" w:id="0"/>
            <w:bookmarkEnd w:id="0"/>
            <w:r w:rsidDel="00000000" w:rsidR="00000000" w:rsidRPr="00000000">
              <w:rPr>
                <w:rFonts w:ascii="Arial" w:cs="Arial" w:eastAsia="Arial" w:hAnsi="Arial"/>
                <w:color w:val="000000"/>
                <w:sz w:val="22"/>
                <w:szCs w:val="22"/>
                <w:rtl w:val="0"/>
              </w:rPr>
              <w:t xml:space="preserve">6. APT  grupal</w:t>
            </w:r>
          </w:p>
        </w:tc>
      </w:tr>
      <w:tr>
        <w:trPr>
          <w:cantSplit w:val="0"/>
          <w:trHeight w:val="1639" w:hRule="atLeast"/>
          <w:tblHeader w:val="0"/>
        </w:trPr>
        <w:tc>
          <w:tcPr>
            <w:shd w:fill="deebf6" w:val="clear"/>
            <w:vAlign w:val="center"/>
          </w:tcPr>
          <w:p w:rsidR="00000000" w:rsidDel="00000000" w:rsidP="00000000" w:rsidRDefault="00000000" w:rsidRPr="00000000" w14:paraId="0000003D">
            <w:pP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¿Cómo evalúan el trabajo en grupo? ¿Qué aspectos positivos destacan? ¿Qué aspectos podrían mejorar?</w:t>
            </w:r>
          </w:p>
          <w:p w:rsidR="00000000" w:rsidDel="00000000" w:rsidP="00000000" w:rsidRDefault="00000000" w:rsidRPr="00000000" w14:paraId="0000003E">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F">
            <w:pP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  Siento </w:t>
            </w:r>
            <w:r w:rsidDel="00000000" w:rsidR="00000000" w:rsidRPr="00000000">
              <w:rPr>
                <w:rFonts w:ascii="Arial" w:cs="Arial" w:eastAsia="Arial" w:hAnsi="Arial"/>
                <w:color w:val="000000"/>
                <w:sz w:val="22"/>
                <w:szCs w:val="22"/>
                <w:rtl w:val="0"/>
              </w:rPr>
              <w:t xml:space="preserve">que</w:t>
            </w:r>
            <w:r w:rsidDel="00000000" w:rsidR="00000000" w:rsidRPr="00000000">
              <w:rPr>
                <w:rFonts w:ascii="Arial" w:cs="Arial" w:eastAsia="Arial" w:hAnsi="Arial"/>
                <w:color w:val="000000"/>
                <w:sz w:val="22"/>
                <w:szCs w:val="22"/>
                <w:rtl w:val="0"/>
              </w:rPr>
              <w:t xml:space="preserve"> evaluamos el trabajo en grupo como altamente positivo. Destacó la comunicación abierta y efectiva, el sentido de responsabilidad de cada miembro y la capacidad de colaborar de manera ágil. Sin embargo, podríamos mejorar en la gestión del tiempo, asegurándonos de que todos los miembros del equipo estén más al tanto de los tiempos dedicados a cada tarea, para evitar que ciertas áreas requieran más apoyo del que se anticipaba.</w:t>
            </w:r>
          </w:p>
          <w:p w:rsidR="00000000" w:rsidDel="00000000" w:rsidP="00000000" w:rsidRDefault="00000000" w:rsidRPr="00000000" w14:paraId="00000040">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1">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2">
            <w:pPr>
              <w:jc w:val="both"/>
              <w:rPr>
                <w:rFonts w:ascii="Arial" w:cs="Arial" w:eastAsia="Arial" w:hAnsi="Arial"/>
                <w:color w:val="000000"/>
                <w:sz w:val="22"/>
                <w:szCs w:val="22"/>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kzu2LSXTdLFdt/kQHR6UrbZLAQ==">CgMxLjAyCGguZ2pkZ3hzOAByITFUOFhwY1pTdDFvNnNzMUVmcU1hWEZld1BsbWNmNjhrNQ==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