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2F0E" w14:textId="2405A91A" w:rsidR="00EE3642" w:rsidRPr="0085143D" w:rsidRDefault="0085143D">
      <w:pPr>
        <w:rPr>
          <w:b/>
          <w:bCs/>
          <w:sz w:val="28"/>
          <w:szCs w:val="28"/>
        </w:rPr>
      </w:pPr>
      <w:r w:rsidRPr="0085143D">
        <w:rPr>
          <w:b/>
          <w:bCs/>
          <w:sz w:val="28"/>
          <w:szCs w:val="28"/>
        </w:rPr>
        <w:t>Field Customizer Hands-on</w:t>
      </w:r>
    </w:p>
    <w:p w14:paraId="6F2837C4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74F058E7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438F9C1D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7764EAA9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758B4556" w14:textId="54B11AB4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D71009">
        <w:rPr>
          <w:sz w:val="24"/>
          <w:szCs w:val="24"/>
        </w:rPr>
        <w:t>fieldcustomizerEx1</w:t>
      </w:r>
    </w:p>
    <w:p w14:paraId="7AEFDC77" w14:textId="295A41C9" w:rsidR="00D71009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069A800F" w14:textId="22F36097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F1C5A2" wp14:editId="0E2B01DE">
            <wp:extent cx="5731510" cy="215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A82" w14:textId="4D46A470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Give Solution name</w:t>
      </w:r>
    </w:p>
    <w:p w14:paraId="2A1F346E" w14:textId="17730AD8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“Extension”</w:t>
      </w:r>
    </w:p>
    <w:p w14:paraId="7CA96D00" w14:textId="12D52734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Then select Field customizer</w:t>
      </w:r>
    </w:p>
    <w:p w14:paraId="164DA4F3" w14:textId="77777777" w:rsidR="00D71009" w:rsidRPr="00D71009" w:rsidRDefault="00D71009" w:rsidP="00D71009">
      <w:pPr>
        <w:pStyle w:val="ListParagraph"/>
        <w:rPr>
          <w:sz w:val="24"/>
          <w:szCs w:val="24"/>
        </w:rPr>
      </w:pPr>
    </w:p>
    <w:p w14:paraId="754A3F03" w14:textId="52C9B029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A2B432" wp14:editId="74426C0A">
            <wp:extent cx="5731510" cy="181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D7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solution name? Field-Customizer-Ex1</w:t>
      </w:r>
    </w:p>
    <w:p w14:paraId="25A6725C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baseline packages do you want to target for your component(s)? SharePoint Online only (latest)</w:t>
      </w:r>
    </w:p>
    <w:p w14:paraId="7D7E0012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Where do you want to place the files? Use the current folder</w:t>
      </w:r>
    </w:p>
    <w:p w14:paraId="65D5ABC5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Found npm version 6.9.0</w:t>
      </w:r>
    </w:p>
    <w:p w14:paraId="512BA0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Do you want to allow the tenant admin the choice of being able to deploy the solution to all sites immediately without running any f</w:t>
      </w:r>
    </w:p>
    <w:p w14:paraId="11C771F7" w14:textId="77777777" w:rsidR="00D71009" w:rsidRPr="00D71009" w:rsidRDefault="00D71009" w:rsidP="00D71009">
      <w:pPr>
        <w:rPr>
          <w:sz w:val="24"/>
          <w:szCs w:val="24"/>
        </w:rPr>
      </w:pPr>
      <w:proofErr w:type="spellStart"/>
      <w:r w:rsidRPr="00D71009">
        <w:rPr>
          <w:sz w:val="24"/>
          <w:szCs w:val="24"/>
        </w:rPr>
        <w:lastRenderedPageBreak/>
        <w:t>eature</w:t>
      </w:r>
      <w:proofErr w:type="spellEnd"/>
      <w:r w:rsidRPr="00D71009">
        <w:rPr>
          <w:sz w:val="24"/>
          <w:szCs w:val="24"/>
        </w:rPr>
        <w:t xml:space="preserve"> deployment or adding apps in sites? No</w:t>
      </w:r>
    </w:p>
    <w:p w14:paraId="2B6BDA3D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Will the components in the solution require permissions to access web APIs that are unique and not shared with other components in t</w:t>
      </w:r>
    </w:p>
    <w:p w14:paraId="63A010E7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he tenant? No</w:t>
      </w:r>
    </w:p>
    <w:p w14:paraId="0EB55758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component to create? Extension</w:t>
      </w:r>
    </w:p>
    <w:p w14:paraId="5DE4943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extension to create? Field Customizer</w:t>
      </w:r>
    </w:p>
    <w:p w14:paraId="2518277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Add new Field Customizer to solution field-customizer-ex-1.</w:t>
      </w:r>
    </w:p>
    <w:p w14:paraId="2AAE5C91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What is your Field Customizer name? </w:t>
      </w:r>
      <w:proofErr w:type="spellStart"/>
      <w:r w:rsidRPr="00D71009">
        <w:rPr>
          <w:sz w:val="24"/>
          <w:szCs w:val="24"/>
        </w:rPr>
        <w:t>MyFieldCustomizer</w:t>
      </w:r>
      <w:proofErr w:type="spellEnd"/>
    </w:p>
    <w:p w14:paraId="7E21EED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What is your Field Customizer description? </w:t>
      </w:r>
      <w:proofErr w:type="spellStart"/>
      <w:r w:rsidRPr="00D71009">
        <w:rPr>
          <w:sz w:val="24"/>
          <w:szCs w:val="24"/>
        </w:rPr>
        <w:t>MyFieldCustomizer</w:t>
      </w:r>
      <w:proofErr w:type="spellEnd"/>
      <w:r w:rsidRPr="00D71009">
        <w:rPr>
          <w:sz w:val="24"/>
          <w:szCs w:val="24"/>
        </w:rPr>
        <w:t xml:space="preserve"> description</w:t>
      </w:r>
    </w:p>
    <w:p w14:paraId="1E77FDB9" w14:textId="76D43825" w:rsid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framework would you like to use? No JavaScript framework</w:t>
      </w:r>
    </w:p>
    <w:p w14:paraId="77C08620" w14:textId="594B8D4D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82F1E" wp14:editId="48AE143F">
            <wp:extent cx="5731510" cy="917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9B3" w14:textId="61F4B7FA" w:rsidR="00D71009" w:rsidRDefault="00D71009" w:rsidP="00D71009">
      <w:pPr>
        <w:rPr>
          <w:sz w:val="24"/>
          <w:szCs w:val="24"/>
        </w:rPr>
      </w:pPr>
    </w:p>
    <w:p w14:paraId="0442D57B" w14:textId="319CB58C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>At this point, Yeoman installs the required dependencies and scaffolds the solution files along with the </w:t>
      </w:r>
      <w:proofErr w:type="spellStart"/>
      <w:r w:rsidRPr="00D71009">
        <w:rPr>
          <w:rStyle w:val="Strong"/>
          <w:rFonts w:ascii="Segoe UI" w:hAnsi="Segoe UI" w:cs="Segoe UI"/>
          <w:color w:val="171717"/>
          <w:shd w:val="clear" w:color="auto" w:fill="FFFFFF"/>
        </w:rPr>
        <w:t>MyFieldCustomizer</w:t>
      </w:r>
      <w:proofErr w:type="spellEnd"/>
      <w:r w:rsidRPr="00D71009">
        <w:rPr>
          <w:rFonts w:ascii="Segoe UI" w:hAnsi="Segoe UI" w:cs="Segoe UI"/>
          <w:color w:val="171717"/>
          <w:shd w:val="clear" w:color="auto" w:fill="FFFFFF"/>
        </w:rPr>
        <w:t xml:space="preserve"> extension. </w:t>
      </w:r>
    </w:p>
    <w:p w14:paraId="63ED892F" w14:textId="6FB62E24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 xml:space="preserve">Type </w:t>
      </w:r>
      <w:r w:rsidRPr="00D71009">
        <w:rPr>
          <w:rFonts w:ascii="Segoe UI" w:hAnsi="Segoe UI" w:cs="Segoe UI"/>
          <w:b/>
          <w:bCs/>
          <w:color w:val="171717"/>
          <w:shd w:val="clear" w:color="auto" w:fill="FFFFFF"/>
        </w:rPr>
        <w:t>code .</w:t>
      </w:r>
      <w:r w:rsidRPr="00D71009">
        <w:rPr>
          <w:rFonts w:ascii="Segoe UI" w:hAnsi="Segoe UI" w:cs="Segoe UI"/>
          <w:color w:val="171717"/>
          <w:shd w:val="clear" w:color="auto" w:fill="FFFFFF"/>
        </w:rPr>
        <w:t xml:space="preserve"> into the console to start Visual Studio Code.</w:t>
      </w:r>
    </w:p>
    <w:p w14:paraId="67AEAAD2" w14:textId="46A94864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</w:p>
    <w:p w14:paraId="674AF998" w14:textId="66CB97AA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  <w:t>Test the Field Customizer</w:t>
      </w:r>
    </w:p>
    <w:p w14:paraId="0779256D" w14:textId="77777777" w:rsidR="00D71009" w:rsidRDefault="00D71009" w:rsidP="00D710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 w:bidi="ar-SA"/>
        </w:rPr>
      </w:pPr>
    </w:p>
    <w:p w14:paraId="426FB6EE" w14:textId="5B2F63EB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a SharePoint List “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ProductFeedback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”</w:t>
      </w:r>
    </w:p>
    <w:p w14:paraId="4351C4CB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18C0ABB7" w14:textId="5B79559F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62DDDCA0" wp14:editId="3FEBFDED">
            <wp:extent cx="5731510" cy="133096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D69D83" w14:textId="4AD6DF33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new column “Percentage”</w:t>
      </w:r>
    </w:p>
    <w:p w14:paraId="43CCF95F" w14:textId="5E31F814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946B88" wp14:editId="49AF1E80">
            <wp:extent cx="2716530" cy="6113726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345" cy="6115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70077" w14:textId="7CF8626E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three records</w:t>
      </w:r>
    </w:p>
    <w:p w14:paraId="5FE51EDA" w14:textId="0036A19D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51D2BB19" wp14:editId="7A49E72D">
            <wp:extent cx="3409950" cy="2111479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942" cy="2118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2A5AD" w14:textId="5625081C" w:rsidR="00D71009" w:rsidRDefault="00093FB6" w:rsidP="006A2935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6A2935">
        <w:rPr>
          <w:rFonts w:ascii="Segoe UI" w:hAnsi="Segoe UI" w:cs="Segoe UI"/>
          <w:color w:val="171717"/>
          <w:shd w:val="clear" w:color="auto" w:fill="FFFFFF"/>
        </w:rPr>
        <w:lastRenderedPageBreak/>
        <w:t>Within Visual Studio Code, open the </w:t>
      </w:r>
      <w:r w:rsidRPr="006A2935">
        <w:rPr>
          <w:rStyle w:val="Strong"/>
          <w:rFonts w:ascii="Segoe UI" w:hAnsi="Segoe UI" w:cs="Segoe UI"/>
          <w:color w:val="171717"/>
          <w:shd w:val="clear" w:color="auto" w:fill="FFFFFF"/>
        </w:rPr>
        <w:t>./config/</w:t>
      </w:r>
      <w:proofErr w:type="spellStart"/>
      <w:r w:rsidRPr="006A2935">
        <w:rPr>
          <w:rStyle w:val="Strong"/>
          <w:rFonts w:ascii="Segoe UI" w:hAnsi="Segoe UI" w:cs="Segoe UI"/>
          <w:color w:val="171717"/>
          <w:shd w:val="clear" w:color="auto" w:fill="FFFFFF"/>
        </w:rPr>
        <w:t>serve.json</w:t>
      </w:r>
      <w:proofErr w:type="spellEnd"/>
      <w:r w:rsidRPr="006A2935">
        <w:rPr>
          <w:rFonts w:ascii="Segoe UI" w:hAnsi="Segoe UI" w:cs="Segoe UI"/>
          <w:color w:val="171717"/>
          <w:shd w:val="clear" w:color="auto" w:fill="FFFFFF"/>
        </w:rPr>
        <w:t> file.</w:t>
      </w:r>
    </w:p>
    <w:p w14:paraId="65B4FAE7" w14:textId="0911AAF4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753DD1C0" w14:textId="47D4EC81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Update the Page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 - update - created list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https://jpower4mvp.sharepoint.com/sites/SPFxTraining/Lists/Orders/AllItems.aspx</w:t>
      </w:r>
    </w:p>
    <w:p w14:paraId="7BF0F732" w14:textId="45EFF97E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  <w:proofErr w:type="spellStart"/>
      <w:r>
        <w:rPr>
          <w:rFonts w:ascii="Consolas" w:hAnsi="Consolas"/>
          <w:color w:val="0451A5"/>
          <w:sz w:val="21"/>
          <w:szCs w:val="21"/>
        </w:rPr>
        <w:t>InternalFieldName</w:t>
      </w:r>
      <w:proofErr w:type="spellEnd"/>
      <w:r>
        <w:rPr>
          <w:rFonts w:ascii="Consolas" w:hAnsi="Consolas"/>
          <w:color w:val="0451A5"/>
          <w:sz w:val="21"/>
          <w:szCs w:val="21"/>
        </w:rPr>
        <w:t xml:space="preserve"> - </w:t>
      </w:r>
      <w:r>
        <w:rPr>
          <w:rFonts w:ascii="Segoe UI" w:hAnsi="Segoe UI" w:cs="Segoe UI"/>
          <w:color w:val="171717"/>
          <w:shd w:val="clear" w:color="auto" w:fill="FFFFFF"/>
        </w:rPr>
        <w:t xml:space="preserve"> modify to created new field name 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Percentage</w:t>
      </w:r>
    </w:p>
    <w:p w14:paraId="2243291F" w14:textId="058D55A5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</w:p>
    <w:p w14:paraId="1A1B4414" w14:textId="0A4C473B" w:rsidR="005650D1" w:rsidRDefault="005650D1" w:rsidP="005650D1">
      <w:pPr>
        <w:shd w:val="clear" w:color="auto" w:fill="FFFFFF"/>
        <w:spacing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Then it looks like below</w:t>
      </w:r>
    </w:p>
    <w:p w14:paraId="36DE19B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18C338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"pageUrl"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"https://jpower4mvp.sharepoint.com/sites/SPFxTraining/Lists/Orders/AllItems.aspx"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AA0A90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fieldCustomizers</w:t>
      </w:r>
      <w:proofErr w:type="spellEnd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081C1E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"Percentage"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CF93F4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"id"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"1052338b-ed07-4316-9e1e-b28c81a83945"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50FE01CE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"properties"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B980DD8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sampleText</w:t>
      </w:r>
      <w:proofErr w:type="spellEnd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"SPFx Training"</w:t>
      </w:r>
    </w:p>
    <w:p w14:paraId="5357FD1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}</w:t>
      </w:r>
    </w:p>
    <w:p w14:paraId="7194811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}</w:t>
      </w:r>
    </w:p>
    <w:p w14:paraId="692847B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}</w:t>
      </w:r>
    </w:p>
    <w:p w14:paraId="4D55223F" w14:textId="77777777" w:rsidR="005650D1" w:rsidRP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0DE48CA8" w14:textId="14AB0B91" w:rsidR="0047794D" w:rsidRDefault="0047794D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0E76B22" w14:textId="0ADB7E6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Open </w:t>
      </w:r>
      <w:proofErr w:type="spellStart"/>
      <w:r w:rsidRPr="00C14AAC">
        <w:rPr>
          <w:rFonts w:ascii="Segoe UI" w:hAnsi="Segoe UI" w:cs="Segoe UI"/>
          <w:color w:val="171717"/>
          <w:shd w:val="clear" w:color="auto" w:fill="FFFFFF"/>
        </w:rPr>
        <w:t>MyFieldCustomizerFieldCustomizer.module.scss</w:t>
      </w:r>
      <w:proofErr w:type="spellEnd"/>
    </w:p>
    <w:p w14:paraId="6E57DFB0" w14:textId="5CAA10C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below style</w:t>
      </w:r>
    </w:p>
    <w:p w14:paraId="542C1801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.full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AA1BD4C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</w:t>
      </w:r>
      <w:proofErr w:type="spellStart"/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color</w:t>
      </w:r>
      <w:proofErr w:type="spellEnd"/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4AAC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lightgray</w:t>
      </w:r>
      <w:proofErr w:type="spellEnd"/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9E7EBC4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4AA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14CB245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3528A39" w14:textId="7777777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631E1C6" w14:textId="207586B3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Navigate to </w:t>
      </w:r>
    </w:p>
    <w:p w14:paraId="57BD3567" w14:textId="04D6612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./src/extensions/myFieldCustomizer/</w:t>
      </w:r>
      <w:r w:rsidRPr="005650D1">
        <w:rPr>
          <w:rFonts w:ascii="Segoe UI" w:hAnsi="Segoe UI" w:cs="Segoe UI"/>
          <w:color w:val="171717"/>
          <w:shd w:val="clear" w:color="auto" w:fill="FFFFFF"/>
        </w:rPr>
        <w:t>MyFieldCustomizerFieldCustomizer.ts</w:t>
      </w:r>
    </w:p>
    <w:p w14:paraId="1D34BFE4" w14:textId="0135D648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Replace on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onRenderCell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 with below code.</w:t>
      </w:r>
    </w:p>
    <w:p w14:paraId="521BBBA5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@override</w:t>
      </w:r>
    </w:p>
    <w:p w14:paraId="0CFA909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onRenderCell(event: IFieldCustomizerCellEventParameters): void {</w:t>
      </w:r>
    </w:p>
    <w:p w14:paraId="0388EC8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Use this method to perform your custom cell rendering.</w:t>
      </w:r>
    </w:p>
    <w:p w14:paraId="36E6FFC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6EFAED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text: string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event.fieldValue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41257E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"#0094ff"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0EC1FEF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parseInt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(text) &lt;</w:t>
      </w:r>
      <w:r w:rsidRPr="005650D1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50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435E6A3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{</w:t>
      </w:r>
    </w:p>
    <w:p w14:paraId="181CE9A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"#FF0000"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83CEF0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}</w:t>
      </w:r>
    </w:p>
    <w:p w14:paraId="44A9E7C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event.domElement.innerHTML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</w:p>
    <w:p w14:paraId="452EBFF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styles.MyFieldCustomizer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2D8884A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styles.full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6955236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23B02A1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style='width: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%; background: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;</w:t>
      </w:r>
      <w:proofErr w:type="spell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color</w:t>
      </w:r>
      <w:proofErr w:type="spellEnd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:#c0c0c0'&gt;</w:t>
      </w:r>
    </w:p>
    <w:p w14:paraId="2CE08B6B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&amp;</w:t>
      </w:r>
      <w:proofErr w:type="spell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nbsp</w:t>
      </w:r>
      <w:proofErr w:type="spellEnd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;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</w:t>
      </w:r>
    </w:p>
    <w:p w14:paraId="3D5152C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73E26586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4F5DCAD4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5C3AF85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D54F1F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ED3C04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event.domElement.classList.add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styles.cell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3C84A0C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34FF7470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537FAC57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61B0FA2D" w14:textId="3DEF4B03" w:rsidR="0047794D" w:rsidRDefault="00AC7D60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Test the field customizer</w:t>
      </w:r>
    </w:p>
    <w:p w14:paraId="201D9539" w14:textId="096A460D" w:rsidR="00AC7D60" w:rsidRDefault="00AC7D60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serve</w:t>
      </w:r>
    </w:p>
    <w:p w14:paraId="4D0E158C" w14:textId="328F787B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Accept the loading of debug manifests by selecting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Load debug scripts</w:t>
      </w:r>
      <w:r>
        <w:rPr>
          <w:rFonts w:ascii="Segoe UI" w:hAnsi="Segoe UI" w:cs="Segoe UI"/>
          <w:color w:val="171717"/>
          <w:shd w:val="clear" w:color="auto" w:fill="FFFFFF"/>
        </w:rPr>
        <w:t> when prompted.</w:t>
      </w:r>
    </w:p>
    <w:p w14:paraId="450DCDA4" w14:textId="2DFB139D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Notice how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Percentage</w:t>
      </w:r>
      <w:r>
        <w:rPr>
          <w:rFonts w:ascii="Segoe UI" w:hAnsi="Segoe UI" w:cs="Segoe UI"/>
          <w:color w:val="171717"/>
          <w:shd w:val="clear" w:color="auto" w:fill="FFFFFF"/>
        </w:rPr>
        <w:t xml:space="preserve"> column values are now presented with background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, which is provided as a property for the Field Customizer.</w:t>
      </w:r>
    </w:p>
    <w:p w14:paraId="72601E12" w14:textId="142C36CB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11A22E42" wp14:editId="4DDA9FC0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CB88" w14:textId="096A0192" w:rsidR="005650D1" w:rsidRPr="006D1B58" w:rsidRDefault="006D1B58" w:rsidP="005650D1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Deploy the filed customizer</w:t>
      </w:r>
    </w:p>
    <w:p w14:paraId="42CAF496" w14:textId="6B75C548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D1B58">
        <w:rPr>
          <w:rFonts w:ascii="Segoe UI" w:hAnsi="Segoe UI" w:cs="Segoe UI"/>
          <w:color w:val="171717"/>
          <w:shd w:val="clear" w:color="auto" w:fill="FFFFFF"/>
        </w:rPr>
        <w:lastRenderedPageBreak/>
        <w:t>gulp clean</w:t>
      </w:r>
    </w:p>
    <w:p w14:paraId="201E415C" w14:textId="17A3CF8E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build</w:t>
      </w:r>
    </w:p>
    <w:p w14:paraId="025E485E" w14:textId="3FBDC536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bundle –ship</w:t>
      </w:r>
    </w:p>
    <w:p w14:paraId="672D2F6E" w14:textId="007A01F9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package-solution –ship</w:t>
      </w:r>
    </w:p>
    <w:p w14:paraId="6016DEFD" w14:textId="2E4AD93D" w:rsid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Drag and drop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the app to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appcatalog</w:t>
      </w:r>
      <w:proofErr w:type="spellEnd"/>
    </w:p>
    <w:p w14:paraId="087CBC3A" w14:textId="77777777" w:rsidR="006D1B58" w:rsidRP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764AEB3E" w14:textId="77777777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You now need to deploy the package that was generated to the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 xml:space="preserve">. To do this, go to your tenant's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 xml:space="preserve"> and open the </w:t>
      </w:r>
      <w:r>
        <w:rPr>
          <w:rStyle w:val="Strong"/>
          <w:rFonts w:ascii="Segoe UI" w:hAnsi="Segoe UI" w:cs="Segoe UI"/>
          <w:color w:val="171717"/>
        </w:rPr>
        <w:t>Apps for SharePoint</w:t>
      </w:r>
      <w:r>
        <w:rPr>
          <w:rFonts w:ascii="Segoe UI" w:hAnsi="Segoe UI" w:cs="Segoe UI"/>
          <w:color w:val="171717"/>
        </w:rPr>
        <w:t> library.</w:t>
      </w:r>
    </w:p>
    <w:p w14:paraId="332FA9E0" w14:textId="546FD872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Upload the file </w:t>
      </w:r>
      <w:r>
        <w:rPr>
          <w:rStyle w:val="Strong"/>
          <w:rFonts w:ascii="Segoe UI" w:hAnsi="Segoe UI" w:cs="Segoe UI"/>
          <w:color w:val="171717"/>
        </w:rPr>
        <w:t>./</w:t>
      </w:r>
      <w:proofErr w:type="spellStart"/>
      <w:r>
        <w:rPr>
          <w:rStyle w:val="Strong"/>
          <w:rFonts w:ascii="Segoe UI" w:hAnsi="Segoe UI" w:cs="Segoe UI"/>
          <w:color w:val="171717"/>
        </w:rPr>
        <w:t>sharepoint</w:t>
      </w:r>
      <w:proofErr w:type="spellEnd"/>
      <w:r>
        <w:rPr>
          <w:rStyle w:val="Strong"/>
          <w:rFonts w:ascii="Segoe UI" w:hAnsi="Segoe UI" w:cs="Segoe UI"/>
          <w:color w:val="171717"/>
        </w:rPr>
        <w:t>/solution/field-</w:t>
      </w:r>
      <w:proofErr w:type="spellStart"/>
      <w:r>
        <w:rPr>
          <w:rStyle w:val="Strong"/>
          <w:rFonts w:ascii="Segoe UI" w:hAnsi="Segoe UI" w:cs="Segoe UI"/>
          <w:color w:val="171717"/>
        </w:rPr>
        <w:t>extension.sppkg</w:t>
      </w:r>
      <w:proofErr w:type="spellEnd"/>
      <w:r>
        <w:rPr>
          <w:rFonts w:ascii="Segoe UI" w:hAnsi="Segoe UI" w:cs="Segoe UI"/>
          <w:color w:val="171717"/>
        </w:rPr>
        <w:t xml:space="preserve"> to the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351D41E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Deploy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button.</w:t>
      </w:r>
    </w:p>
    <w:p w14:paraId="3543650E" w14:textId="452E8A8B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mc:AlternateContent>
          <mc:Choice Requires="wps">
            <w:drawing>
              <wp:inline distT="0" distB="0" distL="0" distR="0" wp14:anchorId="03A0D12A" wp14:editId="43058D24">
                <wp:extent cx="304800" cy="304800"/>
                <wp:effectExtent l="0" t="0" r="0" b="0"/>
                <wp:docPr id="9" name="Rectangle 9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47DC1" id="Rectangle 9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N5AD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D6482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A03638" wp14:editId="1074F38C">
                <wp:extent cx="304800" cy="304800"/>
                <wp:effectExtent l="0" t="0" r="0" b="0"/>
                <wp:docPr id="10" name="Rectangle 10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D5FE2" id="Rectangle 10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4jF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D648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5C8EDE" wp14:editId="0991A7B7">
            <wp:extent cx="5731510" cy="2943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A1F9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Go to the site where you want to test SharePoint asset provisioning. This could be any site collection in the tenant where you deployed this solution package.</w:t>
      </w:r>
    </w:p>
    <w:p w14:paraId="15BAD023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 gears icon on the top navigation bar on the right,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an app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3ACF79CD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In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Search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box, enter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, and then select </w:t>
      </w:r>
      <w:r w:rsidRPr="00D64821">
        <w:rPr>
          <w:rFonts w:ascii="Courier New" w:eastAsia="Times New Roman" w:hAnsi="Courier New" w:cs="Courier New"/>
          <w:color w:val="171717"/>
          <w:sz w:val="20"/>
          <w:szCs w:val="20"/>
          <w:lang w:eastAsia="en-GB" w:bidi="ar-SA"/>
        </w:rPr>
        <w:t>ENTER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to filter your apps.</w:t>
      </w:r>
    </w:p>
    <w:p w14:paraId="448071F5" w14:textId="09CC53C2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4B84DE52" wp14:editId="50C7531D">
            <wp:extent cx="5731510" cy="4281805"/>
            <wp:effectExtent l="0" t="0" r="2540" b="4445"/>
            <wp:docPr id="8" name="Picture 8" descr="installing field customizer to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field customizer to s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9E98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field-extension-client-side-solution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app to install the solution on the site. After the installation is complete, refresh the page.</w:t>
      </w:r>
    </w:p>
    <w:p w14:paraId="0E52F2DB" w14:textId="6B0CD46F" w:rsidR="00D64821" w:rsidRDefault="00D64821" w:rsidP="00D6482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Go to Orders list 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sym w:font="Wingdings" w:char="F0E0"/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 settings</w:t>
      </w:r>
    </w:p>
    <w:p w14:paraId="3AE736B4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from existing site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532A5EF2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SPFx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Percentage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field that was provisioned from the solution package,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OK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1B8955AA" w14:textId="4AEBDB15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71F0B89C" wp14:editId="4ED7E152">
            <wp:extent cx="5731510" cy="4263390"/>
            <wp:effectExtent l="0" t="0" r="2540" b="3810"/>
            <wp:docPr id="12" name="Picture 12" descr="Adding Percentage field t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Percentage field to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2BB9" w14:textId="70BE7639" w:rsid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Now you can see the site column applied the field customizer</w:t>
      </w:r>
    </w:p>
    <w:p w14:paraId="55CA5A8F" w14:textId="0D871E82" w:rsidR="00D64821" w:rsidRP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noProof/>
        </w:rPr>
        <w:drawing>
          <wp:inline distT="0" distB="0" distL="0" distR="0" wp14:anchorId="13AA274A" wp14:editId="58D45C2A">
            <wp:extent cx="5731510" cy="3190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AB8" w14:textId="77777777" w:rsidR="006D1B58" w:rsidRPr="006D1B58" w:rsidRDefault="006D1B58" w:rsidP="006D1B58">
      <w:pPr>
        <w:rPr>
          <w:rFonts w:ascii="Segoe UI" w:hAnsi="Segoe UI" w:cs="Segoe UI"/>
          <w:color w:val="171717"/>
          <w:shd w:val="clear" w:color="auto" w:fill="FFFFFF"/>
        </w:rPr>
      </w:pPr>
    </w:p>
    <w:p w14:paraId="32270575" w14:textId="1E09166C" w:rsidR="006D1B58" w:rsidRDefault="006D1B58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5DADFA8F" w14:textId="0BED0E32" w:rsidR="006D1B58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Refer ./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sharepoint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/assets/elements.xml </w:t>
      </w:r>
      <w:r w:rsidRPr="00D64821">
        <w:rPr>
          <w:rFonts w:ascii="Segoe UI" w:hAnsi="Segoe UI" w:cs="Segoe UI"/>
          <w:color w:val="171717"/>
          <w:shd w:val="clear" w:color="auto" w:fill="FFFFFF"/>
        </w:rPr>
        <w:sym w:font="Wingdings" w:char="F0E0"/>
      </w:r>
      <w:r>
        <w:rPr>
          <w:rFonts w:ascii="Segoe UI" w:hAnsi="Segoe UI" w:cs="Segoe UI"/>
          <w:color w:val="171717"/>
          <w:shd w:val="clear" w:color="auto" w:fill="FFFFFF"/>
        </w:rPr>
        <w:t xml:space="preserve"> site column created from our code</w:t>
      </w:r>
    </w:p>
    <w:p w14:paraId="65815B8D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lastRenderedPageBreak/>
        <w:t>&lt;?xml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version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"1.0"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encoding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"utf-8"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?&gt;</w:t>
      </w:r>
    </w:p>
    <w:p w14:paraId="2EA2244A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&lt;Elements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xmlns</w:t>
      </w:r>
      <w:proofErr w:type="spellEnd"/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"http://schemas.microsoft.com/</w:t>
      </w:r>
      <w:proofErr w:type="spellStart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sharepoint</w:t>
      </w:r>
      <w:proofErr w:type="spellEnd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/"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1D56EC3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&lt;Field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"{834077f3-381f-4345-8077-32a847beb87b}"</w:t>
      </w:r>
    </w:p>
    <w:p w14:paraId="2AB1092C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</w:t>
      </w:r>
      <w:proofErr w:type="spellStart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SPFxPercentage</w:t>
      </w:r>
      <w:proofErr w:type="spellEnd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</w:t>
      </w:r>
    </w:p>
    <w:p w14:paraId="64B994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DisplayName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"Percentage"</w:t>
      </w:r>
    </w:p>
    <w:p w14:paraId="3E9168E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Type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"Number"</w:t>
      </w:r>
    </w:p>
    <w:p w14:paraId="6B727F12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Min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"0"</w:t>
      </w:r>
    </w:p>
    <w:p w14:paraId="2281B9DF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Required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"FALSE"</w:t>
      </w:r>
    </w:p>
    <w:p w14:paraId="65C45B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Group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"SPFx Columns"</w:t>
      </w:r>
    </w:p>
    <w:p w14:paraId="3905A59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ClientSideComponentId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"1052338b-ed07-4316-9e1e-b28c81a83945"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28AEB6C6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&lt;/Field&gt;</w:t>
      </w:r>
    </w:p>
    <w:p w14:paraId="51A69BC0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&lt;/Elements&gt;</w:t>
      </w:r>
    </w:p>
    <w:p w14:paraId="2046471E" w14:textId="7FB1FC13" w:rsidR="00D6482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6A20513F" w14:textId="5C314350" w:rsidR="00D64821" w:rsidRPr="005650D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field as per your requirement.</w:t>
      </w:r>
    </w:p>
    <w:p w14:paraId="4B08D153" w14:textId="77777777" w:rsidR="00AC7D60" w:rsidRPr="00AC7D60" w:rsidRDefault="00AC7D60" w:rsidP="00AC7D60">
      <w:pPr>
        <w:rPr>
          <w:rFonts w:ascii="Segoe UI" w:hAnsi="Segoe UI" w:cs="Segoe UI"/>
          <w:color w:val="171717"/>
          <w:shd w:val="clear" w:color="auto" w:fill="FFFFFF"/>
        </w:rPr>
      </w:pPr>
    </w:p>
    <w:p w14:paraId="23880E02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4D3A09BF" w14:textId="77777777" w:rsidR="00D71009" w:rsidRPr="00D71009" w:rsidRDefault="00D71009" w:rsidP="00D71009">
      <w:pPr>
        <w:rPr>
          <w:sz w:val="24"/>
          <w:szCs w:val="24"/>
        </w:rPr>
      </w:pPr>
    </w:p>
    <w:p w14:paraId="083515FA" w14:textId="77777777" w:rsidR="0085143D" w:rsidRDefault="0085143D"/>
    <w:sectPr w:rsidR="0085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86B"/>
    <w:multiLevelType w:val="hybridMultilevel"/>
    <w:tmpl w:val="88FCCFD8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4C3"/>
    <w:multiLevelType w:val="hybridMultilevel"/>
    <w:tmpl w:val="ED92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46AA"/>
    <w:multiLevelType w:val="hybridMultilevel"/>
    <w:tmpl w:val="5354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2B36"/>
    <w:multiLevelType w:val="hybridMultilevel"/>
    <w:tmpl w:val="DBB677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60F27"/>
    <w:multiLevelType w:val="multilevel"/>
    <w:tmpl w:val="1A5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D5867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76512"/>
    <w:multiLevelType w:val="hybridMultilevel"/>
    <w:tmpl w:val="782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42F88"/>
    <w:multiLevelType w:val="hybridMultilevel"/>
    <w:tmpl w:val="572CB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9EA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B0D72"/>
    <w:multiLevelType w:val="hybridMultilevel"/>
    <w:tmpl w:val="AD6A4142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3D"/>
    <w:rsid w:val="00093FB6"/>
    <w:rsid w:val="0047794D"/>
    <w:rsid w:val="005650D1"/>
    <w:rsid w:val="00657B61"/>
    <w:rsid w:val="006A2935"/>
    <w:rsid w:val="006D1B58"/>
    <w:rsid w:val="0085143D"/>
    <w:rsid w:val="00AC7D60"/>
    <w:rsid w:val="00B30A89"/>
    <w:rsid w:val="00C14AAC"/>
    <w:rsid w:val="00D64821"/>
    <w:rsid w:val="00D71009"/>
    <w:rsid w:val="00E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F7A"/>
  <w15:chartTrackingRefBased/>
  <w15:docId w15:val="{3A94622D-338D-4137-BE8A-3F62FCCF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009"/>
    <w:rPr>
      <w:b/>
      <w:bCs/>
    </w:rPr>
  </w:style>
  <w:style w:type="character" w:customStyle="1" w:styleId="hljs-keyword">
    <w:name w:val="hljs-keyword"/>
    <w:basedOn w:val="DefaultParagraphFont"/>
    <w:rsid w:val="00D71009"/>
  </w:style>
  <w:style w:type="character" w:customStyle="1" w:styleId="hljs-string">
    <w:name w:val="hljs-string"/>
    <w:basedOn w:val="DefaultParagraphFont"/>
    <w:rsid w:val="00D71009"/>
  </w:style>
  <w:style w:type="paragraph" w:styleId="NormalWeb">
    <w:name w:val="Normal (Web)"/>
    <w:basedOn w:val="Normal"/>
    <w:uiPriority w:val="99"/>
    <w:semiHidden/>
    <w:unhideWhenUsed/>
    <w:rsid w:val="006D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HTMLKeyboard">
    <w:name w:val="HTML Keyboard"/>
    <w:basedOn w:val="DefaultParagraphFont"/>
    <w:uiPriority w:val="99"/>
    <w:semiHidden/>
    <w:unhideWhenUsed/>
    <w:rsid w:val="00D64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10</cp:revision>
  <dcterms:created xsi:type="dcterms:W3CDTF">2020-08-22T13:06:00Z</dcterms:created>
  <dcterms:modified xsi:type="dcterms:W3CDTF">2021-04-09T07:01:00Z</dcterms:modified>
</cp:coreProperties>
</file>