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11EA3" w14:textId="77777777" w:rsidR="003263E0" w:rsidRDefault="003263E0" w:rsidP="00B26322">
      <w:pPr>
        <w:pStyle w:val="Textkrper"/>
        <w:spacing w:line="360" w:lineRule="auto"/>
        <w:jc w:val="both"/>
        <w:rPr>
          <w:rFonts w:cs="Arial"/>
          <w:b/>
          <w:smallCaps/>
          <w:sz w:val="32"/>
          <w:szCs w:val="22"/>
        </w:rPr>
      </w:pPr>
    </w:p>
    <w:p w14:paraId="1D7141BD" w14:textId="37EB0B6E" w:rsidR="00BD7F52" w:rsidRDefault="00CC5986" w:rsidP="00B26322">
      <w:pPr>
        <w:pStyle w:val="Textkrper"/>
        <w:spacing w:line="360" w:lineRule="auto"/>
        <w:jc w:val="both"/>
        <w:rPr>
          <w:rFonts w:cs="Arial"/>
          <w:b/>
          <w:sz w:val="40"/>
          <w:szCs w:val="22"/>
          <w:u w:val="single"/>
        </w:rPr>
      </w:pPr>
      <w:r w:rsidRPr="00C334FA">
        <w:rPr>
          <w:b/>
          <w:smallCaps/>
          <w:noProof/>
          <w:lang w:val="de-AT"/>
        </w:rPr>
        <w:drawing>
          <wp:anchor distT="0" distB="0" distL="114300" distR="114300" simplePos="0" relativeHeight="251661312" behindDoc="1" locked="0" layoutInCell="1" allowOverlap="1" wp14:anchorId="4DE190CC" wp14:editId="617CB427">
            <wp:simplePos x="0" y="0"/>
            <wp:positionH relativeFrom="page">
              <wp:posOffset>11575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None/>
            <wp:docPr id="1" name="Bild 12" descr="KC_Infoblatt_A&amp;Soz_A4_jb_v01_110601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C_Infoblatt_A&amp;Soz_A4_jb_v01_110601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b/>
          <w:smallCaps/>
          <w:sz w:val="32"/>
          <w:szCs w:val="22"/>
        </w:rPr>
        <w:t xml:space="preserve">Erklärung </w:t>
      </w:r>
      <w:r w:rsidR="00F12BC9">
        <w:rPr>
          <w:rFonts w:cs="Arial"/>
          <w:b/>
          <w:smallCaps/>
          <w:sz w:val="32"/>
          <w:szCs w:val="22"/>
        </w:rPr>
        <w:t>zum Datengeheimnis und zur Wahrung von Geschäfts- und Betriebsgeheimnissen</w:t>
      </w:r>
      <w:r w:rsidR="008028BA">
        <w:rPr>
          <w:rFonts w:cs="Arial"/>
          <w:b/>
          <w:smallCaps/>
          <w:sz w:val="32"/>
          <w:szCs w:val="22"/>
        </w:rPr>
        <w:t xml:space="preserve"> </w:t>
      </w:r>
      <w:r w:rsidR="00C76C40">
        <w:rPr>
          <w:rFonts w:cs="Arial"/>
          <w:b/>
          <w:smallCaps/>
          <w:sz w:val="32"/>
          <w:szCs w:val="22"/>
        </w:rPr>
        <w:t>(Verschwiegenheitsvereinbarung)</w:t>
      </w:r>
    </w:p>
    <w:p w14:paraId="1CF3A011" w14:textId="77777777" w:rsidR="00BD7F52" w:rsidRDefault="00BD7F52" w:rsidP="00BD7F52">
      <w:pPr>
        <w:shd w:val="clear" w:color="auto" w:fill="FFFFFF"/>
        <w:spacing w:after="180" w:line="360" w:lineRule="auto"/>
        <w:jc w:val="center"/>
        <w:rPr>
          <w:rFonts w:cs="Arial"/>
          <w:b/>
          <w:sz w:val="40"/>
          <w:szCs w:val="22"/>
          <w:u w:val="single"/>
          <w:lang w:eastAsia="de-AT"/>
        </w:rPr>
      </w:pPr>
    </w:p>
    <w:p w14:paraId="49506CB0" w14:textId="77777777" w:rsidR="00BD7F52" w:rsidRDefault="00BD7F52" w:rsidP="00BD7F52">
      <w:pPr>
        <w:shd w:val="clear" w:color="auto" w:fill="FFFFFF"/>
        <w:spacing w:after="180" w:line="360" w:lineRule="auto"/>
        <w:jc w:val="center"/>
        <w:rPr>
          <w:rFonts w:cs="Arial"/>
          <w:b/>
          <w:sz w:val="40"/>
          <w:szCs w:val="22"/>
          <w:u w:val="single"/>
          <w:lang w:eastAsia="de-AT"/>
        </w:rPr>
      </w:pPr>
    </w:p>
    <w:p w14:paraId="2D6684D7" w14:textId="77777777" w:rsidR="004F6C2B" w:rsidRPr="004F6C2B" w:rsidRDefault="004F6C2B" w:rsidP="00BD7F52">
      <w:pPr>
        <w:shd w:val="clear" w:color="auto" w:fill="FFFFFF"/>
        <w:spacing w:after="180" w:line="360" w:lineRule="auto"/>
        <w:jc w:val="center"/>
        <w:rPr>
          <w:rFonts w:cs="Arial"/>
          <w:b/>
          <w:sz w:val="44"/>
          <w:szCs w:val="22"/>
          <w:u w:val="single"/>
          <w:lang w:eastAsia="de-AT"/>
        </w:rPr>
      </w:pPr>
      <w:r w:rsidRPr="004F6C2B">
        <w:rPr>
          <w:rFonts w:cs="Arial"/>
          <w:b/>
          <w:sz w:val="40"/>
          <w:szCs w:val="22"/>
          <w:u w:val="single"/>
          <w:lang w:eastAsia="de-AT"/>
        </w:rPr>
        <w:t>WICHTIGER HINWEIS:</w:t>
      </w:r>
    </w:p>
    <w:p w14:paraId="5102EAF8" w14:textId="77777777" w:rsidR="004F6C2B" w:rsidRPr="004F6C2B" w:rsidRDefault="004F6C2B" w:rsidP="00BD7F52">
      <w:pPr>
        <w:shd w:val="clear" w:color="auto" w:fill="FFFFFF"/>
        <w:spacing w:after="180" w:line="360" w:lineRule="auto"/>
        <w:jc w:val="center"/>
        <w:rPr>
          <w:rFonts w:cs="Arial"/>
          <w:b/>
          <w:sz w:val="44"/>
          <w:szCs w:val="22"/>
          <w:u w:val="single"/>
          <w:lang w:eastAsia="de-AT"/>
        </w:rPr>
      </w:pPr>
    </w:p>
    <w:p w14:paraId="77FD1524" w14:textId="77777777" w:rsidR="004F6C2B" w:rsidRPr="004F6C2B" w:rsidRDefault="004F6C2B" w:rsidP="00BD7F52">
      <w:pPr>
        <w:shd w:val="clear" w:color="auto" w:fill="FFFFFF"/>
        <w:spacing w:after="180" w:line="360" w:lineRule="auto"/>
        <w:jc w:val="both"/>
        <w:rPr>
          <w:rFonts w:cs="Arial"/>
          <w:szCs w:val="22"/>
          <w:lang w:eastAsia="de-AT"/>
        </w:rPr>
      </w:pPr>
      <w:r w:rsidRPr="004F6C2B">
        <w:rPr>
          <w:rFonts w:cs="Arial"/>
          <w:szCs w:val="22"/>
          <w:lang w:eastAsia="de-AT"/>
        </w:rPr>
        <w:t>Um die Gefahr zu reduzieren, dass Sie unpassende Vertragsmuster verwenden oder Vertragsmuster in gesetzwidriger Weise abändern, ersuchen wir Sie aber, folgende Tipps zu beachten: </w:t>
      </w:r>
    </w:p>
    <w:p w14:paraId="4320F93E" w14:textId="77777777" w:rsidR="004F6C2B" w:rsidRPr="004F6C2B" w:rsidRDefault="004F6C2B" w:rsidP="00BD7F52">
      <w:pPr>
        <w:numPr>
          <w:ilvl w:val="0"/>
          <w:numId w:val="21"/>
        </w:numPr>
        <w:shd w:val="clear" w:color="auto" w:fill="FFFFFF"/>
        <w:tabs>
          <w:tab w:val="num" w:pos="567"/>
        </w:tabs>
        <w:spacing w:before="100" w:beforeAutospacing="1" w:after="100" w:afterAutospacing="1" w:line="360" w:lineRule="auto"/>
        <w:ind w:left="567" w:hanging="432"/>
        <w:jc w:val="both"/>
        <w:rPr>
          <w:rFonts w:cs="Arial"/>
          <w:szCs w:val="22"/>
          <w:lang w:eastAsia="de-AT"/>
        </w:rPr>
      </w:pPr>
      <w:r w:rsidRPr="004F6C2B">
        <w:rPr>
          <w:rFonts w:cs="Arial"/>
          <w:szCs w:val="22"/>
          <w:lang w:eastAsia="de-AT"/>
        </w:rPr>
        <w:t>Überprüfen Sie zuerst, ob das verwendete Vertragsmuster für Ihren arbeitsrechtlichen Sachverhalt passt!</w:t>
      </w:r>
    </w:p>
    <w:p w14:paraId="6306A067" w14:textId="77777777" w:rsidR="004F6C2B" w:rsidRPr="004F6C2B" w:rsidRDefault="004F6C2B" w:rsidP="00BD7F52">
      <w:pPr>
        <w:numPr>
          <w:ilvl w:val="0"/>
          <w:numId w:val="21"/>
        </w:numPr>
        <w:shd w:val="clear" w:color="auto" w:fill="FFFFFF"/>
        <w:tabs>
          <w:tab w:val="num" w:pos="567"/>
        </w:tabs>
        <w:spacing w:before="100" w:beforeAutospacing="1" w:after="100" w:afterAutospacing="1" w:line="360" w:lineRule="auto"/>
        <w:ind w:left="567" w:hanging="432"/>
        <w:jc w:val="both"/>
        <w:rPr>
          <w:rFonts w:cs="Arial"/>
          <w:szCs w:val="22"/>
          <w:lang w:eastAsia="de-AT"/>
        </w:rPr>
      </w:pPr>
      <w:r w:rsidRPr="004F6C2B">
        <w:rPr>
          <w:rFonts w:cs="Arial"/>
          <w:szCs w:val="22"/>
          <w:lang w:eastAsia="de-AT"/>
        </w:rPr>
        <w:t>Nehmen Sie Änderungen nur in unbedingt notwendigem Ausmaß vor! Die Texte sind an die Bedürfnisse der Arbeitgeber angepasst und nützen die sich bietenden gesetzlichen (und kollektivvertraglichen) Möglichkeiten für Arbeitgeber aus.</w:t>
      </w:r>
    </w:p>
    <w:p w14:paraId="10448A4E" w14:textId="77777777" w:rsidR="004F6C2B" w:rsidRDefault="004F6C2B" w:rsidP="00BD7F52">
      <w:pPr>
        <w:numPr>
          <w:ilvl w:val="0"/>
          <w:numId w:val="21"/>
        </w:numPr>
        <w:shd w:val="clear" w:color="auto" w:fill="FFFFFF"/>
        <w:tabs>
          <w:tab w:val="num" w:pos="567"/>
        </w:tabs>
        <w:spacing w:before="100" w:beforeAutospacing="1" w:after="100" w:afterAutospacing="1" w:line="360" w:lineRule="auto"/>
        <w:ind w:left="567" w:hanging="432"/>
        <w:jc w:val="both"/>
        <w:rPr>
          <w:rFonts w:cs="Arial"/>
          <w:szCs w:val="22"/>
          <w:lang w:eastAsia="de-AT"/>
        </w:rPr>
      </w:pPr>
      <w:r w:rsidRPr="004F6C2B">
        <w:rPr>
          <w:rFonts w:cs="Arial"/>
          <w:szCs w:val="22"/>
          <w:lang w:eastAsia="de-AT"/>
        </w:rPr>
        <w:t>Im Falle von Unklarheiten wenden Sie sich bitte unbedingt an Ihren arbeitsrechtlichen Berater in der Wirtschaftskammer! Dieser kann Ihre konkreten Textentwürfe durchsehen und auf ihre Gesetzmäßigkeit überprüfen.</w:t>
      </w:r>
    </w:p>
    <w:p w14:paraId="66CB5579" w14:textId="4F225420" w:rsidR="003263E0" w:rsidRPr="00511B66" w:rsidRDefault="004F6C2B" w:rsidP="000135DD">
      <w:pPr>
        <w:shd w:val="clear" w:color="auto" w:fill="FFFFFF"/>
        <w:spacing w:before="100" w:beforeAutospacing="1" w:after="100" w:afterAutospacing="1" w:line="360" w:lineRule="auto"/>
        <w:ind w:left="567"/>
        <w:jc w:val="both"/>
        <w:rPr>
          <w:rFonts w:cs="Arial"/>
          <w:szCs w:val="22"/>
          <w:lang w:eastAsia="de-AT"/>
        </w:rPr>
      </w:pPr>
      <w:r w:rsidRPr="00357906">
        <w:t>Erläuterung: Dieses Muster kann entweder selbständig oder im Rahmen eines Dienstvertrages verwendet werden.</w:t>
      </w:r>
    </w:p>
    <w:p w14:paraId="219B0350" w14:textId="77777777" w:rsidR="00F432B3" w:rsidRDefault="00F432B3" w:rsidP="00B26322">
      <w:pPr>
        <w:shd w:val="clear" w:color="auto" w:fill="FFFFFF"/>
        <w:spacing w:line="360" w:lineRule="auto"/>
        <w:rPr>
          <w:color w:val="272D2E"/>
          <w:szCs w:val="22"/>
          <w:lang w:val="de-AT" w:eastAsia="de-AT"/>
        </w:rPr>
      </w:pPr>
    </w:p>
    <w:p w14:paraId="52DACD4F" w14:textId="77777777" w:rsidR="00BD7F52" w:rsidRPr="008D6E3B" w:rsidRDefault="00BD7F52" w:rsidP="00BD7F52">
      <w:pPr>
        <w:pStyle w:val="Fuzei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jc w:val="center"/>
        <w:rPr>
          <w:szCs w:val="16"/>
        </w:rPr>
      </w:pPr>
      <w:r w:rsidRPr="008D6E3B">
        <w:rPr>
          <w:szCs w:val="16"/>
        </w:rPr>
        <w:t xml:space="preserve">Dieses Muster ist ein </w:t>
      </w:r>
      <w:r w:rsidRPr="008D6E3B">
        <w:rPr>
          <w:rFonts w:cs="Trebuchet MS"/>
          <w:b/>
          <w:szCs w:val="16"/>
          <w:shd w:val="pct5" w:color="auto" w:fill="FFFFFF"/>
        </w:rPr>
        <w:t>Produkt der Zusammenarbeit aller Wirtschaftskammern</w:t>
      </w:r>
      <w:r w:rsidRPr="008D6E3B">
        <w:rPr>
          <w:rFonts w:cs="Optima"/>
          <w:szCs w:val="16"/>
          <w:shd w:val="pct5" w:color="auto" w:fill="FFFFFF"/>
        </w:rPr>
        <w:t>.</w:t>
      </w:r>
      <w:r w:rsidRPr="008D6E3B">
        <w:rPr>
          <w:szCs w:val="16"/>
        </w:rPr>
        <w:t xml:space="preserve"> Bei Fragen wenden Sie sich bitte an:</w:t>
      </w:r>
    </w:p>
    <w:p w14:paraId="2F0320D9" w14:textId="77777777" w:rsidR="00BD7F52" w:rsidRPr="008D6E3B" w:rsidRDefault="00BD7F52" w:rsidP="00BD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center" w:pos="4536"/>
          <w:tab w:val="right" w:pos="9072"/>
        </w:tabs>
        <w:spacing w:line="240" w:lineRule="auto"/>
        <w:jc w:val="center"/>
        <w:rPr>
          <w:sz w:val="16"/>
          <w:szCs w:val="16"/>
          <w:lang w:eastAsia="de-AT"/>
        </w:rPr>
      </w:pPr>
      <w:r w:rsidRPr="008D6E3B">
        <w:rPr>
          <w:sz w:val="16"/>
          <w:szCs w:val="16"/>
          <w:lang w:eastAsia="de-AT"/>
        </w:rPr>
        <w:t>Burgenland Tel. Nr.: 0590 907-2330, Kärnten Tel. Nr.: 0590 904, Niederösterreich Tel. Nr.: (02742) 851-0,</w:t>
      </w:r>
    </w:p>
    <w:p w14:paraId="260FF3CF" w14:textId="77777777" w:rsidR="00BD7F52" w:rsidRPr="008D6E3B" w:rsidRDefault="00BD7F52" w:rsidP="00BD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center" w:pos="4536"/>
          <w:tab w:val="right" w:pos="9072"/>
        </w:tabs>
        <w:spacing w:line="240" w:lineRule="auto"/>
        <w:jc w:val="center"/>
        <w:rPr>
          <w:sz w:val="16"/>
          <w:szCs w:val="16"/>
          <w:lang w:eastAsia="de-AT"/>
        </w:rPr>
      </w:pPr>
      <w:r w:rsidRPr="008D6E3B">
        <w:rPr>
          <w:sz w:val="16"/>
          <w:szCs w:val="16"/>
          <w:lang w:eastAsia="de-AT"/>
        </w:rPr>
        <w:t>Oberösterreich Tel. Nr.: 0590 909, Salzburg Tel. Nr.: (0662) 8888-397, Steiermark Tel. Nr.: (0316) 601-601,</w:t>
      </w:r>
    </w:p>
    <w:p w14:paraId="4D0910E8" w14:textId="77777777" w:rsidR="00BD7F52" w:rsidRPr="008D6E3B" w:rsidRDefault="00BD7F52" w:rsidP="00BD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center" w:pos="4536"/>
          <w:tab w:val="right" w:pos="9072"/>
        </w:tabs>
        <w:spacing w:line="240" w:lineRule="auto"/>
        <w:jc w:val="center"/>
        <w:rPr>
          <w:sz w:val="16"/>
          <w:szCs w:val="16"/>
          <w:lang w:eastAsia="de-AT"/>
        </w:rPr>
      </w:pPr>
      <w:r w:rsidRPr="008D6E3B">
        <w:rPr>
          <w:sz w:val="16"/>
          <w:szCs w:val="16"/>
          <w:lang w:eastAsia="de-AT"/>
        </w:rPr>
        <w:t>Tirol Tel. Nr.: 0590 905-1111, Vorarlberg Tel. Nr.: (05522) 305-112</w:t>
      </w:r>
      <w:r w:rsidR="003263E0">
        <w:rPr>
          <w:sz w:val="16"/>
          <w:szCs w:val="16"/>
          <w:lang w:eastAsia="de-AT"/>
        </w:rPr>
        <w:t>2, Wien Tel. Nr.: (01) 51450-101</w:t>
      </w:r>
      <w:r w:rsidRPr="008D6E3B">
        <w:rPr>
          <w:sz w:val="16"/>
          <w:szCs w:val="16"/>
          <w:lang w:eastAsia="de-AT"/>
        </w:rPr>
        <w:t>0</w:t>
      </w:r>
    </w:p>
    <w:p w14:paraId="6FDA83C6" w14:textId="77777777" w:rsidR="00BD7F52" w:rsidRPr="008D6E3B" w:rsidRDefault="00BD7F52" w:rsidP="00BD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center" w:pos="4536"/>
          <w:tab w:val="right" w:pos="9072"/>
        </w:tabs>
        <w:spacing w:line="240" w:lineRule="auto"/>
        <w:jc w:val="center"/>
        <w:rPr>
          <w:sz w:val="16"/>
          <w:szCs w:val="16"/>
          <w:lang w:eastAsia="de-AT"/>
        </w:rPr>
      </w:pPr>
      <w:r w:rsidRPr="008D6E3B">
        <w:rPr>
          <w:rFonts w:cs="Trebuchet MS"/>
          <w:b/>
          <w:sz w:val="16"/>
          <w:szCs w:val="16"/>
          <w:shd w:val="pct5" w:color="auto" w:fill="FFFFFF"/>
        </w:rPr>
        <w:t>Hinweis:</w:t>
      </w:r>
      <w:r w:rsidRPr="008D6E3B">
        <w:rPr>
          <w:sz w:val="16"/>
          <w:szCs w:val="16"/>
          <w:lang w:eastAsia="de-AT"/>
        </w:rPr>
        <w:t xml:space="preserve"> Diese Information finden Sie auch im Internet unter</w:t>
      </w:r>
      <w:hyperlink r:id="rId9" w:history="1">
        <w:r w:rsidRPr="008D6E3B">
          <w:rPr>
            <w:color w:val="0000FF"/>
            <w:sz w:val="16"/>
            <w:szCs w:val="16"/>
            <w:u w:val="single"/>
            <w:lang w:eastAsia="de-AT"/>
          </w:rPr>
          <w:t xml:space="preserve"> http://wko.at</w:t>
        </w:r>
      </w:hyperlink>
      <w:r w:rsidRPr="008D6E3B">
        <w:rPr>
          <w:sz w:val="16"/>
          <w:szCs w:val="16"/>
          <w:lang w:eastAsia="de-AT"/>
        </w:rPr>
        <w:t xml:space="preserve">. Alle Angaben erfolgen trotz sorgfältigster Bearbeitung ohne Gewähr. Eine Haftung der Wirtschaftskammern Österreichs ist ausgeschlossen. Bei allen personenbezogenen Bezeichnungen gilt die gewählte Form für </w:t>
      </w:r>
      <w:r w:rsidR="003263E0">
        <w:rPr>
          <w:sz w:val="16"/>
          <w:szCs w:val="16"/>
          <w:lang w:eastAsia="de-AT"/>
        </w:rPr>
        <w:t>alle</w:t>
      </w:r>
      <w:r w:rsidRPr="008D6E3B">
        <w:rPr>
          <w:sz w:val="16"/>
          <w:szCs w:val="16"/>
          <w:lang w:eastAsia="de-AT"/>
        </w:rPr>
        <w:t xml:space="preserve"> Geschlechter!</w:t>
      </w:r>
    </w:p>
    <w:p w14:paraId="2CFE278F" w14:textId="77777777" w:rsidR="00BD7F52" w:rsidRDefault="00BD7F52" w:rsidP="00BD7F52">
      <w:pPr>
        <w:spacing w:line="360" w:lineRule="auto"/>
        <w:outlineLvl w:val="0"/>
        <w:sectPr w:rsidR="00BD7F52" w:rsidSect="00DE57E5">
          <w:pgSz w:w="11906" w:h="16838"/>
          <w:pgMar w:top="1417" w:right="1417" w:bottom="1134" w:left="1985" w:header="708" w:footer="708" w:gutter="0"/>
          <w:cols w:space="708"/>
          <w:docGrid w:linePitch="360"/>
        </w:sectPr>
      </w:pPr>
    </w:p>
    <w:p w14:paraId="2D4070B1" w14:textId="77777777" w:rsidR="004F6C2B" w:rsidRDefault="004F6C2B" w:rsidP="00BD7F52">
      <w:pPr>
        <w:spacing w:line="360" w:lineRule="auto"/>
        <w:outlineLvl w:val="0"/>
        <w:rPr>
          <w:szCs w:val="22"/>
        </w:rPr>
      </w:pPr>
      <w:r>
        <w:rPr>
          <w:szCs w:val="22"/>
        </w:rPr>
        <w:lastRenderedPageBreak/>
        <w:t>Zwischen der</w:t>
      </w:r>
    </w:p>
    <w:p w14:paraId="1C3004AE" w14:textId="77777777" w:rsidR="004F6C2B" w:rsidRDefault="004F6C2B" w:rsidP="00BD7F52">
      <w:pPr>
        <w:spacing w:line="360" w:lineRule="auto"/>
        <w:rPr>
          <w:szCs w:val="22"/>
        </w:rPr>
      </w:pPr>
    </w:p>
    <w:tbl>
      <w:tblPr>
        <w:tblW w:w="921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4F6C2B" w:rsidRPr="00985802" w14:paraId="4A4283DE" w14:textId="77777777" w:rsidTr="00157563">
        <w:tc>
          <w:tcPr>
            <w:tcW w:w="9211" w:type="dxa"/>
          </w:tcPr>
          <w:p w14:paraId="79303A89" w14:textId="77777777" w:rsidR="004F6C2B" w:rsidRPr="00985802" w:rsidRDefault="004F6C2B" w:rsidP="00B26322">
            <w:pPr>
              <w:tabs>
                <w:tab w:val="left" w:pos="0"/>
                <w:tab w:val="left" w:leader="dot" w:pos="9072"/>
              </w:tabs>
              <w:spacing w:line="360" w:lineRule="auto"/>
              <w:rPr>
                <w:b/>
                <w:szCs w:val="22"/>
              </w:rPr>
            </w:pPr>
            <w:r w:rsidRPr="00985802">
              <w:rPr>
                <w:b/>
                <w:szCs w:val="22"/>
              </w:rPr>
              <w:t>Firma ........................................................................................................</w:t>
            </w:r>
          </w:p>
        </w:tc>
      </w:tr>
    </w:tbl>
    <w:p w14:paraId="74C9BD47" w14:textId="77777777" w:rsidR="004F6C2B" w:rsidRPr="0065601C" w:rsidRDefault="004F6C2B" w:rsidP="00BD7F52">
      <w:pPr>
        <w:tabs>
          <w:tab w:val="left" w:pos="0"/>
          <w:tab w:val="left" w:leader="dot" w:pos="9072"/>
        </w:tabs>
        <w:spacing w:line="360" w:lineRule="auto"/>
        <w:rPr>
          <w:sz w:val="16"/>
          <w:szCs w:val="22"/>
        </w:rPr>
      </w:pPr>
      <w:r w:rsidRPr="0065601C">
        <w:rPr>
          <w:sz w:val="16"/>
          <w:szCs w:val="22"/>
        </w:rPr>
        <w:t>(im Folgenden Arbeitgeber genannt)</w:t>
      </w:r>
    </w:p>
    <w:p w14:paraId="7A6F40A1" w14:textId="77777777" w:rsidR="004F6C2B" w:rsidRPr="00985802" w:rsidRDefault="004F6C2B" w:rsidP="00BD7F52">
      <w:pPr>
        <w:tabs>
          <w:tab w:val="left" w:pos="0"/>
          <w:tab w:val="left" w:leader="dot" w:pos="9072"/>
        </w:tabs>
        <w:spacing w:line="360" w:lineRule="auto"/>
        <w:rPr>
          <w:szCs w:val="22"/>
        </w:rPr>
      </w:pPr>
    </w:p>
    <w:p w14:paraId="190F59CD" w14:textId="77777777" w:rsidR="004F6C2B" w:rsidRPr="00985802" w:rsidRDefault="004F6C2B" w:rsidP="00BD7F52">
      <w:pPr>
        <w:tabs>
          <w:tab w:val="left" w:pos="0"/>
          <w:tab w:val="left" w:leader="dot" w:pos="9072"/>
        </w:tabs>
        <w:spacing w:line="360" w:lineRule="auto"/>
        <w:rPr>
          <w:szCs w:val="22"/>
        </w:rPr>
      </w:pPr>
      <w:r w:rsidRPr="00985802">
        <w:rPr>
          <w:szCs w:val="22"/>
        </w:rPr>
        <w:t>und</w:t>
      </w:r>
    </w:p>
    <w:p w14:paraId="7CF4C3F1" w14:textId="77777777" w:rsidR="004F6C2B" w:rsidRPr="00985802" w:rsidRDefault="004F6C2B" w:rsidP="00BD7F52">
      <w:pPr>
        <w:tabs>
          <w:tab w:val="left" w:pos="0"/>
          <w:tab w:val="left" w:leader="dot" w:pos="9072"/>
        </w:tabs>
        <w:spacing w:line="360" w:lineRule="auto"/>
        <w:rPr>
          <w:szCs w:val="22"/>
        </w:rPr>
      </w:pPr>
    </w:p>
    <w:tbl>
      <w:tblPr>
        <w:tblW w:w="921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4F6C2B" w:rsidRPr="00985802" w14:paraId="13C0FE72" w14:textId="77777777" w:rsidTr="00157563">
        <w:tc>
          <w:tcPr>
            <w:tcW w:w="9211" w:type="dxa"/>
          </w:tcPr>
          <w:p w14:paraId="550DF6C6" w14:textId="77777777" w:rsidR="004F6C2B" w:rsidRPr="00985802" w:rsidRDefault="004F6C2B" w:rsidP="00B26322">
            <w:pPr>
              <w:tabs>
                <w:tab w:val="left" w:pos="0"/>
                <w:tab w:val="left" w:leader="dot" w:pos="9072"/>
              </w:tabs>
              <w:spacing w:line="360" w:lineRule="auto"/>
              <w:rPr>
                <w:b/>
                <w:szCs w:val="22"/>
              </w:rPr>
            </w:pPr>
            <w:r w:rsidRPr="00985802">
              <w:rPr>
                <w:b/>
                <w:szCs w:val="22"/>
              </w:rPr>
              <w:t>Herrn/Frau .................................................................................................</w:t>
            </w:r>
          </w:p>
        </w:tc>
      </w:tr>
    </w:tbl>
    <w:p w14:paraId="6DEE2032" w14:textId="77777777" w:rsidR="004F6C2B" w:rsidRPr="0065601C" w:rsidRDefault="004F6C2B" w:rsidP="00BD7F52">
      <w:pPr>
        <w:tabs>
          <w:tab w:val="left" w:pos="0"/>
          <w:tab w:val="left" w:leader="dot" w:pos="9072"/>
        </w:tabs>
        <w:spacing w:line="360" w:lineRule="auto"/>
        <w:rPr>
          <w:sz w:val="16"/>
          <w:szCs w:val="22"/>
        </w:rPr>
      </w:pPr>
      <w:r w:rsidRPr="0065601C">
        <w:rPr>
          <w:sz w:val="16"/>
          <w:szCs w:val="22"/>
        </w:rPr>
        <w:t>(im Folgenden Arbeitnehmer genannt)</w:t>
      </w:r>
    </w:p>
    <w:p w14:paraId="635614A0" w14:textId="77777777" w:rsidR="004F6C2B" w:rsidRPr="00985802" w:rsidRDefault="004F6C2B" w:rsidP="00BD7F52">
      <w:pPr>
        <w:tabs>
          <w:tab w:val="left" w:pos="3402"/>
          <w:tab w:val="left" w:leader="dot" w:pos="8165"/>
        </w:tabs>
        <w:spacing w:line="360" w:lineRule="auto"/>
        <w:rPr>
          <w:szCs w:val="22"/>
        </w:rPr>
      </w:pPr>
    </w:p>
    <w:p w14:paraId="78621EB4" w14:textId="77777777" w:rsidR="004F6C2B" w:rsidRDefault="004F6C2B" w:rsidP="00B26322">
      <w:pPr>
        <w:spacing w:line="360" w:lineRule="auto"/>
        <w:rPr>
          <w:lang w:val="de-AT"/>
        </w:rPr>
      </w:pPr>
      <w:r w:rsidRPr="00985802">
        <w:rPr>
          <w:szCs w:val="22"/>
        </w:rPr>
        <w:t>wird folgende</w:t>
      </w:r>
    </w:p>
    <w:p w14:paraId="6740E4C3" w14:textId="77777777" w:rsidR="004F6C2B" w:rsidRPr="00357906" w:rsidRDefault="004F6C2B" w:rsidP="00B26322">
      <w:pPr>
        <w:spacing w:line="360" w:lineRule="auto"/>
        <w:rPr>
          <w:lang w:val="de-AT"/>
        </w:rPr>
      </w:pPr>
    </w:p>
    <w:p w14:paraId="3F94F2F8" w14:textId="77777777" w:rsidR="00990DC8" w:rsidRPr="00B26322" w:rsidRDefault="004F6C2B" w:rsidP="00B26322">
      <w:pPr>
        <w:pStyle w:val="Titel"/>
        <w:spacing w:after="0" w:line="360" w:lineRule="auto"/>
        <w:rPr>
          <w:caps/>
          <w:sz w:val="28"/>
        </w:rPr>
      </w:pPr>
      <w:r w:rsidRPr="00B26322">
        <w:rPr>
          <w:caps/>
          <w:sz w:val="28"/>
        </w:rPr>
        <w:t>Verschwiegenheitsvereinbarung</w:t>
      </w:r>
    </w:p>
    <w:p w14:paraId="5039DDAC" w14:textId="77777777" w:rsidR="00262C13" w:rsidRPr="00B26322" w:rsidRDefault="00262C13" w:rsidP="00B26322">
      <w:pPr>
        <w:pStyle w:val="Titel"/>
        <w:spacing w:after="0" w:line="360" w:lineRule="auto"/>
        <w:rPr>
          <w:caps/>
          <w:sz w:val="28"/>
        </w:rPr>
      </w:pPr>
      <w:r w:rsidRPr="00B26322">
        <w:rPr>
          <w:caps/>
          <w:sz w:val="28"/>
        </w:rPr>
        <w:t xml:space="preserve">zum Datengeheimnis und zur Wahrung </w:t>
      </w:r>
      <w:r w:rsidR="00990DC8" w:rsidRPr="00B26322">
        <w:rPr>
          <w:caps/>
          <w:sz w:val="28"/>
        </w:rPr>
        <w:br/>
      </w:r>
      <w:r w:rsidRPr="00B26322">
        <w:rPr>
          <w:caps/>
          <w:sz w:val="28"/>
        </w:rPr>
        <w:t>von Geschäfts- und Betriebsgeheimnissen</w:t>
      </w:r>
    </w:p>
    <w:p w14:paraId="56F9F78F" w14:textId="77777777" w:rsidR="00262C13" w:rsidRDefault="00262C13" w:rsidP="00B26322">
      <w:pPr>
        <w:pStyle w:val="Titel"/>
        <w:spacing w:line="360" w:lineRule="auto"/>
        <w:jc w:val="left"/>
        <w:rPr>
          <w:b w:val="0"/>
          <w:i/>
          <w:sz w:val="28"/>
        </w:rPr>
      </w:pPr>
    </w:p>
    <w:p w14:paraId="4E9B0E40" w14:textId="77777777" w:rsidR="004F6C2B" w:rsidRDefault="004F6C2B" w:rsidP="00B26322">
      <w:pPr>
        <w:spacing w:line="360" w:lineRule="auto"/>
      </w:pPr>
      <w:r>
        <w:rPr>
          <w:lang w:val="de-AT"/>
        </w:rPr>
        <w:t>abgeschlossen:</w:t>
      </w:r>
    </w:p>
    <w:p w14:paraId="2D7E9D45" w14:textId="77777777" w:rsidR="004F6C2B" w:rsidRPr="00357906" w:rsidRDefault="004F6C2B" w:rsidP="00B26322">
      <w:pPr>
        <w:spacing w:line="360" w:lineRule="auto"/>
        <w:rPr>
          <w:b/>
        </w:rPr>
      </w:pPr>
    </w:p>
    <w:p w14:paraId="6D6428BF" w14:textId="77777777" w:rsidR="00F656E2" w:rsidRDefault="004F6C2B" w:rsidP="00B26322">
      <w:pPr>
        <w:spacing w:line="360" w:lineRule="auto"/>
        <w:jc w:val="both"/>
      </w:pPr>
      <w:r w:rsidRPr="00106D6E">
        <w:rPr>
          <w:szCs w:val="22"/>
          <w:lang w:eastAsia="de-AT"/>
        </w:rPr>
        <w:t xml:space="preserve">Der Arbeitgeber weist den Arbeitnehmer darauf hin, dass er </w:t>
      </w:r>
      <w:r w:rsidRPr="00106D6E">
        <w:t>i</w:t>
      </w:r>
      <w:r w:rsidR="00262C13" w:rsidRPr="00106D6E">
        <w:t xml:space="preserve">n Ausübung </w:t>
      </w:r>
      <w:r w:rsidRPr="00106D6E">
        <w:t xml:space="preserve">seiner </w:t>
      </w:r>
      <w:r w:rsidR="00262C13" w:rsidRPr="00106D6E">
        <w:t xml:space="preserve">beruflichen Tätigkeit voraussichtlich Kenntnis </w:t>
      </w:r>
      <w:r w:rsidR="00092ED5">
        <w:t>von</w:t>
      </w:r>
      <w:r w:rsidR="00092ED5" w:rsidRPr="00106D6E">
        <w:t xml:space="preserve"> </w:t>
      </w:r>
      <w:r w:rsidR="00262C13" w:rsidRPr="00106D6E">
        <w:t>personenbezogene</w:t>
      </w:r>
      <w:r w:rsidR="00092ED5">
        <w:t>n</w:t>
      </w:r>
      <w:r w:rsidR="00262C13" w:rsidRPr="00106D6E">
        <w:t xml:space="preserve"> Daten sowie Geschäfts- und Betriebsgeheimnisse</w:t>
      </w:r>
      <w:r w:rsidR="00092ED5">
        <w:t>n</w:t>
      </w:r>
      <w:r w:rsidRPr="00106D6E">
        <w:t xml:space="preserve"> erhält</w:t>
      </w:r>
      <w:r w:rsidR="00262C13" w:rsidRPr="00106D6E">
        <w:t xml:space="preserve">. Alle diese Informationen sind absolut vertraulich zu behandeln und unterliegen den Bestimmungen des österreichischen und europäischen Datenschutzrechts sowie des </w:t>
      </w:r>
      <w:r w:rsidR="00C22A28" w:rsidRPr="00106D6E">
        <w:t xml:space="preserve">österreichischen </w:t>
      </w:r>
      <w:r w:rsidR="00262C13" w:rsidRPr="00106D6E">
        <w:t>Wettbewerbsrechts.</w:t>
      </w:r>
    </w:p>
    <w:p w14:paraId="367C0892" w14:textId="77777777" w:rsidR="00F656E2" w:rsidRDefault="00F656E2" w:rsidP="00B26322">
      <w:pPr>
        <w:spacing w:line="360" w:lineRule="auto"/>
      </w:pPr>
    </w:p>
    <w:p w14:paraId="4F619324" w14:textId="77777777" w:rsidR="004F6C2B" w:rsidRDefault="004F6C2B" w:rsidP="00B26322">
      <w:pPr>
        <w:pStyle w:val="Listenabsatz"/>
        <w:numPr>
          <w:ilvl w:val="0"/>
          <w:numId w:val="27"/>
        </w:numPr>
        <w:spacing w:line="360" w:lineRule="auto"/>
        <w:jc w:val="both"/>
      </w:pPr>
      <w:r w:rsidRPr="00AC0E60">
        <w:t>Der Arbeitnehmer verpflichtet sich zur Verschwiegenheit über Geschäfts- und Betriebsgeheimnisse sowie über betriebsrelevante Informationen von Kunden, Lieferanten und sonstigen Vertragspartnern. Von dieser Pflicht zur Verschwiegenheit sind insbesondere umfasst:</w:t>
      </w:r>
    </w:p>
    <w:p w14:paraId="6D56BE91" w14:textId="77777777" w:rsidR="00F656E2" w:rsidRPr="00F656E2" w:rsidRDefault="00F656E2" w:rsidP="00B26322">
      <w:pPr>
        <w:pStyle w:val="Listenabsatz"/>
        <w:numPr>
          <w:ilvl w:val="1"/>
          <w:numId w:val="27"/>
        </w:numPr>
        <w:spacing w:line="360" w:lineRule="auto"/>
        <w:jc w:val="both"/>
      </w:pPr>
      <w:r w:rsidRPr="00F656E2">
        <w:t>Geschäfts- oder Betriebsgeheimnissen sowie anvertraute Vorlagen gem. §</w:t>
      </w:r>
      <w:r w:rsidR="006954B5">
        <w:t> </w:t>
      </w:r>
      <w:r w:rsidRPr="00F656E2">
        <w:t>11</w:t>
      </w:r>
      <w:r w:rsidR="006954B5">
        <w:t> </w:t>
      </w:r>
      <w:r w:rsidRPr="00F656E2">
        <w:t>UWG</w:t>
      </w:r>
      <w:r w:rsidR="00262996">
        <w:t>;</w:t>
      </w:r>
    </w:p>
    <w:p w14:paraId="33D9AF7F" w14:textId="77777777" w:rsidR="00F656E2" w:rsidRDefault="00F656E2" w:rsidP="00B26322">
      <w:pPr>
        <w:pStyle w:val="Listenabsatz"/>
        <w:numPr>
          <w:ilvl w:val="1"/>
          <w:numId w:val="27"/>
        </w:numPr>
        <w:spacing w:line="360" w:lineRule="auto"/>
        <w:jc w:val="both"/>
      </w:pPr>
      <w:r w:rsidRPr="00F656E2">
        <w:t>Sämtliche personenbezogene Daten aus der Datenverarbeitung, die dem Arbeitnehmer ausschließlich beruflich anvertraut wurden oder zugänglich geworden sind, gem. § 6 Datenschutzgesetz</w:t>
      </w:r>
      <w:r w:rsidR="00262996">
        <w:t>.</w:t>
      </w:r>
    </w:p>
    <w:p w14:paraId="412E677D" w14:textId="77777777" w:rsidR="00BD7F52" w:rsidRPr="00AC0E60" w:rsidRDefault="00BD7F52" w:rsidP="00B26322">
      <w:pPr>
        <w:pStyle w:val="Listenabsatz"/>
        <w:spacing w:line="360" w:lineRule="auto"/>
        <w:ind w:left="1080"/>
        <w:jc w:val="both"/>
      </w:pPr>
    </w:p>
    <w:p w14:paraId="2C4503C6" w14:textId="77777777" w:rsidR="00BD7F52" w:rsidRDefault="00BD7F52" w:rsidP="00BD7F52">
      <w:pPr>
        <w:pStyle w:val="Listenabsatz"/>
        <w:numPr>
          <w:ilvl w:val="0"/>
          <w:numId w:val="27"/>
        </w:numPr>
        <w:spacing w:line="360" w:lineRule="auto"/>
        <w:jc w:val="both"/>
        <w:sectPr w:rsidR="00BD7F52" w:rsidSect="00DE57E5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EAE82D7" w14:textId="77777777" w:rsidR="00262996" w:rsidRDefault="00F656E2" w:rsidP="00B26322">
      <w:pPr>
        <w:pStyle w:val="Listenabsatz"/>
        <w:numPr>
          <w:ilvl w:val="0"/>
          <w:numId w:val="27"/>
        </w:numPr>
        <w:spacing w:line="360" w:lineRule="auto"/>
        <w:jc w:val="both"/>
      </w:pPr>
      <w:r w:rsidRPr="00AC0E60">
        <w:lastRenderedPageBreak/>
        <w:t>Über Aufforderung durch den Arbeitgeber hat der Arbeitnehmer sämtliche analogen oder digitalen Aufzeichnungen über Geschäfts- oder Betriebsgeheimnisse und über betriebsrelevante Informationen von Kunden, Lieferanten und sonstigen Vertragspartnern im Sinne des Abs. 1 an den Arbeitgeber zurückzustellen. Diese Verpflichtung besteht ohne Aufforderung bei Beendigung des Dienstverhältnisses.</w:t>
      </w:r>
    </w:p>
    <w:p w14:paraId="37DE6FFC" w14:textId="77777777" w:rsidR="00BD7F52" w:rsidRDefault="00BD7F52" w:rsidP="00B26322">
      <w:pPr>
        <w:pStyle w:val="Listenabsatz"/>
        <w:spacing w:line="360" w:lineRule="auto"/>
        <w:ind w:left="360"/>
        <w:jc w:val="both"/>
      </w:pPr>
    </w:p>
    <w:p w14:paraId="6B7AF661" w14:textId="77777777" w:rsidR="00262996" w:rsidRPr="00106D6E" w:rsidRDefault="00262996" w:rsidP="00B26322">
      <w:pPr>
        <w:pStyle w:val="Listenabsatz"/>
        <w:numPr>
          <w:ilvl w:val="0"/>
          <w:numId w:val="27"/>
        </w:numPr>
        <w:spacing w:line="360" w:lineRule="auto"/>
        <w:jc w:val="both"/>
      </w:pPr>
      <w:r w:rsidRPr="00106D6E">
        <w:t xml:space="preserve">Der Arbeitnehmer hat </w:t>
      </w:r>
      <w:r w:rsidR="00C22A28" w:rsidRPr="00106D6E">
        <w:t xml:space="preserve">ihm </w:t>
      </w:r>
      <w:r w:rsidRPr="00106D6E">
        <w:t>anvertraute Benutzerkennwörter, Passwörter und sonstige Zugangsberechtigungen sorgfältig zu verwahren und geheim zu halten.</w:t>
      </w:r>
    </w:p>
    <w:p w14:paraId="674ACD4A" w14:textId="77777777" w:rsidR="00BD7F52" w:rsidRDefault="00BD7F52" w:rsidP="00B26322">
      <w:pPr>
        <w:pStyle w:val="Listenabsatz"/>
        <w:spacing w:line="360" w:lineRule="auto"/>
        <w:ind w:left="360"/>
        <w:jc w:val="both"/>
      </w:pPr>
    </w:p>
    <w:p w14:paraId="3BB27902" w14:textId="77777777" w:rsidR="00262996" w:rsidRPr="00106D6E" w:rsidRDefault="00262996" w:rsidP="00B26322">
      <w:pPr>
        <w:pStyle w:val="Listenabsatz"/>
        <w:numPr>
          <w:ilvl w:val="0"/>
          <w:numId w:val="27"/>
        </w:numPr>
        <w:spacing w:line="360" w:lineRule="auto"/>
        <w:jc w:val="both"/>
      </w:pPr>
      <w:r w:rsidRPr="00106D6E">
        <w:t xml:space="preserve">Der Arbeitnehmer darf personenbezogene Daten nur </w:t>
      </w:r>
      <w:r w:rsidR="00092ED5">
        <w:t>aufgrund</w:t>
      </w:r>
      <w:r w:rsidRPr="00106D6E">
        <w:t xml:space="preserve"> einer ausdrücklichen Anordnung des jeweiligen Vorgesetzten </w:t>
      </w:r>
      <w:r w:rsidR="00C22A28" w:rsidRPr="00106D6E">
        <w:t xml:space="preserve">verarbeiten und </w:t>
      </w:r>
      <w:r w:rsidRPr="00106D6E">
        <w:t>übermitteln. Es ist ihm</w:t>
      </w:r>
      <w:r w:rsidR="00C22A28" w:rsidRPr="00106D6E">
        <w:t xml:space="preserve"> insbesondere </w:t>
      </w:r>
      <w:r w:rsidRPr="00106D6E">
        <w:t xml:space="preserve">untersagt, </w:t>
      </w:r>
    </w:p>
    <w:p w14:paraId="48D9157F" w14:textId="77777777" w:rsidR="00262996" w:rsidRPr="00106D6E" w:rsidRDefault="00262996" w:rsidP="00B26322">
      <w:pPr>
        <w:pStyle w:val="Listenabsatz"/>
        <w:numPr>
          <w:ilvl w:val="1"/>
          <w:numId w:val="27"/>
        </w:numPr>
        <w:spacing w:line="360" w:lineRule="auto"/>
        <w:jc w:val="both"/>
      </w:pPr>
      <w:r w:rsidRPr="00106D6E">
        <w:t>Daten an unbefugte Empfänger innerhalb und außerhalb des Unternehmens zu übermitteln oder sonst zugänglich zu machen;</w:t>
      </w:r>
    </w:p>
    <w:p w14:paraId="4B1A85D3" w14:textId="77777777" w:rsidR="00262996" w:rsidRPr="00106D6E" w:rsidRDefault="00262996" w:rsidP="00B26322">
      <w:pPr>
        <w:pStyle w:val="Listenabsatz"/>
        <w:numPr>
          <w:ilvl w:val="1"/>
          <w:numId w:val="27"/>
        </w:numPr>
        <w:spacing w:line="360" w:lineRule="auto"/>
        <w:jc w:val="both"/>
      </w:pPr>
      <w:r w:rsidRPr="00106D6E">
        <w:t>sich unbefugt Daten zu beschaffen oder zu verarbeiten;</w:t>
      </w:r>
    </w:p>
    <w:p w14:paraId="538CBD94" w14:textId="77777777" w:rsidR="00262996" w:rsidRPr="00C22A28" w:rsidRDefault="00C22A28" w:rsidP="00B26322">
      <w:pPr>
        <w:pStyle w:val="Listenabsatz"/>
        <w:numPr>
          <w:ilvl w:val="1"/>
          <w:numId w:val="27"/>
        </w:numPr>
        <w:spacing w:line="360" w:lineRule="auto"/>
        <w:jc w:val="both"/>
      </w:pPr>
      <w:r w:rsidRPr="006E656B">
        <w:t>personenbezogene Daten zu einem anderen</w:t>
      </w:r>
      <w:r>
        <w:t xml:space="preserve"> Zweck</w:t>
      </w:r>
      <w:r w:rsidRPr="006E656B">
        <w:t xml:space="preserve"> </w:t>
      </w:r>
      <w:r>
        <w:t xml:space="preserve">zu </w:t>
      </w:r>
      <w:proofErr w:type="gramStart"/>
      <w:r>
        <w:t>verarbeiten,</w:t>
      </w:r>
      <w:proofErr w:type="gramEnd"/>
      <w:r>
        <w:t xml:space="preserve"> </w:t>
      </w:r>
      <w:r w:rsidRPr="006E656B">
        <w:t xml:space="preserve">als zu </w:t>
      </w:r>
      <w:r>
        <w:t xml:space="preserve">jenem Zweck, </w:t>
      </w:r>
      <w:r w:rsidR="00092ED5">
        <w:t xml:space="preserve">der </w:t>
      </w:r>
      <w:r>
        <w:t xml:space="preserve">mit </w:t>
      </w:r>
      <w:r w:rsidR="00FE7FCC">
        <w:t>seinem</w:t>
      </w:r>
      <w:r>
        <w:t xml:space="preserve"> Aufgabenbereich verbunden </w:t>
      </w:r>
      <w:r w:rsidR="00092ED5">
        <w:t>ist</w:t>
      </w:r>
      <w:r>
        <w:t>.</w:t>
      </w:r>
    </w:p>
    <w:p w14:paraId="5951AD02" w14:textId="77777777" w:rsidR="00BD7F52" w:rsidRDefault="00BD7F52" w:rsidP="00B26322">
      <w:pPr>
        <w:pStyle w:val="Listenabsatz"/>
        <w:spacing w:line="360" w:lineRule="auto"/>
        <w:ind w:left="1080"/>
        <w:jc w:val="both"/>
      </w:pPr>
    </w:p>
    <w:p w14:paraId="2D670231" w14:textId="77777777" w:rsidR="00F656E2" w:rsidRDefault="00F656E2" w:rsidP="00B26322">
      <w:pPr>
        <w:pStyle w:val="Listenabsatz"/>
        <w:numPr>
          <w:ilvl w:val="0"/>
          <w:numId w:val="27"/>
        </w:numPr>
        <w:spacing w:line="360" w:lineRule="auto"/>
        <w:jc w:val="both"/>
      </w:pPr>
      <w:r w:rsidRPr="00F656E2">
        <w:t xml:space="preserve">Im Falle einer Arbeitskräfteüberlassung gelten die festgelegten Verschwiegenheitspflichten sowohl gegenüber dem </w:t>
      </w:r>
      <w:proofErr w:type="spellStart"/>
      <w:r w:rsidRPr="00F656E2">
        <w:t>Beschäftiger</w:t>
      </w:r>
      <w:proofErr w:type="spellEnd"/>
      <w:r w:rsidRPr="00F656E2">
        <w:t xml:space="preserve"> als auch gegenüber dem </w:t>
      </w:r>
      <w:proofErr w:type="spellStart"/>
      <w:r w:rsidRPr="00F656E2">
        <w:t>Überlasser</w:t>
      </w:r>
      <w:proofErr w:type="spellEnd"/>
      <w:r w:rsidRPr="00F656E2">
        <w:t>.</w:t>
      </w:r>
    </w:p>
    <w:p w14:paraId="63CBCAD2" w14:textId="77777777" w:rsidR="00BD7F52" w:rsidRDefault="00BD7F52" w:rsidP="00B26322">
      <w:pPr>
        <w:pStyle w:val="Listenabsatz"/>
        <w:spacing w:line="360" w:lineRule="auto"/>
        <w:ind w:left="360"/>
        <w:jc w:val="both"/>
      </w:pPr>
    </w:p>
    <w:p w14:paraId="1C30BCE6" w14:textId="77777777" w:rsidR="00BD7F52" w:rsidRDefault="00A75FB7">
      <w:pPr>
        <w:pStyle w:val="Listenabsatz"/>
        <w:numPr>
          <w:ilvl w:val="0"/>
          <w:numId w:val="27"/>
        </w:numPr>
        <w:spacing w:line="360" w:lineRule="auto"/>
        <w:jc w:val="both"/>
      </w:pPr>
      <w:r w:rsidRPr="00C22A28">
        <w:t xml:space="preserve">Der Arbeitnehmer nimmt zur Kenntnis, </w:t>
      </w:r>
      <w:r w:rsidR="00C22A28" w:rsidRPr="006E656B">
        <w:t xml:space="preserve">dass die Verletzung von Geschäfts- oder Betriebsgeheimnissen sowie der Missbrauch anvertrauter Vorlagen </w:t>
      </w:r>
      <w:r w:rsidR="00C22A28">
        <w:t xml:space="preserve">zum Zwecke des </w:t>
      </w:r>
      <w:r w:rsidR="00930D1C">
        <w:t>Wettbewerbes</w:t>
      </w:r>
      <w:r w:rsidR="00C22A28">
        <w:t xml:space="preserve"> </w:t>
      </w:r>
      <w:r w:rsidR="00C22A28" w:rsidRPr="006E656B">
        <w:t xml:space="preserve">gem. § 11 UWG </w:t>
      </w:r>
      <w:r w:rsidR="00C22A28">
        <w:t>gerichtlich strafbar ist. Auch</w:t>
      </w:r>
      <w:r w:rsidR="00C22A28" w:rsidRPr="006E656B">
        <w:t xml:space="preserve"> </w:t>
      </w:r>
      <w:r w:rsidR="00C22A28">
        <w:t>die Datenverarbeitung</w:t>
      </w:r>
      <w:r w:rsidR="00C22A28" w:rsidRPr="006E656B">
        <w:t xml:space="preserve"> in Gewinn- oder Schädigungsabsicht </w:t>
      </w:r>
      <w:r w:rsidR="00C22A28">
        <w:t xml:space="preserve">ist </w:t>
      </w:r>
      <w:r w:rsidR="00C22A28" w:rsidRPr="006E656B">
        <w:t xml:space="preserve">gem. § 63 DSG ein gerichtlich strafbares </w:t>
      </w:r>
      <w:r w:rsidR="00C22A28">
        <w:t xml:space="preserve">Verhalten. </w:t>
      </w:r>
      <w:r w:rsidR="00930D1C">
        <w:t xml:space="preserve">Die </w:t>
      </w:r>
      <w:r w:rsidR="00C22A28" w:rsidRPr="006E656B">
        <w:t xml:space="preserve">Verletzung des Datengeheimnisses </w:t>
      </w:r>
      <w:r w:rsidR="00930D1C">
        <w:t xml:space="preserve">ist </w:t>
      </w:r>
      <w:r w:rsidR="00C22A28" w:rsidRPr="006E656B">
        <w:t>nach § 62 DSG mit einer Verwaltungsstrafe bedroht.</w:t>
      </w:r>
    </w:p>
    <w:p w14:paraId="14CB7888" w14:textId="77777777" w:rsidR="00BD7F52" w:rsidRDefault="00BD7F52" w:rsidP="00B26322">
      <w:pPr>
        <w:pStyle w:val="Listenabsatz"/>
        <w:spacing w:line="360" w:lineRule="auto"/>
        <w:ind w:left="360"/>
        <w:jc w:val="both"/>
      </w:pPr>
    </w:p>
    <w:p w14:paraId="5CDBBCFD" w14:textId="77777777" w:rsidR="00A75FB7" w:rsidRDefault="00A75FB7" w:rsidP="00B26322">
      <w:pPr>
        <w:pStyle w:val="Listenabsatz"/>
        <w:numPr>
          <w:ilvl w:val="0"/>
          <w:numId w:val="27"/>
        </w:numPr>
        <w:spacing w:line="360" w:lineRule="auto"/>
        <w:jc w:val="both"/>
      </w:pPr>
      <w:r w:rsidRPr="00A75FB7">
        <w:t>Der Arbeitnehmer nimmt außerdem zur Kenntnis, dass die Verletzung der gesetzlichen, sich aus § 11 UWG und § 6 DSG ergebende Verschwiegenheitspflicht einen Entlassungsgrund darstellt.</w:t>
      </w:r>
    </w:p>
    <w:p w14:paraId="74EE2FF7" w14:textId="77777777" w:rsidR="00BD7F52" w:rsidRDefault="00BD7F52" w:rsidP="00B26322">
      <w:pPr>
        <w:pStyle w:val="Listenabsatz"/>
        <w:spacing w:line="360" w:lineRule="auto"/>
        <w:ind w:left="360"/>
        <w:jc w:val="both"/>
      </w:pPr>
    </w:p>
    <w:p w14:paraId="70B312CF" w14:textId="77777777" w:rsidR="0089087F" w:rsidRDefault="00A75FB7" w:rsidP="0089087F">
      <w:pPr>
        <w:pStyle w:val="Listenabsatz"/>
        <w:numPr>
          <w:ilvl w:val="0"/>
          <w:numId w:val="27"/>
        </w:numPr>
        <w:spacing w:line="360" w:lineRule="auto"/>
        <w:jc w:val="both"/>
      </w:pPr>
      <w:r w:rsidRPr="00A75FB7">
        <w:t>Die Verpflichtungen zur Verschwiegenheit bestehen unbegrenzt über das arbeitsrechtliche Ende des Dienstverhältnisses hinaus.</w:t>
      </w:r>
    </w:p>
    <w:p w14:paraId="20E5879C" w14:textId="77777777" w:rsidR="0089087F" w:rsidRDefault="0089087F">
      <w:pPr>
        <w:pStyle w:val="Listenabsatz"/>
        <w:sectPr w:rsidR="0089087F" w:rsidSect="00DE57E5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090419E" w14:textId="77777777" w:rsidR="00BD7F52" w:rsidRDefault="00930D1C" w:rsidP="00B26322">
      <w:pPr>
        <w:pStyle w:val="Listenabsatz"/>
        <w:numPr>
          <w:ilvl w:val="0"/>
          <w:numId w:val="28"/>
        </w:numPr>
      </w:pPr>
      <w:r>
        <w:rPr>
          <w:i/>
        </w:rPr>
        <w:lastRenderedPageBreak/>
        <w:t>Optionale Zusatzklausel</w:t>
      </w:r>
      <w:r w:rsidR="0089087F">
        <w:rPr>
          <w:i/>
        </w:rPr>
        <w:t>:</w:t>
      </w:r>
    </w:p>
    <w:p w14:paraId="59320AFC" w14:textId="77777777" w:rsidR="0089087F" w:rsidRDefault="0089087F" w:rsidP="00BD7F52">
      <w:pPr>
        <w:pStyle w:val="Listenabsatz"/>
        <w:spacing w:line="360" w:lineRule="auto"/>
        <w:ind w:left="360"/>
        <w:jc w:val="both"/>
      </w:pPr>
    </w:p>
    <w:p w14:paraId="6FDC556A" w14:textId="07F272BE" w:rsidR="00A75FB7" w:rsidRPr="00357906" w:rsidRDefault="00A75FB7" w:rsidP="00B26322">
      <w:pPr>
        <w:pStyle w:val="Listenabsatz"/>
        <w:numPr>
          <w:ilvl w:val="0"/>
          <w:numId w:val="27"/>
        </w:numPr>
        <w:spacing w:line="360" w:lineRule="auto"/>
        <w:jc w:val="both"/>
      </w:pPr>
      <w:r w:rsidRPr="00A75FB7">
        <w:t xml:space="preserve">Der Arbeitnehmer verpflichtet sich im Falle der Verletzung dieser Vereinbarung oder der gesetzlichen Bestimmungen der § 11 UWG und/oder § 6 </w:t>
      </w:r>
      <w:r w:rsidR="00262996">
        <w:t>DSG</w:t>
      </w:r>
      <w:r w:rsidRPr="00A75FB7">
        <w:t xml:space="preserve"> zur Leistung von Schadenersatz. Dieser wird – ohne Rücksicht auf den tatsächlich eingetretenen Schaden – durch Vereinbarung einer Konventionalstrafe pauschaliert, und zwar im Ausmaß von …………………… </w:t>
      </w:r>
      <w:r w:rsidR="0069532D">
        <w:t>Netto</w:t>
      </w:r>
      <w:r w:rsidR="0069532D" w:rsidRPr="00A75FB7">
        <w:t>monatsentgelten</w:t>
      </w:r>
      <w:r w:rsidRPr="00A75FB7">
        <w:t>. Der Arbeitnehmer anerkennt ausdrücklich die Angemessenheit der Konventionalstrafe.</w:t>
      </w:r>
    </w:p>
    <w:p w14:paraId="72C5A49D" w14:textId="77777777" w:rsidR="00F656E2" w:rsidRDefault="00F656E2" w:rsidP="00B26322">
      <w:pPr>
        <w:autoSpaceDE w:val="0"/>
        <w:autoSpaceDN w:val="0"/>
        <w:adjustRightInd w:val="0"/>
        <w:spacing w:line="360" w:lineRule="auto"/>
        <w:ind w:left="360"/>
        <w:jc w:val="both"/>
        <w:rPr>
          <w:rFonts w:cs="Arial"/>
          <w:szCs w:val="22"/>
          <w:lang w:val="de-AT"/>
        </w:rPr>
      </w:pPr>
    </w:p>
    <w:p w14:paraId="23490476" w14:textId="77777777" w:rsidR="004F6C2B" w:rsidRDefault="004F6C2B" w:rsidP="00BD7F52">
      <w:pPr>
        <w:tabs>
          <w:tab w:val="left" w:pos="426"/>
          <w:tab w:val="left" w:leader="dot" w:pos="8165"/>
        </w:tabs>
        <w:spacing w:line="360" w:lineRule="auto"/>
        <w:jc w:val="both"/>
        <w:rPr>
          <w:b/>
          <w:szCs w:val="22"/>
        </w:rPr>
      </w:pPr>
    </w:p>
    <w:p w14:paraId="433CEC39" w14:textId="77777777" w:rsidR="00BD7F52" w:rsidRPr="004F6C2B" w:rsidRDefault="00BD7F52" w:rsidP="00BD7F52">
      <w:pPr>
        <w:tabs>
          <w:tab w:val="left" w:pos="426"/>
          <w:tab w:val="left" w:leader="dot" w:pos="8165"/>
        </w:tabs>
        <w:spacing w:line="360" w:lineRule="auto"/>
        <w:jc w:val="both"/>
        <w:rPr>
          <w:b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977"/>
      </w:tblGrid>
      <w:tr w:rsidR="004F6C2B" w:rsidRPr="004F6C2B" w14:paraId="3B65A687" w14:textId="77777777" w:rsidTr="00157563">
        <w:trPr>
          <w:trHeight w:val="349"/>
        </w:trPr>
        <w:tc>
          <w:tcPr>
            <w:tcW w:w="3189" w:type="dxa"/>
          </w:tcPr>
          <w:p w14:paraId="133F19E1" w14:textId="77777777" w:rsidR="004F6C2B" w:rsidRPr="004F6C2B" w:rsidRDefault="004F6C2B" w:rsidP="00BD7F52">
            <w:pPr>
              <w:tabs>
                <w:tab w:val="left" w:pos="5104"/>
              </w:tabs>
              <w:spacing w:line="360" w:lineRule="auto"/>
              <w:jc w:val="both"/>
              <w:rPr>
                <w:b/>
              </w:rPr>
            </w:pPr>
            <w:r w:rsidRPr="004F6C2B">
              <w:rPr>
                <w:b/>
              </w:rPr>
              <w:t>....................................,</w:t>
            </w:r>
          </w:p>
        </w:tc>
        <w:tc>
          <w:tcPr>
            <w:tcW w:w="2977" w:type="dxa"/>
          </w:tcPr>
          <w:p w14:paraId="76D0980A" w14:textId="77777777" w:rsidR="004F6C2B" w:rsidRPr="004F6C2B" w:rsidRDefault="004F6C2B" w:rsidP="00BD7F52">
            <w:pPr>
              <w:tabs>
                <w:tab w:val="left" w:pos="5104"/>
              </w:tabs>
              <w:spacing w:line="360" w:lineRule="auto"/>
              <w:jc w:val="both"/>
              <w:rPr>
                <w:b/>
              </w:rPr>
            </w:pPr>
            <w:r w:rsidRPr="004F6C2B">
              <w:rPr>
                <w:b/>
              </w:rPr>
              <w:t>am ..............................</w:t>
            </w:r>
          </w:p>
        </w:tc>
      </w:tr>
      <w:tr w:rsidR="004F6C2B" w:rsidRPr="004F6C2B" w14:paraId="0A4EA3F2" w14:textId="77777777" w:rsidTr="00157563">
        <w:trPr>
          <w:trHeight w:val="209"/>
        </w:trPr>
        <w:tc>
          <w:tcPr>
            <w:tcW w:w="3189" w:type="dxa"/>
          </w:tcPr>
          <w:p w14:paraId="45B25C4A" w14:textId="77777777" w:rsidR="004F6C2B" w:rsidRPr="004F6C2B" w:rsidRDefault="004F6C2B" w:rsidP="00B26322">
            <w:pPr>
              <w:tabs>
                <w:tab w:val="left" w:pos="5104"/>
              </w:tabs>
              <w:spacing w:line="360" w:lineRule="auto"/>
              <w:jc w:val="both"/>
              <w:rPr>
                <w:sz w:val="16"/>
              </w:rPr>
            </w:pPr>
            <w:r w:rsidRPr="004F6C2B">
              <w:rPr>
                <w:sz w:val="16"/>
              </w:rPr>
              <w:t>Ort</w:t>
            </w:r>
          </w:p>
        </w:tc>
        <w:tc>
          <w:tcPr>
            <w:tcW w:w="2977" w:type="dxa"/>
          </w:tcPr>
          <w:p w14:paraId="668B5527" w14:textId="77777777" w:rsidR="004F6C2B" w:rsidRPr="004F6C2B" w:rsidRDefault="004F6C2B" w:rsidP="00B26322">
            <w:pPr>
              <w:tabs>
                <w:tab w:val="left" w:pos="5104"/>
              </w:tabs>
              <w:spacing w:line="360" w:lineRule="auto"/>
              <w:jc w:val="both"/>
              <w:rPr>
                <w:sz w:val="16"/>
              </w:rPr>
            </w:pPr>
            <w:r w:rsidRPr="004F6C2B">
              <w:rPr>
                <w:sz w:val="16"/>
              </w:rPr>
              <w:t>Datum</w:t>
            </w:r>
          </w:p>
        </w:tc>
      </w:tr>
    </w:tbl>
    <w:p w14:paraId="05F4282D" w14:textId="77777777" w:rsidR="004F6C2B" w:rsidRDefault="004F6C2B" w:rsidP="00B26322">
      <w:pPr>
        <w:tabs>
          <w:tab w:val="left" w:pos="5104"/>
        </w:tabs>
        <w:spacing w:line="360" w:lineRule="auto"/>
        <w:jc w:val="both"/>
      </w:pPr>
    </w:p>
    <w:p w14:paraId="02B5EEBD" w14:textId="77777777" w:rsidR="00BD7F52" w:rsidRDefault="00BD7F52" w:rsidP="00B26322">
      <w:pPr>
        <w:tabs>
          <w:tab w:val="left" w:pos="5104"/>
        </w:tabs>
        <w:spacing w:line="360" w:lineRule="auto"/>
        <w:jc w:val="both"/>
      </w:pPr>
    </w:p>
    <w:p w14:paraId="18947878" w14:textId="77777777" w:rsidR="00BD7F52" w:rsidRDefault="00BD7F52" w:rsidP="00B26322">
      <w:pPr>
        <w:tabs>
          <w:tab w:val="left" w:pos="5104"/>
        </w:tabs>
        <w:spacing w:line="360" w:lineRule="auto"/>
        <w:jc w:val="both"/>
      </w:pPr>
    </w:p>
    <w:p w14:paraId="12DE42BB" w14:textId="77777777" w:rsidR="00BD7F52" w:rsidRDefault="00BD7F52" w:rsidP="00B26322">
      <w:pPr>
        <w:tabs>
          <w:tab w:val="left" w:pos="5104"/>
        </w:tabs>
        <w:spacing w:line="360" w:lineRule="auto"/>
        <w:jc w:val="both"/>
      </w:pPr>
    </w:p>
    <w:p w14:paraId="73B2ADB6" w14:textId="77777777" w:rsidR="00BD7F52" w:rsidRPr="004F6C2B" w:rsidRDefault="00BD7F52" w:rsidP="00B26322">
      <w:pPr>
        <w:tabs>
          <w:tab w:val="left" w:pos="5104"/>
        </w:tabs>
        <w:spacing w:line="360" w:lineRule="auto"/>
        <w:jc w:val="both"/>
      </w:pPr>
    </w:p>
    <w:p w14:paraId="28BF1EA6" w14:textId="77777777" w:rsidR="004F6C2B" w:rsidRPr="004F6C2B" w:rsidRDefault="004F6C2B" w:rsidP="00B26322">
      <w:pPr>
        <w:spacing w:line="360" w:lineRule="auto"/>
        <w:jc w:val="both"/>
        <w:rPr>
          <w:rFonts w:cs="Trebuchet MS"/>
          <w:szCs w:val="22"/>
          <w:lang w:val="de-AT"/>
        </w:rPr>
      </w:pPr>
    </w:p>
    <w:tbl>
      <w:tblPr>
        <w:tblW w:w="93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36"/>
        <w:gridCol w:w="714"/>
        <w:gridCol w:w="717"/>
        <w:gridCol w:w="3933"/>
      </w:tblGrid>
      <w:tr w:rsidR="004F6C2B" w:rsidRPr="004F6C2B" w14:paraId="59D4EA28" w14:textId="77777777" w:rsidTr="00157563">
        <w:trPr>
          <w:trHeight w:val="266"/>
        </w:trPr>
        <w:tc>
          <w:tcPr>
            <w:tcW w:w="4650" w:type="dxa"/>
            <w:gridSpan w:val="2"/>
          </w:tcPr>
          <w:p w14:paraId="47077FC6" w14:textId="77777777" w:rsidR="004F6C2B" w:rsidRPr="004F6C2B" w:rsidRDefault="004F6C2B" w:rsidP="00BD7F52">
            <w:pPr>
              <w:tabs>
                <w:tab w:val="left" w:pos="5104"/>
              </w:tabs>
              <w:spacing w:line="360" w:lineRule="auto"/>
              <w:jc w:val="both"/>
              <w:rPr>
                <w:rFonts w:cs="Trebuchet MS"/>
                <w:b/>
                <w:bCs/>
                <w:szCs w:val="22"/>
              </w:rPr>
            </w:pPr>
            <w:r w:rsidRPr="004F6C2B">
              <w:rPr>
                <w:rFonts w:cs="Trebuchet MS"/>
                <w:b/>
                <w:bCs/>
                <w:szCs w:val="22"/>
              </w:rPr>
              <w:t>................................................</w:t>
            </w:r>
          </w:p>
        </w:tc>
        <w:tc>
          <w:tcPr>
            <w:tcW w:w="4650" w:type="dxa"/>
            <w:gridSpan w:val="2"/>
          </w:tcPr>
          <w:p w14:paraId="05BDB4FC" w14:textId="77777777" w:rsidR="004F6C2B" w:rsidRPr="004F6C2B" w:rsidRDefault="004F6C2B" w:rsidP="00B26322">
            <w:pPr>
              <w:spacing w:line="360" w:lineRule="auto"/>
              <w:jc w:val="both"/>
              <w:rPr>
                <w:rFonts w:cs="Trebuchet MS"/>
                <w:b/>
                <w:bCs/>
                <w:szCs w:val="22"/>
              </w:rPr>
            </w:pPr>
            <w:r w:rsidRPr="004F6C2B">
              <w:rPr>
                <w:rFonts w:cs="Trebuchet MS"/>
                <w:b/>
                <w:bCs/>
                <w:szCs w:val="22"/>
              </w:rPr>
              <w:t>.................................................</w:t>
            </w:r>
          </w:p>
        </w:tc>
      </w:tr>
      <w:tr w:rsidR="004F6C2B" w:rsidRPr="004F6C2B" w14:paraId="04EC0D8B" w14:textId="77777777" w:rsidTr="00157563">
        <w:trPr>
          <w:cantSplit/>
          <w:trHeight w:val="2630"/>
        </w:trPr>
        <w:tc>
          <w:tcPr>
            <w:tcW w:w="3936" w:type="dxa"/>
          </w:tcPr>
          <w:p w14:paraId="5827ECBA" w14:textId="77777777" w:rsidR="004F6C2B" w:rsidRPr="004F6C2B" w:rsidRDefault="004F6C2B" w:rsidP="00BD7F52">
            <w:pPr>
              <w:spacing w:line="360" w:lineRule="auto"/>
              <w:jc w:val="center"/>
              <w:rPr>
                <w:rFonts w:cs="Trebuchet MS"/>
                <w:b/>
                <w:bCs/>
                <w:sz w:val="16"/>
                <w:szCs w:val="16"/>
              </w:rPr>
            </w:pPr>
            <w:r w:rsidRPr="004F6C2B">
              <w:rPr>
                <w:rFonts w:cs="Trebuchet MS"/>
                <w:b/>
                <w:bCs/>
                <w:szCs w:val="22"/>
              </w:rPr>
              <w:t>Arbeitgeber</w:t>
            </w:r>
          </w:p>
          <w:p w14:paraId="0EB18081" w14:textId="77777777" w:rsidR="004F6C2B" w:rsidRPr="004F6C2B" w:rsidRDefault="004F6C2B" w:rsidP="00BD7F52">
            <w:pPr>
              <w:spacing w:line="360" w:lineRule="auto"/>
              <w:jc w:val="center"/>
              <w:rPr>
                <w:rFonts w:cs="Trebuchet MS"/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</w:tcPr>
          <w:p w14:paraId="4A9B7BAD" w14:textId="77777777" w:rsidR="004F6C2B" w:rsidRPr="004F6C2B" w:rsidRDefault="004F6C2B" w:rsidP="00BD7F52">
            <w:pPr>
              <w:spacing w:line="360" w:lineRule="auto"/>
              <w:jc w:val="center"/>
              <w:rPr>
                <w:rFonts w:cs="Trebuchet MS"/>
                <w:szCs w:val="22"/>
              </w:rPr>
            </w:pPr>
          </w:p>
        </w:tc>
        <w:tc>
          <w:tcPr>
            <w:tcW w:w="717" w:type="dxa"/>
          </w:tcPr>
          <w:p w14:paraId="49E47922" w14:textId="77777777" w:rsidR="004F6C2B" w:rsidRPr="004F6C2B" w:rsidRDefault="004F6C2B" w:rsidP="00B26322">
            <w:pPr>
              <w:spacing w:line="360" w:lineRule="auto"/>
              <w:jc w:val="center"/>
              <w:rPr>
                <w:rFonts w:cs="Trebuchet MS"/>
                <w:sz w:val="16"/>
                <w:szCs w:val="16"/>
              </w:rPr>
            </w:pPr>
          </w:p>
        </w:tc>
        <w:tc>
          <w:tcPr>
            <w:tcW w:w="3933" w:type="dxa"/>
          </w:tcPr>
          <w:p w14:paraId="5D07ECA9" w14:textId="77777777" w:rsidR="004F6C2B" w:rsidRPr="004F6C2B" w:rsidRDefault="004F6C2B" w:rsidP="00BD7F52">
            <w:pPr>
              <w:spacing w:line="360" w:lineRule="auto"/>
              <w:jc w:val="center"/>
              <w:rPr>
                <w:rFonts w:cs="Trebuchet MS"/>
                <w:szCs w:val="22"/>
              </w:rPr>
            </w:pPr>
            <w:r w:rsidRPr="004F6C2B">
              <w:rPr>
                <w:rFonts w:cs="Trebuchet MS"/>
                <w:sz w:val="16"/>
                <w:szCs w:val="16"/>
              </w:rPr>
              <w:t>gelesen und ausdrücklich einverstanden</w:t>
            </w:r>
          </w:p>
          <w:p w14:paraId="140EEB09" w14:textId="77777777" w:rsidR="004F6C2B" w:rsidRPr="004F6C2B" w:rsidRDefault="004F6C2B" w:rsidP="00BD7F52">
            <w:pPr>
              <w:keepNext/>
              <w:spacing w:line="360" w:lineRule="auto"/>
              <w:jc w:val="center"/>
              <w:outlineLvl w:val="2"/>
              <w:rPr>
                <w:rFonts w:cs="Trebuchet MS"/>
                <w:b/>
              </w:rPr>
            </w:pPr>
            <w:r w:rsidRPr="004F6C2B">
              <w:rPr>
                <w:rFonts w:cs="Trebuchet MS"/>
                <w:b/>
              </w:rPr>
              <w:t>Arbeitnehmer</w:t>
            </w:r>
          </w:p>
          <w:p w14:paraId="1B5B715E" w14:textId="77777777" w:rsidR="004F6C2B" w:rsidRPr="004F6C2B" w:rsidRDefault="004F6C2B" w:rsidP="00B26322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</w:p>
          <w:p w14:paraId="1E18E65D" w14:textId="77777777" w:rsidR="004F6C2B" w:rsidRPr="004F6C2B" w:rsidRDefault="004F6C2B" w:rsidP="00B26322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</w:p>
          <w:p w14:paraId="3C4A2EA4" w14:textId="77777777" w:rsidR="004F6C2B" w:rsidRPr="004F6C2B" w:rsidRDefault="004F6C2B" w:rsidP="00B26322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</w:tbl>
    <w:p w14:paraId="6ED0374E" w14:textId="77777777" w:rsidR="00AC0E60" w:rsidRDefault="00AC0E60" w:rsidP="00B26322">
      <w:pPr>
        <w:spacing w:line="360" w:lineRule="auto"/>
        <w:jc w:val="both"/>
        <w:rPr>
          <w:b/>
          <w:szCs w:val="22"/>
        </w:rPr>
      </w:pPr>
    </w:p>
    <w:p w14:paraId="44E692D0" w14:textId="77777777" w:rsidR="00AC0E60" w:rsidRDefault="00AC0E60" w:rsidP="00B26322">
      <w:pPr>
        <w:spacing w:line="360" w:lineRule="auto"/>
        <w:jc w:val="both"/>
        <w:rPr>
          <w:b/>
          <w:szCs w:val="22"/>
        </w:rPr>
      </w:pPr>
    </w:p>
    <w:p w14:paraId="5C9B098E" w14:textId="77777777" w:rsidR="00BF6EF6" w:rsidRPr="00685F73" w:rsidRDefault="00BF6EF6" w:rsidP="00B26322">
      <w:pPr>
        <w:spacing w:line="360" w:lineRule="auto"/>
        <w:jc w:val="both"/>
      </w:pPr>
    </w:p>
    <w:sectPr w:rsidR="00BF6EF6" w:rsidRPr="00685F73" w:rsidSect="00DE57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7F933" w14:textId="77777777" w:rsidR="00DE57E5" w:rsidRDefault="00DE57E5" w:rsidP="00DD7D20">
      <w:pPr>
        <w:spacing w:line="240" w:lineRule="auto"/>
      </w:pPr>
      <w:r>
        <w:separator/>
      </w:r>
    </w:p>
  </w:endnote>
  <w:endnote w:type="continuationSeparator" w:id="0">
    <w:p w14:paraId="4B8CBFE4" w14:textId="77777777" w:rsidR="00DE57E5" w:rsidRDefault="00DE57E5" w:rsidP="00DD7D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tima">
    <w:altName w:val="Courier New"/>
    <w:charset w:val="00"/>
    <w:family w:val="auto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078BF" w14:textId="77777777" w:rsidR="00DE57E5" w:rsidRDefault="00DE57E5" w:rsidP="00DD7D20">
      <w:pPr>
        <w:spacing w:line="240" w:lineRule="auto"/>
      </w:pPr>
      <w:r>
        <w:separator/>
      </w:r>
    </w:p>
  </w:footnote>
  <w:footnote w:type="continuationSeparator" w:id="0">
    <w:p w14:paraId="69D6DF63" w14:textId="77777777" w:rsidR="00DE57E5" w:rsidRDefault="00DE57E5" w:rsidP="00DD7D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D2B"/>
    <w:multiLevelType w:val="hybridMultilevel"/>
    <w:tmpl w:val="4F247E50"/>
    <w:lvl w:ilvl="0" w:tplc="1EB08968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6A0A0A">
      <w:start w:val="1"/>
      <w:numFmt w:val="bullet"/>
      <w:lvlText w:val="-"/>
      <w:lvlJc w:val="left"/>
      <w:pPr>
        <w:ind w:left="2160" w:hanging="360"/>
      </w:pPr>
      <w:rPr>
        <w:rFonts w:ascii="SimSun" w:eastAsia="SimSun" w:hAnsi="SimSun" w:hint="eastAsia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2C88"/>
    <w:multiLevelType w:val="multilevel"/>
    <w:tmpl w:val="145A2772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22624"/>
    <w:multiLevelType w:val="hybridMultilevel"/>
    <w:tmpl w:val="C6A0886A"/>
    <w:lvl w:ilvl="0" w:tplc="0C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E05295"/>
    <w:multiLevelType w:val="hybridMultilevel"/>
    <w:tmpl w:val="A9C4528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D1535"/>
    <w:multiLevelType w:val="hybridMultilevel"/>
    <w:tmpl w:val="6D642FF4"/>
    <w:lvl w:ilvl="0" w:tplc="4A30762E">
      <w:start w:val="36"/>
      <w:numFmt w:val="bullet"/>
      <w:lvlText w:val=""/>
      <w:lvlJc w:val="left"/>
      <w:pPr>
        <w:ind w:left="360" w:hanging="360"/>
      </w:pPr>
      <w:rPr>
        <w:rFonts w:ascii="Symbol" w:eastAsia="Times New Roman" w:hAnsi="Symbol" w:cs="Trebuchet MS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357366"/>
    <w:multiLevelType w:val="hybridMultilevel"/>
    <w:tmpl w:val="E5B4D428"/>
    <w:lvl w:ilvl="0" w:tplc="0C07000F">
      <w:start w:val="1"/>
      <w:numFmt w:val="decimal"/>
      <w:lvlText w:val="%1."/>
      <w:lvlJc w:val="left"/>
      <w:pPr>
        <w:ind w:left="1444" w:hanging="360"/>
      </w:pPr>
    </w:lvl>
    <w:lvl w:ilvl="1" w:tplc="0C070019" w:tentative="1">
      <w:start w:val="1"/>
      <w:numFmt w:val="lowerLetter"/>
      <w:lvlText w:val="%2."/>
      <w:lvlJc w:val="left"/>
      <w:pPr>
        <w:ind w:left="2164" w:hanging="360"/>
      </w:pPr>
    </w:lvl>
    <w:lvl w:ilvl="2" w:tplc="0C07001B" w:tentative="1">
      <w:start w:val="1"/>
      <w:numFmt w:val="lowerRoman"/>
      <w:lvlText w:val="%3."/>
      <w:lvlJc w:val="right"/>
      <w:pPr>
        <w:ind w:left="2884" w:hanging="180"/>
      </w:pPr>
    </w:lvl>
    <w:lvl w:ilvl="3" w:tplc="0C07000F" w:tentative="1">
      <w:start w:val="1"/>
      <w:numFmt w:val="decimal"/>
      <w:lvlText w:val="%4."/>
      <w:lvlJc w:val="left"/>
      <w:pPr>
        <w:ind w:left="3604" w:hanging="360"/>
      </w:pPr>
    </w:lvl>
    <w:lvl w:ilvl="4" w:tplc="0C070019" w:tentative="1">
      <w:start w:val="1"/>
      <w:numFmt w:val="lowerLetter"/>
      <w:lvlText w:val="%5."/>
      <w:lvlJc w:val="left"/>
      <w:pPr>
        <w:ind w:left="4324" w:hanging="360"/>
      </w:pPr>
    </w:lvl>
    <w:lvl w:ilvl="5" w:tplc="0C07001B" w:tentative="1">
      <w:start w:val="1"/>
      <w:numFmt w:val="lowerRoman"/>
      <w:lvlText w:val="%6."/>
      <w:lvlJc w:val="right"/>
      <w:pPr>
        <w:ind w:left="5044" w:hanging="180"/>
      </w:pPr>
    </w:lvl>
    <w:lvl w:ilvl="6" w:tplc="0C07000F" w:tentative="1">
      <w:start w:val="1"/>
      <w:numFmt w:val="decimal"/>
      <w:lvlText w:val="%7."/>
      <w:lvlJc w:val="left"/>
      <w:pPr>
        <w:ind w:left="5764" w:hanging="360"/>
      </w:pPr>
    </w:lvl>
    <w:lvl w:ilvl="7" w:tplc="0C070019" w:tentative="1">
      <w:start w:val="1"/>
      <w:numFmt w:val="lowerLetter"/>
      <w:lvlText w:val="%8."/>
      <w:lvlJc w:val="left"/>
      <w:pPr>
        <w:ind w:left="6484" w:hanging="360"/>
      </w:pPr>
    </w:lvl>
    <w:lvl w:ilvl="8" w:tplc="0C07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6" w15:restartNumberingAfterBreak="0">
    <w:nsid w:val="14C61989"/>
    <w:multiLevelType w:val="hybridMultilevel"/>
    <w:tmpl w:val="C678864A"/>
    <w:lvl w:ilvl="0" w:tplc="F09C1506">
      <w:start w:val="1"/>
      <w:numFmt w:val="upperLetter"/>
      <w:lvlText w:val="%1."/>
      <w:lvlJc w:val="left"/>
      <w:pPr>
        <w:ind w:left="6598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7318" w:hanging="360"/>
      </w:pPr>
    </w:lvl>
    <w:lvl w:ilvl="2" w:tplc="0C07001B" w:tentative="1">
      <w:start w:val="1"/>
      <w:numFmt w:val="lowerRoman"/>
      <w:lvlText w:val="%3."/>
      <w:lvlJc w:val="right"/>
      <w:pPr>
        <w:ind w:left="8038" w:hanging="180"/>
      </w:pPr>
    </w:lvl>
    <w:lvl w:ilvl="3" w:tplc="0C07000F" w:tentative="1">
      <w:start w:val="1"/>
      <w:numFmt w:val="decimal"/>
      <w:lvlText w:val="%4."/>
      <w:lvlJc w:val="left"/>
      <w:pPr>
        <w:ind w:left="8758" w:hanging="360"/>
      </w:pPr>
    </w:lvl>
    <w:lvl w:ilvl="4" w:tplc="0C070019" w:tentative="1">
      <w:start w:val="1"/>
      <w:numFmt w:val="lowerLetter"/>
      <w:lvlText w:val="%5."/>
      <w:lvlJc w:val="left"/>
      <w:pPr>
        <w:ind w:left="9478" w:hanging="360"/>
      </w:pPr>
    </w:lvl>
    <w:lvl w:ilvl="5" w:tplc="0C07001B" w:tentative="1">
      <w:start w:val="1"/>
      <w:numFmt w:val="lowerRoman"/>
      <w:lvlText w:val="%6."/>
      <w:lvlJc w:val="right"/>
      <w:pPr>
        <w:ind w:left="10198" w:hanging="180"/>
      </w:pPr>
    </w:lvl>
    <w:lvl w:ilvl="6" w:tplc="0C07000F" w:tentative="1">
      <w:start w:val="1"/>
      <w:numFmt w:val="decimal"/>
      <w:lvlText w:val="%7."/>
      <w:lvlJc w:val="left"/>
      <w:pPr>
        <w:ind w:left="10918" w:hanging="360"/>
      </w:pPr>
    </w:lvl>
    <w:lvl w:ilvl="7" w:tplc="0C070019" w:tentative="1">
      <w:start w:val="1"/>
      <w:numFmt w:val="lowerLetter"/>
      <w:lvlText w:val="%8."/>
      <w:lvlJc w:val="left"/>
      <w:pPr>
        <w:ind w:left="11638" w:hanging="360"/>
      </w:pPr>
    </w:lvl>
    <w:lvl w:ilvl="8" w:tplc="0C07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7" w15:restartNumberingAfterBreak="0">
    <w:nsid w:val="1AE04992"/>
    <w:multiLevelType w:val="hybridMultilevel"/>
    <w:tmpl w:val="62887A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92340"/>
    <w:multiLevelType w:val="hybridMultilevel"/>
    <w:tmpl w:val="287C6D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37D56"/>
    <w:multiLevelType w:val="hybridMultilevel"/>
    <w:tmpl w:val="57F0F4E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F6BF7"/>
    <w:multiLevelType w:val="hybridMultilevel"/>
    <w:tmpl w:val="5F383BC0"/>
    <w:lvl w:ilvl="0" w:tplc="1EB08968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B08968">
      <w:start w:val="1"/>
      <w:numFmt w:val="bullet"/>
      <w:lvlText w:val=""/>
      <w:lvlJc w:val="left"/>
      <w:pPr>
        <w:ind w:left="2160" w:hanging="360"/>
      </w:pPr>
      <w:rPr>
        <w:rFonts w:ascii="Wingdings" w:hAnsi="Wingdings" w:hint="default"/>
      </w:rPr>
    </w:lvl>
    <w:lvl w:ilvl="3" w:tplc="0C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C1A70"/>
    <w:multiLevelType w:val="hybridMultilevel"/>
    <w:tmpl w:val="D49C167C"/>
    <w:lvl w:ilvl="0" w:tplc="0C070001">
      <w:start w:val="1"/>
      <w:numFmt w:val="bullet"/>
      <w:lvlText w:val=""/>
      <w:lvlJc w:val="left"/>
      <w:pPr>
        <w:ind w:left="705" w:hanging="705"/>
      </w:pPr>
      <w:rPr>
        <w:rFonts w:ascii="Symbol" w:hAnsi="Symbol"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1F5AE3"/>
    <w:multiLevelType w:val="hybridMultilevel"/>
    <w:tmpl w:val="EF46095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1F4472"/>
    <w:multiLevelType w:val="hybridMultilevel"/>
    <w:tmpl w:val="40C89D96"/>
    <w:lvl w:ilvl="0" w:tplc="110AFA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12D22"/>
    <w:multiLevelType w:val="hybridMultilevel"/>
    <w:tmpl w:val="5BA43E7C"/>
    <w:lvl w:ilvl="0" w:tplc="1EB08968">
      <w:start w:val="1"/>
      <w:numFmt w:val="bullet"/>
      <w:lvlText w:val=""/>
      <w:lvlJc w:val="left"/>
      <w:pPr>
        <w:ind w:left="21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FE836AC"/>
    <w:multiLevelType w:val="hybridMultilevel"/>
    <w:tmpl w:val="E8140F1A"/>
    <w:lvl w:ilvl="0" w:tplc="66401C90">
      <w:start w:val="1"/>
      <w:numFmt w:val="decimal"/>
      <w:lvlText w:val="(%1)"/>
      <w:lvlJc w:val="left"/>
      <w:pPr>
        <w:ind w:left="360" w:hanging="360"/>
      </w:pPr>
      <w:rPr>
        <w:i w:val="0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4E75F3"/>
    <w:multiLevelType w:val="hybridMultilevel"/>
    <w:tmpl w:val="77800ADC"/>
    <w:lvl w:ilvl="0" w:tplc="1EB08968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B08968">
      <w:start w:val="1"/>
      <w:numFmt w:val="bullet"/>
      <w:lvlText w:val=""/>
      <w:lvlJc w:val="left"/>
      <w:pPr>
        <w:ind w:left="2160" w:hanging="360"/>
      </w:pPr>
      <w:rPr>
        <w:rFonts w:ascii="Wingdings" w:hAnsi="Wingdings" w:hint="default"/>
      </w:rPr>
    </w:lvl>
    <w:lvl w:ilvl="3" w:tplc="B26A0A0A">
      <w:start w:val="1"/>
      <w:numFmt w:val="bullet"/>
      <w:lvlText w:val="-"/>
      <w:lvlJc w:val="left"/>
      <w:pPr>
        <w:ind w:left="2880" w:hanging="360"/>
      </w:pPr>
      <w:rPr>
        <w:rFonts w:ascii="SimSun" w:eastAsia="SimSun" w:hAnsi="SimSun" w:hint="eastAsia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A25005"/>
    <w:multiLevelType w:val="hybridMultilevel"/>
    <w:tmpl w:val="D6A89442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D047A5"/>
    <w:multiLevelType w:val="hybridMultilevel"/>
    <w:tmpl w:val="BAE446A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1565E1"/>
    <w:multiLevelType w:val="hybridMultilevel"/>
    <w:tmpl w:val="59FA2B2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62C72AC"/>
    <w:multiLevelType w:val="hybridMultilevel"/>
    <w:tmpl w:val="D26C0ABE"/>
    <w:lvl w:ilvl="0" w:tplc="0C07000F">
      <w:start w:val="1"/>
      <w:numFmt w:val="decimal"/>
      <w:lvlText w:val="%1."/>
      <w:lvlJc w:val="left"/>
      <w:pPr>
        <w:ind w:left="418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4908" w:hanging="360"/>
      </w:pPr>
    </w:lvl>
    <w:lvl w:ilvl="2" w:tplc="0C07001B" w:tentative="1">
      <w:start w:val="1"/>
      <w:numFmt w:val="lowerRoman"/>
      <w:lvlText w:val="%3."/>
      <w:lvlJc w:val="right"/>
      <w:pPr>
        <w:ind w:left="5628" w:hanging="180"/>
      </w:pPr>
    </w:lvl>
    <w:lvl w:ilvl="3" w:tplc="0C07000F" w:tentative="1">
      <w:start w:val="1"/>
      <w:numFmt w:val="decimal"/>
      <w:lvlText w:val="%4."/>
      <w:lvlJc w:val="left"/>
      <w:pPr>
        <w:ind w:left="6348" w:hanging="360"/>
      </w:pPr>
    </w:lvl>
    <w:lvl w:ilvl="4" w:tplc="0C070019" w:tentative="1">
      <w:start w:val="1"/>
      <w:numFmt w:val="lowerLetter"/>
      <w:lvlText w:val="%5."/>
      <w:lvlJc w:val="left"/>
      <w:pPr>
        <w:ind w:left="7068" w:hanging="360"/>
      </w:pPr>
    </w:lvl>
    <w:lvl w:ilvl="5" w:tplc="0C07001B" w:tentative="1">
      <w:start w:val="1"/>
      <w:numFmt w:val="lowerRoman"/>
      <w:lvlText w:val="%6."/>
      <w:lvlJc w:val="right"/>
      <w:pPr>
        <w:ind w:left="7788" w:hanging="180"/>
      </w:pPr>
    </w:lvl>
    <w:lvl w:ilvl="6" w:tplc="0C07000F" w:tentative="1">
      <w:start w:val="1"/>
      <w:numFmt w:val="decimal"/>
      <w:lvlText w:val="%7."/>
      <w:lvlJc w:val="left"/>
      <w:pPr>
        <w:ind w:left="8508" w:hanging="360"/>
      </w:pPr>
    </w:lvl>
    <w:lvl w:ilvl="7" w:tplc="0C070019" w:tentative="1">
      <w:start w:val="1"/>
      <w:numFmt w:val="lowerLetter"/>
      <w:lvlText w:val="%8."/>
      <w:lvlJc w:val="left"/>
      <w:pPr>
        <w:ind w:left="9228" w:hanging="360"/>
      </w:pPr>
    </w:lvl>
    <w:lvl w:ilvl="8" w:tplc="0C07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21" w15:restartNumberingAfterBreak="0">
    <w:nsid w:val="68253293"/>
    <w:multiLevelType w:val="hybridMultilevel"/>
    <w:tmpl w:val="B874D27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FC4E70"/>
    <w:multiLevelType w:val="hybridMultilevel"/>
    <w:tmpl w:val="AED6E580"/>
    <w:lvl w:ilvl="0" w:tplc="0C070015">
      <w:start w:val="1"/>
      <w:numFmt w:val="decimal"/>
      <w:lvlText w:val="(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8B5252"/>
    <w:multiLevelType w:val="hybridMultilevel"/>
    <w:tmpl w:val="DB3E84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21251C"/>
    <w:multiLevelType w:val="multilevel"/>
    <w:tmpl w:val="A8705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416325"/>
    <w:multiLevelType w:val="hybridMultilevel"/>
    <w:tmpl w:val="9AA413E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833F2B"/>
    <w:multiLevelType w:val="hybridMultilevel"/>
    <w:tmpl w:val="BDCE0426"/>
    <w:lvl w:ilvl="0" w:tplc="1EB08968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B08968">
      <w:start w:val="1"/>
      <w:numFmt w:val="bullet"/>
      <w:lvlText w:val="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F43BAB"/>
    <w:multiLevelType w:val="hybridMultilevel"/>
    <w:tmpl w:val="61F8F0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7435C0"/>
    <w:multiLevelType w:val="hybridMultilevel"/>
    <w:tmpl w:val="6C243FAE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761582">
    <w:abstractNumId w:val="1"/>
  </w:num>
  <w:num w:numId="2" w16cid:durableId="1366560284">
    <w:abstractNumId w:val="8"/>
  </w:num>
  <w:num w:numId="3" w16cid:durableId="1600136750">
    <w:abstractNumId w:val="26"/>
  </w:num>
  <w:num w:numId="4" w16cid:durableId="522666606">
    <w:abstractNumId w:val="14"/>
  </w:num>
  <w:num w:numId="5" w16cid:durableId="1849248976">
    <w:abstractNumId w:val="9"/>
  </w:num>
  <w:num w:numId="6" w16cid:durableId="559945054">
    <w:abstractNumId w:val="0"/>
  </w:num>
  <w:num w:numId="7" w16cid:durableId="1308322149">
    <w:abstractNumId w:val="10"/>
  </w:num>
  <w:num w:numId="8" w16cid:durableId="1760522162">
    <w:abstractNumId w:val="16"/>
  </w:num>
  <w:num w:numId="9" w16cid:durableId="1447967630">
    <w:abstractNumId w:val="15"/>
  </w:num>
  <w:num w:numId="10" w16cid:durableId="1751997060">
    <w:abstractNumId w:val="23"/>
  </w:num>
  <w:num w:numId="11" w16cid:durableId="481384508">
    <w:abstractNumId w:val="22"/>
  </w:num>
  <w:num w:numId="12" w16cid:durableId="729697118">
    <w:abstractNumId w:val="20"/>
  </w:num>
  <w:num w:numId="13" w16cid:durableId="1058170501">
    <w:abstractNumId w:val="19"/>
  </w:num>
  <w:num w:numId="14" w16cid:durableId="2045979324">
    <w:abstractNumId w:val="13"/>
  </w:num>
  <w:num w:numId="15" w16cid:durableId="1623340303">
    <w:abstractNumId w:val="18"/>
  </w:num>
  <w:num w:numId="16" w16cid:durableId="478228191">
    <w:abstractNumId w:val="6"/>
  </w:num>
  <w:num w:numId="17" w16cid:durableId="1917280705">
    <w:abstractNumId w:val="12"/>
  </w:num>
  <w:num w:numId="18" w16cid:durableId="2013145487">
    <w:abstractNumId w:val="27"/>
  </w:num>
  <w:num w:numId="19" w16cid:durableId="813761786">
    <w:abstractNumId w:val="7"/>
  </w:num>
  <w:num w:numId="20" w16cid:durableId="1494640287">
    <w:abstractNumId w:val="11"/>
  </w:num>
  <w:num w:numId="21" w16cid:durableId="1097866895">
    <w:abstractNumId w:val="24"/>
  </w:num>
  <w:num w:numId="22" w16cid:durableId="137190921">
    <w:abstractNumId w:val="28"/>
  </w:num>
  <w:num w:numId="23" w16cid:durableId="1045638736">
    <w:abstractNumId w:val="21"/>
  </w:num>
  <w:num w:numId="24" w16cid:durableId="1815175129">
    <w:abstractNumId w:val="25"/>
  </w:num>
  <w:num w:numId="25" w16cid:durableId="46417145">
    <w:abstractNumId w:val="3"/>
  </w:num>
  <w:num w:numId="26" w16cid:durableId="1022244862">
    <w:abstractNumId w:val="5"/>
  </w:num>
  <w:num w:numId="27" w16cid:durableId="131099859">
    <w:abstractNumId w:val="17"/>
  </w:num>
  <w:num w:numId="28" w16cid:durableId="24798235">
    <w:abstractNumId w:val="4"/>
  </w:num>
  <w:num w:numId="29" w16cid:durableId="469128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18E"/>
    <w:rsid w:val="000021E7"/>
    <w:rsid w:val="00002CAE"/>
    <w:rsid w:val="0000713F"/>
    <w:rsid w:val="000117D9"/>
    <w:rsid w:val="000127E2"/>
    <w:rsid w:val="00012D1A"/>
    <w:rsid w:val="000135DD"/>
    <w:rsid w:val="00016D43"/>
    <w:rsid w:val="0003719F"/>
    <w:rsid w:val="00041E2C"/>
    <w:rsid w:val="0004252E"/>
    <w:rsid w:val="000608E2"/>
    <w:rsid w:val="000641B8"/>
    <w:rsid w:val="00071001"/>
    <w:rsid w:val="00075857"/>
    <w:rsid w:val="00082C8C"/>
    <w:rsid w:val="00092ED5"/>
    <w:rsid w:val="000A71B3"/>
    <w:rsid w:val="000A71EA"/>
    <w:rsid w:val="000B229A"/>
    <w:rsid w:val="000B66BE"/>
    <w:rsid w:val="000B7268"/>
    <w:rsid w:val="000B7855"/>
    <w:rsid w:val="000C4EA0"/>
    <w:rsid w:val="000D607B"/>
    <w:rsid w:val="000D7CD2"/>
    <w:rsid w:val="000E2A00"/>
    <w:rsid w:val="000F1216"/>
    <w:rsid w:val="000F1496"/>
    <w:rsid w:val="000F69DE"/>
    <w:rsid w:val="00102C32"/>
    <w:rsid w:val="00102E04"/>
    <w:rsid w:val="00103E15"/>
    <w:rsid w:val="001047CC"/>
    <w:rsid w:val="001059BE"/>
    <w:rsid w:val="00106C6F"/>
    <w:rsid w:val="00106D6E"/>
    <w:rsid w:val="00123FF7"/>
    <w:rsid w:val="00142250"/>
    <w:rsid w:val="001455FF"/>
    <w:rsid w:val="0014729E"/>
    <w:rsid w:val="00166D5F"/>
    <w:rsid w:val="001675EA"/>
    <w:rsid w:val="00193FBA"/>
    <w:rsid w:val="001A04D8"/>
    <w:rsid w:val="001A1F7F"/>
    <w:rsid w:val="001A5B74"/>
    <w:rsid w:val="001B63D8"/>
    <w:rsid w:val="001C5380"/>
    <w:rsid w:val="001E2D12"/>
    <w:rsid w:val="001F25D1"/>
    <w:rsid w:val="00200EC8"/>
    <w:rsid w:val="0020107C"/>
    <w:rsid w:val="002023B8"/>
    <w:rsid w:val="00205421"/>
    <w:rsid w:val="00213287"/>
    <w:rsid w:val="00220E0E"/>
    <w:rsid w:val="00226ADD"/>
    <w:rsid w:val="00226C86"/>
    <w:rsid w:val="00240497"/>
    <w:rsid w:val="002535CA"/>
    <w:rsid w:val="00253970"/>
    <w:rsid w:val="00261C4B"/>
    <w:rsid w:val="00262996"/>
    <w:rsid w:val="00262C13"/>
    <w:rsid w:val="00271D63"/>
    <w:rsid w:val="00274D3E"/>
    <w:rsid w:val="00277E56"/>
    <w:rsid w:val="00283BF5"/>
    <w:rsid w:val="00295C87"/>
    <w:rsid w:val="002971D3"/>
    <w:rsid w:val="002A2E36"/>
    <w:rsid w:val="002A6A53"/>
    <w:rsid w:val="002C33A7"/>
    <w:rsid w:val="002D4063"/>
    <w:rsid w:val="002E40B7"/>
    <w:rsid w:val="003258AF"/>
    <w:rsid w:val="003263E0"/>
    <w:rsid w:val="00326AD7"/>
    <w:rsid w:val="00331C9B"/>
    <w:rsid w:val="003351AC"/>
    <w:rsid w:val="00353145"/>
    <w:rsid w:val="00354C94"/>
    <w:rsid w:val="00356823"/>
    <w:rsid w:val="00357906"/>
    <w:rsid w:val="0037643C"/>
    <w:rsid w:val="00382B0A"/>
    <w:rsid w:val="00385222"/>
    <w:rsid w:val="003925AD"/>
    <w:rsid w:val="003C7BD4"/>
    <w:rsid w:val="003D1A2B"/>
    <w:rsid w:val="003D2A93"/>
    <w:rsid w:val="003D621A"/>
    <w:rsid w:val="003D70C4"/>
    <w:rsid w:val="003D7AD3"/>
    <w:rsid w:val="003E2344"/>
    <w:rsid w:val="003E3102"/>
    <w:rsid w:val="003F3096"/>
    <w:rsid w:val="003F6C84"/>
    <w:rsid w:val="003F72E9"/>
    <w:rsid w:val="003F792D"/>
    <w:rsid w:val="00406DF0"/>
    <w:rsid w:val="00411B54"/>
    <w:rsid w:val="004270E2"/>
    <w:rsid w:val="0043262C"/>
    <w:rsid w:val="00442A54"/>
    <w:rsid w:val="00446AEB"/>
    <w:rsid w:val="00446BE3"/>
    <w:rsid w:val="00450DC1"/>
    <w:rsid w:val="00454F8D"/>
    <w:rsid w:val="004565CB"/>
    <w:rsid w:val="00470A23"/>
    <w:rsid w:val="00471400"/>
    <w:rsid w:val="00482ED1"/>
    <w:rsid w:val="00484B00"/>
    <w:rsid w:val="004A0C5F"/>
    <w:rsid w:val="004A2074"/>
    <w:rsid w:val="004C5BD9"/>
    <w:rsid w:val="004D5B87"/>
    <w:rsid w:val="004F23C4"/>
    <w:rsid w:val="004F6C2B"/>
    <w:rsid w:val="0050185E"/>
    <w:rsid w:val="005073AE"/>
    <w:rsid w:val="00510C62"/>
    <w:rsid w:val="00511B66"/>
    <w:rsid w:val="005154D9"/>
    <w:rsid w:val="005246B6"/>
    <w:rsid w:val="00527B54"/>
    <w:rsid w:val="00531490"/>
    <w:rsid w:val="00545965"/>
    <w:rsid w:val="00547A59"/>
    <w:rsid w:val="005501F5"/>
    <w:rsid w:val="005534B9"/>
    <w:rsid w:val="00573358"/>
    <w:rsid w:val="00587B32"/>
    <w:rsid w:val="00596D89"/>
    <w:rsid w:val="005A7E33"/>
    <w:rsid w:val="005B7474"/>
    <w:rsid w:val="005B7B2B"/>
    <w:rsid w:val="005C382D"/>
    <w:rsid w:val="005C5376"/>
    <w:rsid w:val="005D0BA5"/>
    <w:rsid w:val="005D282D"/>
    <w:rsid w:val="005D3BF4"/>
    <w:rsid w:val="005D6B25"/>
    <w:rsid w:val="005D714A"/>
    <w:rsid w:val="005F6829"/>
    <w:rsid w:val="0060268B"/>
    <w:rsid w:val="0060498F"/>
    <w:rsid w:val="006062EF"/>
    <w:rsid w:val="00617DBA"/>
    <w:rsid w:val="00626C2B"/>
    <w:rsid w:val="00631FED"/>
    <w:rsid w:val="006327CF"/>
    <w:rsid w:val="00640476"/>
    <w:rsid w:val="0066391E"/>
    <w:rsid w:val="00665515"/>
    <w:rsid w:val="00667712"/>
    <w:rsid w:val="00680302"/>
    <w:rsid w:val="006831AD"/>
    <w:rsid w:val="0068635C"/>
    <w:rsid w:val="0069532D"/>
    <w:rsid w:val="006954B5"/>
    <w:rsid w:val="006A78D2"/>
    <w:rsid w:val="006B464D"/>
    <w:rsid w:val="006C5134"/>
    <w:rsid w:val="006D58B7"/>
    <w:rsid w:val="006E0005"/>
    <w:rsid w:val="006E2E0E"/>
    <w:rsid w:val="006E5EB7"/>
    <w:rsid w:val="006F2C6D"/>
    <w:rsid w:val="007050C2"/>
    <w:rsid w:val="00733E21"/>
    <w:rsid w:val="00737458"/>
    <w:rsid w:val="00744E03"/>
    <w:rsid w:val="00746591"/>
    <w:rsid w:val="007572B2"/>
    <w:rsid w:val="00757D59"/>
    <w:rsid w:val="007621AA"/>
    <w:rsid w:val="007624B1"/>
    <w:rsid w:val="00764C39"/>
    <w:rsid w:val="00765216"/>
    <w:rsid w:val="00765322"/>
    <w:rsid w:val="00772C75"/>
    <w:rsid w:val="007766FC"/>
    <w:rsid w:val="00780333"/>
    <w:rsid w:val="00782F87"/>
    <w:rsid w:val="007852F7"/>
    <w:rsid w:val="00786DF5"/>
    <w:rsid w:val="007A5677"/>
    <w:rsid w:val="007A6524"/>
    <w:rsid w:val="007D472B"/>
    <w:rsid w:val="007F0DCC"/>
    <w:rsid w:val="007F47AD"/>
    <w:rsid w:val="008028BA"/>
    <w:rsid w:val="008042C9"/>
    <w:rsid w:val="00813C58"/>
    <w:rsid w:val="00813D37"/>
    <w:rsid w:val="00822213"/>
    <w:rsid w:val="00831F79"/>
    <w:rsid w:val="00835A38"/>
    <w:rsid w:val="008401B3"/>
    <w:rsid w:val="00841B66"/>
    <w:rsid w:val="0085688E"/>
    <w:rsid w:val="00861D96"/>
    <w:rsid w:val="00864BB9"/>
    <w:rsid w:val="00867FD6"/>
    <w:rsid w:val="00873CCE"/>
    <w:rsid w:val="00875856"/>
    <w:rsid w:val="00877BE0"/>
    <w:rsid w:val="008862DB"/>
    <w:rsid w:val="00886998"/>
    <w:rsid w:val="0089087F"/>
    <w:rsid w:val="00897409"/>
    <w:rsid w:val="008A0FF8"/>
    <w:rsid w:val="008A24DF"/>
    <w:rsid w:val="008A713B"/>
    <w:rsid w:val="008B46EE"/>
    <w:rsid w:val="008C62EC"/>
    <w:rsid w:val="008D08A5"/>
    <w:rsid w:val="008D68D7"/>
    <w:rsid w:val="008D6D1E"/>
    <w:rsid w:val="008F40A5"/>
    <w:rsid w:val="00905D69"/>
    <w:rsid w:val="00913196"/>
    <w:rsid w:val="00916EAD"/>
    <w:rsid w:val="00930D1C"/>
    <w:rsid w:val="00947228"/>
    <w:rsid w:val="00951D89"/>
    <w:rsid w:val="00954E0A"/>
    <w:rsid w:val="009627DE"/>
    <w:rsid w:val="00964715"/>
    <w:rsid w:val="00970A8A"/>
    <w:rsid w:val="00974D3C"/>
    <w:rsid w:val="00976333"/>
    <w:rsid w:val="00982719"/>
    <w:rsid w:val="00990658"/>
    <w:rsid w:val="00990DC8"/>
    <w:rsid w:val="009A789A"/>
    <w:rsid w:val="009B14CE"/>
    <w:rsid w:val="009C58B4"/>
    <w:rsid w:val="009C6392"/>
    <w:rsid w:val="009D6188"/>
    <w:rsid w:val="009E3563"/>
    <w:rsid w:val="009F7963"/>
    <w:rsid w:val="00A01D86"/>
    <w:rsid w:val="00A04226"/>
    <w:rsid w:val="00A07A71"/>
    <w:rsid w:val="00A26AF1"/>
    <w:rsid w:val="00A30D99"/>
    <w:rsid w:val="00A40993"/>
    <w:rsid w:val="00A40F7B"/>
    <w:rsid w:val="00A44660"/>
    <w:rsid w:val="00A675D0"/>
    <w:rsid w:val="00A741F1"/>
    <w:rsid w:val="00A75FB7"/>
    <w:rsid w:val="00A824B8"/>
    <w:rsid w:val="00A86018"/>
    <w:rsid w:val="00AC0E60"/>
    <w:rsid w:val="00AC215F"/>
    <w:rsid w:val="00AC28F5"/>
    <w:rsid w:val="00AC617A"/>
    <w:rsid w:val="00AD057B"/>
    <w:rsid w:val="00AD104F"/>
    <w:rsid w:val="00AD16CA"/>
    <w:rsid w:val="00AD6225"/>
    <w:rsid w:val="00AD7E3E"/>
    <w:rsid w:val="00AE2B70"/>
    <w:rsid w:val="00AF18D0"/>
    <w:rsid w:val="00B05EEA"/>
    <w:rsid w:val="00B158EE"/>
    <w:rsid w:val="00B20F70"/>
    <w:rsid w:val="00B216D5"/>
    <w:rsid w:val="00B259C5"/>
    <w:rsid w:val="00B26322"/>
    <w:rsid w:val="00B27DDA"/>
    <w:rsid w:val="00B313B9"/>
    <w:rsid w:val="00B3531E"/>
    <w:rsid w:val="00B56534"/>
    <w:rsid w:val="00B95D62"/>
    <w:rsid w:val="00BA1C24"/>
    <w:rsid w:val="00BB4AF8"/>
    <w:rsid w:val="00BB4B43"/>
    <w:rsid w:val="00BB5056"/>
    <w:rsid w:val="00BB5426"/>
    <w:rsid w:val="00BB6754"/>
    <w:rsid w:val="00BC2477"/>
    <w:rsid w:val="00BC4FE5"/>
    <w:rsid w:val="00BC6C12"/>
    <w:rsid w:val="00BD39D5"/>
    <w:rsid w:val="00BD567B"/>
    <w:rsid w:val="00BD7F52"/>
    <w:rsid w:val="00BE79A7"/>
    <w:rsid w:val="00BF2B69"/>
    <w:rsid w:val="00BF312C"/>
    <w:rsid w:val="00BF6EF6"/>
    <w:rsid w:val="00C04A90"/>
    <w:rsid w:val="00C10E89"/>
    <w:rsid w:val="00C160EC"/>
    <w:rsid w:val="00C22A28"/>
    <w:rsid w:val="00C36B74"/>
    <w:rsid w:val="00C42CFE"/>
    <w:rsid w:val="00C61319"/>
    <w:rsid w:val="00C65C5C"/>
    <w:rsid w:val="00C76C40"/>
    <w:rsid w:val="00C779A5"/>
    <w:rsid w:val="00C8448C"/>
    <w:rsid w:val="00CB1F99"/>
    <w:rsid w:val="00CB4B04"/>
    <w:rsid w:val="00CB71CB"/>
    <w:rsid w:val="00CC572E"/>
    <w:rsid w:val="00CC5986"/>
    <w:rsid w:val="00CD434B"/>
    <w:rsid w:val="00CD6209"/>
    <w:rsid w:val="00CD7345"/>
    <w:rsid w:val="00CE3D52"/>
    <w:rsid w:val="00CE4DF9"/>
    <w:rsid w:val="00CE7A80"/>
    <w:rsid w:val="00CF5188"/>
    <w:rsid w:val="00CF54DF"/>
    <w:rsid w:val="00D00A67"/>
    <w:rsid w:val="00D00D00"/>
    <w:rsid w:val="00D4620F"/>
    <w:rsid w:val="00D5367E"/>
    <w:rsid w:val="00D54CC7"/>
    <w:rsid w:val="00D55033"/>
    <w:rsid w:val="00D55BF3"/>
    <w:rsid w:val="00D60841"/>
    <w:rsid w:val="00D615F1"/>
    <w:rsid w:val="00D710D2"/>
    <w:rsid w:val="00D86C87"/>
    <w:rsid w:val="00D90FF5"/>
    <w:rsid w:val="00D956B6"/>
    <w:rsid w:val="00D96F6A"/>
    <w:rsid w:val="00DA37ED"/>
    <w:rsid w:val="00DA5D6E"/>
    <w:rsid w:val="00DB3E70"/>
    <w:rsid w:val="00DB4F45"/>
    <w:rsid w:val="00DB65F5"/>
    <w:rsid w:val="00DB6699"/>
    <w:rsid w:val="00DC7BC0"/>
    <w:rsid w:val="00DD11C1"/>
    <w:rsid w:val="00DD288B"/>
    <w:rsid w:val="00DD6B4B"/>
    <w:rsid w:val="00DD6CD6"/>
    <w:rsid w:val="00DD7D20"/>
    <w:rsid w:val="00DE0D2A"/>
    <w:rsid w:val="00DE4B39"/>
    <w:rsid w:val="00DE516A"/>
    <w:rsid w:val="00DE5505"/>
    <w:rsid w:val="00DE57E5"/>
    <w:rsid w:val="00DE7501"/>
    <w:rsid w:val="00DF0080"/>
    <w:rsid w:val="00DF1332"/>
    <w:rsid w:val="00E11A80"/>
    <w:rsid w:val="00E33347"/>
    <w:rsid w:val="00E3381F"/>
    <w:rsid w:val="00E50617"/>
    <w:rsid w:val="00E51955"/>
    <w:rsid w:val="00E51DB3"/>
    <w:rsid w:val="00E52388"/>
    <w:rsid w:val="00E70AE7"/>
    <w:rsid w:val="00E736C4"/>
    <w:rsid w:val="00E76A26"/>
    <w:rsid w:val="00E8086C"/>
    <w:rsid w:val="00E95F0C"/>
    <w:rsid w:val="00EA367F"/>
    <w:rsid w:val="00EB318E"/>
    <w:rsid w:val="00EB42A2"/>
    <w:rsid w:val="00EB432D"/>
    <w:rsid w:val="00EB5344"/>
    <w:rsid w:val="00EC5392"/>
    <w:rsid w:val="00EC5E56"/>
    <w:rsid w:val="00EC6603"/>
    <w:rsid w:val="00ED01CF"/>
    <w:rsid w:val="00EE25FD"/>
    <w:rsid w:val="00EF09CA"/>
    <w:rsid w:val="00EF0DB3"/>
    <w:rsid w:val="00EF736B"/>
    <w:rsid w:val="00F0365F"/>
    <w:rsid w:val="00F11A35"/>
    <w:rsid w:val="00F12014"/>
    <w:rsid w:val="00F12BC9"/>
    <w:rsid w:val="00F2629E"/>
    <w:rsid w:val="00F31D66"/>
    <w:rsid w:val="00F325D3"/>
    <w:rsid w:val="00F432B3"/>
    <w:rsid w:val="00F44190"/>
    <w:rsid w:val="00F45B5D"/>
    <w:rsid w:val="00F50E88"/>
    <w:rsid w:val="00F56473"/>
    <w:rsid w:val="00F6092E"/>
    <w:rsid w:val="00F656E2"/>
    <w:rsid w:val="00F7001B"/>
    <w:rsid w:val="00F719CB"/>
    <w:rsid w:val="00F723C7"/>
    <w:rsid w:val="00F81FB4"/>
    <w:rsid w:val="00F86929"/>
    <w:rsid w:val="00F94622"/>
    <w:rsid w:val="00FA68C6"/>
    <w:rsid w:val="00FA7B80"/>
    <w:rsid w:val="00FB3022"/>
    <w:rsid w:val="00FB5F64"/>
    <w:rsid w:val="00FC6679"/>
    <w:rsid w:val="00FD3DA0"/>
    <w:rsid w:val="00FE13A5"/>
    <w:rsid w:val="00FE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5535D"/>
  <w15:docId w15:val="{E04710D2-0A1C-4BEE-A392-CE8EBE29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C2477"/>
    <w:rPr>
      <w:rFonts w:ascii="Trebuchet MS" w:hAnsi="Trebuchet MS" w:cs="Times New Roman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BC2477"/>
    <w:pPr>
      <w:keepNext/>
      <w:pageBreakBefore/>
      <w:spacing w:after="360"/>
      <w:outlineLvl w:val="0"/>
    </w:pPr>
    <w:rPr>
      <w:rFonts w:ascii="Optima" w:hAnsi="Optima"/>
      <w:b/>
      <w:caps/>
      <w:kern w:val="28"/>
      <w:sz w:val="48"/>
    </w:rPr>
  </w:style>
  <w:style w:type="paragraph" w:styleId="berschrift2">
    <w:name w:val="heading 2"/>
    <w:basedOn w:val="Standard"/>
    <w:next w:val="Standard"/>
    <w:link w:val="berschrift2Zchn"/>
    <w:qFormat/>
    <w:rsid w:val="00BC2477"/>
    <w:pPr>
      <w:keepNext/>
      <w:spacing w:before="240" w:after="240"/>
      <w:outlineLvl w:val="1"/>
    </w:pPr>
    <w:rPr>
      <w:rFonts w:ascii="Optima" w:hAnsi="Optima"/>
      <w:b/>
      <w:caps/>
      <w:sz w:val="32"/>
    </w:rPr>
  </w:style>
  <w:style w:type="paragraph" w:styleId="berschrift3">
    <w:name w:val="heading 3"/>
    <w:basedOn w:val="Standard"/>
    <w:next w:val="Standard"/>
    <w:link w:val="berschrift3Zchn"/>
    <w:qFormat/>
    <w:rsid w:val="00BC2477"/>
    <w:pPr>
      <w:keepNext/>
      <w:spacing w:before="240" w:after="240"/>
      <w:outlineLvl w:val="2"/>
    </w:pPr>
    <w:rPr>
      <w:rFonts w:ascii="Optima" w:hAnsi="Optima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52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5222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rsid w:val="00BC2477"/>
    <w:rPr>
      <w:sz w:val="18"/>
    </w:rPr>
  </w:style>
  <w:style w:type="character" w:customStyle="1" w:styleId="FunotentextZchn">
    <w:name w:val="Fußnotentext Zchn"/>
    <w:basedOn w:val="Absatz-Standardschriftart"/>
    <w:link w:val="Funotentext"/>
    <w:rsid w:val="00BC2477"/>
    <w:rPr>
      <w:rFonts w:ascii="Trebuchet MS" w:eastAsia="Times New Roman" w:hAnsi="Trebuchet MS" w:cs="Times New Roman"/>
      <w:sz w:val="18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BC2477"/>
    <w:rPr>
      <w:rFonts w:ascii="Optima" w:eastAsia="Times New Roman" w:hAnsi="Optima" w:cs="Times New Roman"/>
      <w:b/>
      <w:caps/>
      <w:kern w:val="28"/>
      <w:sz w:val="48"/>
      <w:szCs w:val="20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BC2477"/>
    <w:rPr>
      <w:rFonts w:ascii="Optima" w:eastAsia="Times New Roman" w:hAnsi="Optima" w:cs="Times New Roman"/>
      <w:b/>
      <w:caps/>
      <w:sz w:val="32"/>
      <w:szCs w:val="20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BC2477"/>
    <w:rPr>
      <w:rFonts w:ascii="Optima" w:eastAsia="Times New Roman" w:hAnsi="Optima" w:cs="Times New Roman"/>
      <w:b/>
      <w:sz w:val="28"/>
      <w:szCs w:val="20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3E2344"/>
    <w:rPr>
      <w:color w:val="0000FF" w:themeColor="hyperlink"/>
      <w:u w:val="single"/>
    </w:rPr>
  </w:style>
  <w:style w:type="paragraph" w:styleId="Fuzeile">
    <w:name w:val="footer"/>
    <w:basedOn w:val="Standard"/>
    <w:link w:val="FuzeileZchn"/>
    <w:uiPriority w:val="99"/>
    <w:rsid w:val="000B229A"/>
    <w:pPr>
      <w:tabs>
        <w:tab w:val="center" w:pos="4536"/>
        <w:tab w:val="right" w:pos="9072"/>
      </w:tabs>
      <w:spacing w:line="240" w:lineRule="auto"/>
      <w:jc w:val="both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0B229A"/>
    <w:rPr>
      <w:rFonts w:ascii="Trebuchet MS" w:hAnsi="Trebuchet MS" w:cs="Times New Roman"/>
      <w:sz w:val="16"/>
      <w:szCs w:val="20"/>
      <w:lang w:val="de-DE" w:eastAsia="de-DE"/>
    </w:rPr>
  </w:style>
  <w:style w:type="paragraph" w:styleId="Listenabsatz">
    <w:name w:val="List Paragraph"/>
    <w:basedOn w:val="Standard"/>
    <w:uiPriority w:val="34"/>
    <w:qFormat/>
    <w:rsid w:val="009627DE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qFormat/>
    <w:rsid w:val="00DD7D20"/>
    <w:pPr>
      <w:spacing w:after="240" w:line="240" w:lineRule="auto"/>
      <w:jc w:val="center"/>
    </w:pPr>
    <w:rPr>
      <w:b/>
      <w:sz w:val="44"/>
      <w:szCs w:val="44"/>
      <w:lang w:val="de-AT"/>
    </w:rPr>
  </w:style>
  <w:style w:type="character" w:customStyle="1" w:styleId="TitelZchn">
    <w:name w:val="Titel Zchn"/>
    <w:basedOn w:val="Absatz-Standardschriftart"/>
    <w:link w:val="Titel"/>
    <w:rsid w:val="00DD7D20"/>
    <w:rPr>
      <w:rFonts w:ascii="Trebuchet MS" w:hAnsi="Trebuchet MS" w:cs="Times New Roman"/>
      <w:b/>
      <w:sz w:val="44"/>
      <w:szCs w:val="44"/>
      <w:lang w:eastAsia="de-DE"/>
    </w:rPr>
  </w:style>
  <w:style w:type="character" w:styleId="Funotenzeichen">
    <w:name w:val="footnote reference"/>
    <w:basedOn w:val="Absatz-Standardschriftart"/>
    <w:uiPriority w:val="99"/>
    <w:rsid w:val="00DD7D20"/>
    <w:rPr>
      <w:vertAlign w:val="superscript"/>
    </w:rPr>
  </w:style>
  <w:style w:type="paragraph" w:styleId="Textkrper">
    <w:name w:val="Body Text"/>
    <w:basedOn w:val="Standard"/>
    <w:link w:val="TextkrperZchn"/>
    <w:rsid w:val="006831AD"/>
    <w:pPr>
      <w:spacing w:line="240" w:lineRule="auto"/>
    </w:pPr>
    <w:rPr>
      <w:sz w:val="28"/>
      <w:lang w:eastAsia="de-AT"/>
    </w:rPr>
  </w:style>
  <w:style w:type="character" w:customStyle="1" w:styleId="TextkrperZchn">
    <w:name w:val="Textkörper Zchn"/>
    <w:basedOn w:val="Absatz-Standardschriftart"/>
    <w:link w:val="Textkrper"/>
    <w:rsid w:val="006831AD"/>
    <w:rPr>
      <w:rFonts w:ascii="Trebuchet MS" w:hAnsi="Trebuchet MS" w:cs="Times New Roman"/>
      <w:sz w:val="28"/>
      <w:szCs w:val="20"/>
      <w:lang w:val="de-DE" w:eastAsia="de-A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F6EF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F6EF6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F6EF6"/>
    <w:rPr>
      <w:rFonts w:ascii="Trebuchet MS" w:hAnsi="Trebuchet MS" w:cs="Times New Roman"/>
      <w:sz w:val="20"/>
      <w:szCs w:val="20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C0E6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C0E60"/>
    <w:rPr>
      <w:rFonts w:ascii="Trebuchet MS" w:hAnsi="Trebuchet MS" w:cs="Times New Roman"/>
      <w:b/>
      <w:bCs/>
      <w:sz w:val="20"/>
      <w:szCs w:val="20"/>
      <w:lang w:val="de-DE" w:eastAsia="de-DE"/>
    </w:rPr>
  </w:style>
  <w:style w:type="paragraph" w:styleId="berarbeitung">
    <w:name w:val="Revision"/>
    <w:hidden/>
    <w:uiPriority w:val="99"/>
    <w:semiHidden/>
    <w:rsid w:val="006062EF"/>
    <w:pPr>
      <w:spacing w:line="240" w:lineRule="auto"/>
    </w:pPr>
    <w:rPr>
      <w:rFonts w:ascii="Trebuchet MS" w:hAnsi="Trebuchet MS" w:cs="Times New Roman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15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3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3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21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38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672101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03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633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379263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922570">
                                              <w:marLeft w:val="0"/>
                                              <w:marRight w:val="0"/>
                                              <w:marTop w:val="15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350677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single" w:sz="6" w:space="5" w:color="EAEFF2"/>
                                                <w:left w:val="none" w:sz="0" w:space="0" w:color="auto"/>
                                                <w:bottom w:val="single" w:sz="6" w:space="2" w:color="EAEFF2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ko.at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BFFA0-FF32-405E-BCC0-27CF7EDC8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789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WKO Inhouse GmbH</Company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Haidinger Viktoria, Mag, WKÖ Statistik</dc:creator>
  <cp:lastModifiedBy>Klikovits Christoph</cp:lastModifiedBy>
  <cp:revision>2</cp:revision>
  <cp:lastPrinted>2018-06-21T13:09:00Z</cp:lastPrinted>
  <dcterms:created xsi:type="dcterms:W3CDTF">2024-03-25T15:32:00Z</dcterms:created>
  <dcterms:modified xsi:type="dcterms:W3CDTF">2024-03-25T15:32:00Z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