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E0D41" w14:textId="77777777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7F29">
        <w:rPr>
          <w:rFonts w:ascii="Times New Roman" w:hAnsi="Times New Roman" w:cs="Times New Roman"/>
          <w:sz w:val="32"/>
          <w:szCs w:val="32"/>
        </w:rPr>
        <w:t>CARACTÉRISTIQUES PHYSIQUES ET CHIMIQUES</w:t>
      </w:r>
    </w:p>
    <w:p w14:paraId="3B4CA951" w14:textId="77777777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7F29">
        <w:rPr>
          <w:rFonts w:ascii="Times New Roman" w:hAnsi="Times New Roman" w:cs="Times New Roman"/>
          <w:sz w:val="32"/>
          <w:szCs w:val="32"/>
        </w:rPr>
        <w:t xml:space="preserve"> État physique Solide. </w:t>
      </w:r>
    </w:p>
    <w:p w14:paraId="657276C7" w14:textId="77777777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7F29">
        <w:rPr>
          <w:rFonts w:ascii="Times New Roman" w:hAnsi="Times New Roman" w:cs="Times New Roman"/>
          <w:sz w:val="32"/>
          <w:szCs w:val="32"/>
        </w:rPr>
        <w:t xml:space="preserve">Apparence et odeur Poudre cristalline de couleur blanche. Inodore. </w:t>
      </w:r>
    </w:p>
    <w:p w14:paraId="06A5EC03" w14:textId="77777777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7F29">
        <w:rPr>
          <w:rFonts w:ascii="Times New Roman" w:hAnsi="Times New Roman" w:cs="Times New Roman"/>
          <w:sz w:val="32"/>
          <w:szCs w:val="32"/>
        </w:rPr>
        <w:t>Limite de détection olfactive</w:t>
      </w:r>
    </w:p>
    <w:p w14:paraId="32777D60" w14:textId="77777777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7F29">
        <w:rPr>
          <w:rFonts w:ascii="Times New Roman" w:hAnsi="Times New Roman" w:cs="Times New Roman"/>
          <w:sz w:val="32"/>
          <w:szCs w:val="32"/>
        </w:rPr>
        <w:t xml:space="preserve"> Densité 1.820</w:t>
      </w:r>
    </w:p>
    <w:p w14:paraId="63FE179C" w14:textId="02C6E056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7F29">
        <w:rPr>
          <w:rFonts w:ascii="Times New Roman" w:hAnsi="Times New Roman" w:cs="Times New Roman"/>
          <w:sz w:val="32"/>
          <w:szCs w:val="32"/>
        </w:rPr>
        <w:t xml:space="preserve"> Point de fusion 79.5°C Point </w:t>
      </w:r>
    </w:p>
    <w:p w14:paraId="5501F119" w14:textId="2298E723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7F29">
        <w:rPr>
          <w:rFonts w:ascii="Times New Roman" w:hAnsi="Times New Roman" w:cs="Times New Roman"/>
          <w:sz w:val="32"/>
          <w:szCs w:val="32"/>
        </w:rPr>
        <w:t xml:space="preserve">Solubilité Modérément soluble dans l'eau (3.16% à 20°C). Insoluble dans l'alcool. </w:t>
      </w:r>
    </w:p>
    <w:p w14:paraId="22CFF5EF" w14:textId="77777777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7F29">
        <w:rPr>
          <w:rFonts w:ascii="Times New Roman" w:hAnsi="Times New Roman" w:cs="Times New Roman"/>
          <w:sz w:val="32"/>
          <w:szCs w:val="32"/>
        </w:rPr>
        <w:t xml:space="preserve"> Pourcentage de volatilité 0% </w:t>
      </w:r>
    </w:p>
    <w:p w14:paraId="4256F930" w14:textId="7BEDCB19" w:rsidR="00A27CC0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A7F29">
        <w:rPr>
          <w:rFonts w:ascii="Times New Roman" w:hAnsi="Times New Roman" w:cs="Times New Roman"/>
          <w:sz w:val="32"/>
          <w:szCs w:val="32"/>
        </w:rPr>
        <w:t>pH</w:t>
      </w:r>
      <w:proofErr w:type="gramEnd"/>
      <w:r w:rsidRPr="00DA7F29">
        <w:rPr>
          <w:rFonts w:ascii="Times New Roman" w:hAnsi="Times New Roman" w:cs="Times New Roman"/>
          <w:sz w:val="32"/>
          <w:szCs w:val="32"/>
        </w:rPr>
        <w:t xml:space="preserve"> Solution aqueuse 1% = pH 10.2 SECTION 04 </w:t>
      </w:r>
      <w:r w:rsidRPr="00DA7F29">
        <w:rPr>
          <w:rFonts w:ascii="Times New Roman" w:hAnsi="Times New Roman" w:cs="Times New Roman"/>
          <w:sz w:val="32"/>
          <w:szCs w:val="32"/>
        </w:rPr>
        <w:t>–</w:t>
      </w:r>
      <w:r w:rsidRPr="00DA7F29">
        <w:rPr>
          <w:rFonts w:ascii="Times New Roman" w:hAnsi="Times New Roman" w:cs="Times New Roman"/>
          <w:sz w:val="32"/>
          <w:szCs w:val="32"/>
        </w:rPr>
        <w:t xml:space="preserve"> RIS</w:t>
      </w:r>
    </w:p>
    <w:p w14:paraId="52857E28" w14:textId="7A5F6176" w:rsidR="0035052A" w:rsidRPr="00DA7F29" w:rsidRDefault="0035052A" w:rsidP="00805D21">
      <w:pPr>
        <w:pStyle w:val="NormalWeb"/>
        <w:shd w:val="clear" w:color="auto" w:fill="FFFFFF"/>
        <w:spacing w:before="0" w:beforeAutospacing="0" w:line="360" w:lineRule="auto"/>
        <w:rPr>
          <w:color w:val="212529"/>
          <w:sz w:val="32"/>
          <w:szCs w:val="32"/>
        </w:rPr>
      </w:pPr>
      <w:r w:rsidRPr="00DA7F29">
        <w:rPr>
          <w:color w:val="212529"/>
          <w:sz w:val="32"/>
          <w:szCs w:val="32"/>
        </w:rPr>
        <w:t>- la nature</w:t>
      </w:r>
      <w:r w:rsidRPr="00DA7F29">
        <w:rPr>
          <w:color w:val="212529"/>
          <w:sz w:val="32"/>
          <w:szCs w:val="32"/>
        </w:rPr>
        <w:t xml:space="preserve"> : </w:t>
      </w:r>
      <w:r w:rsidRPr="00DA7F29">
        <w:rPr>
          <w:color w:val="222222"/>
          <w:sz w:val="32"/>
          <w:szCs w:val="32"/>
        </w:rPr>
        <w:t>Le </w:t>
      </w:r>
      <w:r w:rsidRPr="00DA7F29">
        <w:rPr>
          <w:b/>
          <w:bCs/>
          <w:color w:val="222222"/>
          <w:sz w:val="32"/>
          <w:szCs w:val="32"/>
        </w:rPr>
        <w:t>pyrophosphate de sodium</w:t>
      </w:r>
      <w:r w:rsidRPr="00DA7F29">
        <w:rPr>
          <w:color w:val="222222"/>
          <w:sz w:val="32"/>
          <w:szCs w:val="32"/>
        </w:rPr>
        <w:t> a pour formule Na</w:t>
      </w:r>
      <w:r w:rsidRPr="00DA7F29">
        <w:rPr>
          <w:color w:val="222222"/>
          <w:sz w:val="32"/>
          <w:szCs w:val="32"/>
          <w:vertAlign w:val="subscript"/>
        </w:rPr>
        <w:t>4</w:t>
      </w:r>
      <w:r w:rsidRPr="00DA7F29">
        <w:rPr>
          <w:color w:val="222222"/>
          <w:sz w:val="32"/>
          <w:szCs w:val="32"/>
        </w:rPr>
        <w:t>P</w:t>
      </w:r>
      <w:r w:rsidRPr="00DA7F29">
        <w:rPr>
          <w:color w:val="222222"/>
          <w:sz w:val="32"/>
          <w:szCs w:val="32"/>
          <w:vertAlign w:val="subscript"/>
        </w:rPr>
        <w:t>2</w:t>
      </w:r>
      <w:r w:rsidRPr="00DA7F29">
        <w:rPr>
          <w:color w:val="222222"/>
          <w:sz w:val="32"/>
          <w:szCs w:val="32"/>
        </w:rPr>
        <w:t>O</w:t>
      </w:r>
      <w:r w:rsidRPr="00DA7F29">
        <w:rPr>
          <w:color w:val="222222"/>
          <w:sz w:val="32"/>
          <w:szCs w:val="32"/>
          <w:vertAlign w:val="subscript"/>
        </w:rPr>
        <w:t>7</w:t>
      </w:r>
      <w:r w:rsidRPr="00DA7F29">
        <w:rPr>
          <w:color w:val="222222"/>
          <w:sz w:val="32"/>
          <w:szCs w:val="32"/>
        </w:rPr>
        <w:t>.C'est un cristallin incolore transparent peu toxique et irritant. Il contient l'ion </w:t>
      </w:r>
      <w:hyperlink r:id="rId4" w:tooltip="Pyrophosphate" w:history="1">
        <w:r w:rsidRPr="00DA7F29">
          <w:rPr>
            <w:rStyle w:val="Lienhypertexte"/>
            <w:color w:val="0B0080"/>
            <w:sz w:val="32"/>
            <w:szCs w:val="32"/>
          </w:rPr>
          <w:t>pyrophosphate</w:t>
        </w:r>
      </w:hyperlink>
      <w:r w:rsidRPr="00DA7F29">
        <w:rPr>
          <w:color w:val="222222"/>
          <w:sz w:val="32"/>
          <w:szCs w:val="32"/>
        </w:rPr>
        <w:t>. Sa toxicité est environ le double de celui du </w:t>
      </w:r>
      <w:hyperlink r:id="rId5" w:tooltip="Chlorure de sodium" w:history="1">
        <w:r w:rsidRPr="00DA7F29">
          <w:rPr>
            <w:rStyle w:val="Lienhypertexte"/>
            <w:color w:val="0B0080"/>
            <w:sz w:val="32"/>
            <w:szCs w:val="32"/>
          </w:rPr>
          <w:t>chlorure de sodium</w:t>
        </w:r>
      </w:hyperlink>
      <w:r w:rsidRPr="00DA7F29">
        <w:rPr>
          <w:color w:val="222222"/>
          <w:sz w:val="32"/>
          <w:szCs w:val="32"/>
        </w:rPr>
        <w:t> lors de la digestion par voie orale. Il existe également une forme hydratée, Na</w:t>
      </w:r>
      <w:r w:rsidRPr="00DA7F29">
        <w:rPr>
          <w:color w:val="222222"/>
          <w:sz w:val="32"/>
          <w:szCs w:val="32"/>
          <w:vertAlign w:val="subscript"/>
        </w:rPr>
        <w:t>4</w:t>
      </w:r>
      <w:r w:rsidRPr="00DA7F29">
        <w:rPr>
          <w:color w:val="222222"/>
          <w:sz w:val="32"/>
          <w:szCs w:val="32"/>
        </w:rPr>
        <w:t>P</w:t>
      </w:r>
      <w:r w:rsidRPr="00DA7F29">
        <w:rPr>
          <w:color w:val="222222"/>
          <w:sz w:val="32"/>
          <w:szCs w:val="32"/>
          <w:vertAlign w:val="subscript"/>
        </w:rPr>
        <w:t>2</w:t>
      </w:r>
      <w:r w:rsidRPr="00DA7F29">
        <w:rPr>
          <w:color w:val="222222"/>
          <w:sz w:val="32"/>
          <w:szCs w:val="32"/>
        </w:rPr>
        <w:t>O</w:t>
      </w:r>
      <w:r w:rsidRPr="00DA7F29">
        <w:rPr>
          <w:color w:val="222222"/>
          <w:sz w:val="32"/>
          <w:szCs w:val="32"/>
          <w:vertAlign w:val="subscript"/>
        </w:rPr>
        <w:t>7</w:t>
      </w:r>
      <w:r w:rsidRPr="00DA7F29">
        <w:rPr>
          <w:color w:val="222222"/>
          <w:sz w:val="32"/>
          <w:szCs w:val="32"/>
        </w:rPr>
        <w:t>. 10 (H</w:t>
      </w:r>
      <w:r w:rsidRPr="00DA7F29">
        <w:rPr>
          <w:color w:val="222222"/>
          <w:sz w:val="32"/>
          <w:szCs w:val="32"/>
          <w:vertAlign w:val="subscript"/>
        </w:rPr>
        <w:t>2</w:t>
      </w:r>
      <w:r w:rsidRPr="00DA7F29">
        <w:rPr>
          <w:color w:val="222222"/>
          <w:sz w:val="32"/>
          <w:szCs w:val="32"/>
        </w:rPr>
        <w:t>O).</w:t>
      </w:r>
    </w:p>
    <w:p w14:paraId="1749BAA7" w14:textId="10030600" w:rsidR="0035052A" w:rsidRPr="00DA7F29" w:rsidRDefault="0035052A" w:rsidP="00805D21">
      <w:pPr>
        <w:pStyle w:val="NormalWeb"/>
        <w:shd w:val="clear" w:color="auto" w:fill="FFFFFF"/>
        <w:spacing w:before="0" w:beforeAutospacing="0" w:line="360" w:lineRule="auto"/>
        <w:rPr>
          <w:color w:val="212529"/>
          <w:sz w:val="32"/>
          <w:szCs w:val="32"/>
        </w:rPr>
      </w:pPr>
      <w:bookmarkStart w:id="0" w:name="_GoBack"/>
      <w:bookmarkEnd w:id="0"/>
      <w:r w:rsidRPr="00DA7F29">
        <w:rPr>
          <w:color w:val="212529"/>
          <w:sz w:val="32"/>
          <w:szCs w:val="32"/>
        </w:rPr>
        <w:t>- l'utilisation et le rôle de SAAP</w:t>
      </w:r>
      <w:r w:rsidRPr="00DA7F29">
        <w:rPr>
          <w:color w:val="212529"/>
          <w:sz w:val="32"/>
          <w:szCs w:val="32"/>
        </w:rPr>
        <w:t> :</w:t>
      </w:r>
      <w:r w:rsidRPr="00DA7F29">
        <w:rPr>
          <w:color w:val="222222"/>
          <w:sz w:val="32"/>
          <w:szCs w:val="32"/>
        </w:rPr>
        <w:t xml:space="preserve"> </w:t>
      </w:r>
      <w:r w:rsidRPr="00DA7F29">
        <w:rPr>
          <w:color w:val="222222"/>
          <w:sz w:val="32"/>
          <w:szCs w:val="32"/>
        </w:rPr>
        <w:t>Le pyrophosphate de sodium est utilisé comme un </w:t>
      </w:r>
      <w:hyperlink r:id="rId6" w:tooltip="Agent tampon" w:history="1">
        <w:r w:rsidRPr="00DA7F29">
          <w:rPr>
            <w:rStyle w:val="Lienhypertexte"/>
            <w:color w:val="0B0080"/>
            <w:sz w:val="32"/>
            <w:szCs w:val="32"/>
          </w:rPr>
          <w:t>agent tampon</w:t>
        </w:r>
      </w:hyperlink>
      <w:r w:rsidRPr="00DA7F29">
        <w:rPr>
          <w:color w:val="222222"/>
          <w:sz w:val="32"/>
          <w:szCs w:val="32"/>
        </w:rPr>
        <w:t>, un </w:t>
      </w:r>
      <w:hyperlink r:id="rId7" w:tooltip="Émulsifiant" w:history="1">
        <w:r w:rsidRPr="00DA7F29">
          <w:rPr>
            <w:rStyle w:val="Lienhypertexte"/>
            <w:color w:val="0B0080"/>
            <w:sz w:val="32"/>
            <w:szCs w:val="32"/>
          </w:rPr>
          <w:t>émulsifiant</w:t>
        </w:r>
      </w:hyperlink>
      <w:r w:rsidRPr="00DA7F29">
        <w:rPr>
          <w:color w:val="222222"/>
          <w:sz w:val="32"/>
          <w:szCs w:val="32"/>
        </w:rPr>
        <w:t>, et un agent épaississant. Il est aussi souvent utilisé comme </w:t>
      </w:r>
      <w:hyperlink r:id="rId8" w:tooltip="Additif alimentaire" w:history="1">
        <w:r w:rsidRPr="00DA7F29">
          <w:rPr>
            <w:rStyle w:val="Lienhypertexte"/>
            <w:color w:val="0B0080"/>
            <w:sz w:val="32"/>
            <w:szCs w:val="32"/>
          </w:rPr>
          <w:t>additif alimentaire</w:t>
        </w:r>
      </w:hyperlink>
      <w:r w:rsidRPr="00DA7F29">
        <w:rPr>
          <w:color w:val="222222"/>
          <w:sz w:val="32"/>
          <w:szCs w:val="32"/>
        </w:rPr>
        <w:t xml:space="preserve">. C'est un ingrédient du </w:t>
      </w:r>
      <w:proofErr w:type="spellStart"/>
      <w:r w:rsidRPr="00DA7F29">
        <w:rPr>
          <w:color w:val="222222"/>
          <w:sz w:val="32"/>
          <w:szCs w:val="32"/>
        </w:rPr>
        <w:t>Bake</w:t>
      </w:r>
      <w:proofErr w:type="spellEnd"/>
      <w:r w:rsidRPr="00DA7F29">
        <w:rPr>
          <w:color w:val="222222"/>
          <w:sz w:val="32"/>
          <w:szCs w:val="32"/>
        </w:rPr>
        <w:t xml:space="preserve"> </w:t>
      </w:r>
      <w:proofErr w:type="spellStart"/>
      <w:r w:rsidRPr="00DA7F29">
        <w:rPr>
          <w:color w:val="222222"/>
          <w:sz w:val="32"/>
          <w:szCs w:val="32"/>
        </w:rPr>
        <w:t>well</w:t>
      </w:r>
      <w:proofErr w:type="spellEnd"/>
      <w:r w:rsidRPr="00DA7F29">
        <w:rPr>
          <w:color w:val="222222"/>
          <w:sz w:val="32"/>
          <w:szCs w:val="32"/>
        </w:rPr>
        <w:t>, le substitut de levure chimique vendu au cours de la pénurie de la </w:t>
      </w:r>
      <w:hyperlink r:id="rId9" w:tooltip="Seconde Guerre mondiale" w:history="1">
        <w:r w:rsidRPr="00DA7F29">
          <w:rPr>
            <w:rStyle w:val="Lienhypertexte"/>
            <w:color w:val="0B0080"/>
            <w:sz w:val="32"/>
            <w:szCs w:val="32"/>
          </w:rPr>
          <w:t>Seconde Guerre mondiale</w:t>
        </w:r>
      </w:hyperlink>
      <w:r w:rsidRPr="00DA7F29">
        <w:rPr>
          <w:color w:val="222222"/>
          <w:sz w:val="32"/>
          <w:szCs w:val="32"/>
        </w:rPr>
        <w:t>.</w:t>
      </w:r>
    </w:p>
    <w:p w14:paraId="22BE5583" w14:textId="7AE35186" w:rsidR="0035052A" w:rsidRPr="00DA7F29" w:rsidRDefault="0035052A" w:rsidP="00805D21">
      <w:pPr>
        <w:pStyle w:val="NormalWeb"/>
        <w:shd w:val="clear" w:color="auto" w:fill="FFFFFF"/>
        <w:spacing w:before="0" w:beforeAutospacing="0" w:line="360" w:lineRule="auto"/>
        <w:rPr>
          <w:color w:val="212529"/>
          <w:sz w:val="32"/>
          <w:szCs w:val="32"/>
        </w:rPr>
      </w:pPr>
    </w:p>
    <w:p w14:paraId="7DBB7C72" w14:textId="1CA22644" w:rsidR="0035052A" w:rsidRPr="00DA7F29" w:rsidRDefault="0035052A" w:rsidP="00805D21">
      <w:pPr>
        <w:pStyle w:val="NormalWeb"/>
        <w:shd w:val="clear" w:color="auto" w:fill="FFFFFF"/>
        <w:spacing w:before="0" w:beforeAutospacing="0" w:line="360" w:lineRule="auto"/>
        <w:rPr>
          <w:color w:val="212529"/>
          <w:sz w:val="32"/>
          <w:szCs w:val="32"/>
        </w:rPr>
      </w:pPr>
    </w:p>
    <w:p w14:paraId="028A59EF" w14:textId="5EC7D8E7" w:rsidR="0035052A" w:rsidRPr="00DA7F29" w:rsidRDefault="0035052A" w:rsidP="00805D21">
      <w:pPr>
        <w:pStyle w:val="NormalWeb"/>
        <w:shd w:val="clear" w:color="auto" w:fill="FFFFFF"/>
        <w:spacing w:before="0" w:beforeAutospacing="0" w:line="360" w:lineRule="auto"/>
        <w:rPr>
          <w:color w:val="212529"/>
          <w:sz w:val="32"/>
          <w:szCs w:val="32"/>
        </w:rPr>
      </w:pPr>
      <w:r w:rsidRPr="00DA7F29">
        <w:rPr>
          <w:color w:val="212529"/>
          <w:sz w:val="32"/>
          <w:szCs w:val="32"/>
        </w:rPr>
        <w:t>.</w:t>
      </w:r>
    </w:p>
    <w:p w14:paraId="5913BA26" w14:textId="77777777" w:rsidR="00895AB7" w:rsidRPr="00DA7F29" w:rsidRDefault="00895AB7" w:rsidP="00805D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895AB7" w:rsidRPr="00DA7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C0"/>
    <w:rsid w:val="0035052A"/>
    <w:rsid w:val="003A586F"/>
    <w:rsid w:val="00805D21"/>
    <w:rsid w:val="00895AB7"/>
    <w:rsid w:val="00A27CC0"/>
    <w:rsid w:val="00D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07F"/>
  <w15:chartTrackingRefBased/>
  <w15:docId w15:val="{AABEC480-D210-4917-986B-CB49E0C5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50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dditif_alimenta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%C3%89mulsifia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Agent_tamp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Chlorure_de_sodiu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.wikipedia.org/wiki/Pyrophosphate" TargetMode="External"/><Relationship Id="rId9" Type="http://schemas.openxmlformats.org/officeDocument/2006/relationships/hyperlink" Target="https://fr.wikipedia.org/wiki/Seconde_Guerre_mondia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labo01</dc:creator>
  <cp:keywords/>
  <dc:description/>
  <cp:lastModifiedBy>labo01</cp:lastModifiedBy>
  <cp:revision>5</cp:revision>
  <dcterms:created xsi:type="dcterms:W3CDTF">2020-01-26T15:37:00Z</dcterms:created>
  <dcterms:modified xsi:type="dcterms:W3CDTF">2020-01-26T20:36:00Z</dcterms:modified>
</cp:coreProperties>
</file>