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neurotrap-cadn"/>
    <w:p>
      <w:pPr>
        <w:pStyle w:val="Heading1"/>
      </w:pPr>
      <w:r>
        <w:t xml:space="preserve">NeuroTrap CADN</w:t>
      </w:r>
    </w:p>
    <w:bookmarkStart w:id="21" w:name="cognitive-adaptive-deception-network"/>
    <w:p>
      <w:pPr>
        <w:pStyle w:val="Heading2"/>
      </w:pPr>
      <w:r>
        <w:t xml:space="preserve">Cognitive Adaptive Deception Network</w:t>
      </w:r>
    </w:p>
    <w:bookmarkStart w:id="20" w:name="graduation-project-documentation"/>
    <w:p>
      <w:pPr>
        <w:pStyle w:val="Heading3"/>
      </w:pPr>
      <w:r>
        <w:t xml:space="preserve">Graduation Project Documentation</w:t>
      </w:r>
    </w:p>
    <w:p>
      <w:r>
        <w:pict>
          <v:rect style="width:0;height:1.5pt" o:hralign="center" o:hrstd="t" o:hr="t"/>
        </w:pict>
      </w:r>
    </w:p>
    <w:p>
      <w:pPr>
        <w:pStyle w:val="FirstParagraph"/>
      </w:pPr>
      <w:r>
        <w:rPr>
          <w:bCs/>
          <w:b/>
        </w:rPr>
        <w:t xml:space="preserve">Project Title:</w:t>
      </w:r>
      <w:r>
        <w:t xml:space="preserve"> </w:t>
      </w:r>
      <w:r>
        <w:t xml:space="preserve">NeuroTrap CADN — Cognitive Adaptive Deception Network</w:t>
      </w:r>
    </w:p>
    <w:p>
      <w:pPr>
        <w:pStyle w:val="BodyText"/>
      </w:pPr>
      <w:r>
        <w:rPr>
          <w:bCs/>
          <w:b/>
        </w:rPr>
        <w:t xml:space="preserve">Submitted in Partial Fulfillment of the Requirements for the Degree of Bachelor of Science in Computer Science / Cybersecurity</w:t>
      </w:r>
    </w:p>
    <w:p>
      <w:r>
        <w:pict>
          <v:rect style="width:0;height:1.5pt" o:hralign="center" o:hrstd="t" o:hr="t"/>
        </w:pict>
      </w:r>
    </w:p>
    <w:bookmarkEnd w:id="20"/>
    <w:bookmarkEnd w:id="21"/>
    <w:bookmarkStart w:id="22" w:name="table-of-contents"/>
    <w:p>
      <w:pPr>
        <w:pStyle w:val="Heading2"/>
      </w:pPr>
      <w:r>
        <w:t xml:space="preserve">Table of Contents</w:t>
      </w:r>
    </w:p>
    <w:p>
      <w:pPr>
        <w:numPr>
          <w:ilvl w:val="0"/>
          <w:numId w:val="1001"/>
        </w:numPr>
        <w:pStyle w:val="Compact"/>
      </w:pPr>
      <w:hyperlink w:anchor="abstract">
        <w:r>
          <w:rPr>
            <w:rStyle w:val="Hyperlink"/>
          </w:rPr>
          <w:t xml:space="preserve">Abstract</w:t>
        </w:r>
      </w:hyperlink>
    </w:p>
    <w:p>
      <w:pPr>
        <w:numPr>
          <w:ilvl w:val="0"/>
          <w:numId w:val="1001"/>
        </w:numPr>
        <w:pStyle w:val="Compact"/>
      </w:pPr>
      <w:hyperlink w:anchor="chapter-1-introduction">
        <w:r>
          <w:rPr>
            <w:rStyle w:val="Hyperlink"/>
          </w:rPr>
          <w:t xml:space="preserve">Chapter 1: Introduction</w:t>
        </w:r>
      </w:hyperlink>
    </w:p>
    <w:p>
      <w:pPr>
        <w:numPr>
          <w:ilvl w:val="0"/>
          <w:numId w:val="1001"/>
        </w:numPr>
        <w:pStyle w:val="Compact"/>
      </w:pPr>
      <w:hyperlink w:anchor="chapter-2-literature-review">
        <w:r>
          <w:rPr>
            <w:rStyle w:val="Hyperlink"/>
          </w:rPr>
          <w:t xml:space="preserve">Chapter 2: Literature Review</w:t>
        </w:r>
      </w:hyperlink>
    </w:p>
    <w:p>
      <w:pPr>
        <w:numPr>
          <w:ilvl w:val="0"/>
          <w:numId w:val="1001"/>
        </w:numPr>
        <w:pStyle w:val="Compact"/>
      </w:pPr>
      <w:hyperlink w:anchor="chapter-3-system-design-and-architecture">
        <w:r>
          <w:rPr>
            <w:rStyle w:val="Hyperlink"/>
          </w:rPr>
          <w:t xml:space="preserve">Chapter 3: System Design and Architecture</w:t>
        </w:r>
      </w:hyperlink>
    </w:p>
    <w:p>
      <w:pPr>
        <w:numPr>
          <w:ilvl w:val="0"/>
          <w:numId w:val="1001"/>
        </w:numPr>
        <w:pStyle w:val="Compact"/>
      </w:pPr>
      <w:hyperlink w:anchor="chapter-4-implementation">
        <w:r>
          <w:rPr>
            <w:rStyle w:val="Hyperlink"/>
          </w:rPr>
          <w:t xml:space="preserve">Chapter 4: Implementation</w:t>
        </w:r>
      </w:hyperlink>
    </w:p>
    <w:p>
      <w:pPr>
        <w:numPr>
          <w:ilvl w:val="0"/>
          <w:numId w:val="1001"/>
        </w:numPr>
        <w:pStyle w:val="Compact"/>
      </w:pPr>
      <w:hyperlink w:anchor="chapter-5-testing-and-evaluation">
        <w:r>
          <w:rPr>
            <w:rStyle w:val="Hyperlink"/>
          </w:rPr>
          <w:t xml:space="preserve">Chapter 5: Testing and Evaluation</w:t>
        </w:r>
      </w:hyperlink>
    </w:p>
    <w:p>
      <w:pPr>
        <w:numPr>
          <w:ilvl w:val="0"/>
          <w:numId w:val="1001"/>
        </w:numPr>
        <w:pStyle w:val="Compact"/>
      </w:pPr>
      <w:hyperlink w:anchor="chapter-6-conclusion-and-future-work">
        <w:r>
          <w:rPr>
            <w:rStyle w:val="Hyperlink"/>
          </w:rPr>
          <w:t xml:space="preserve">Chapter 6: Conclusion and Future Work</w:t>
        </w:r>
      </w:hyperlink>
    </w:p>
    <w:p>
      <w:pPr>
        <w:numPr>
          <w:ilvl w:val="0"/>
          <w:numId w:val="1001"/>
        </w:numPr>
        <w:pStyle w:val="Compact"/>
      </w:pPr>
      <w:hyperlink w:anchor="references">
        <w:r>
          <w:rPr>
            <w:rStyle w:val="Hyperlink"/>
          </w:rPr>
          <w:t xml:space="preserve">References</w:t>
        </w:r>
      </w:hyperlink>
    </w:p>
    <w:p>
      <w:pPr>
        <w:numPr>
          <w:ilvl w:val="0"/>
          <w:numId w:val="1001"/>
        </w:numPr>
        <w:pStyle w:val="Compact"/>
      </w:pPr>
      <w:hyperlink w:anchor="appendices">
        <w:r>
          <w:rPr>
            <w:rStyle w:val="Hyperlink"/>
          </w:rPr>
          <w:t xml:space="preserve">Appendices</w:t>
        </w:r>
      </w:hyperlink>
    </w:p>
    <w:p>
      <w:r>
        <w:pict>
          <v:rect style="width:0;height:1.5pt" o:hralign="center" o:hrstd="t" o:hr="t"/>
        </w:pict>
      </w:r>
    </w:p>
    <w:bookmarkEnd w:id="22"/>
    <w:bookmarkStart w:id="23" w:name="abstract"/>
    <w:p>
      <w:pPr>
        <w:pStyle w:val="Heading2"/>
      </w:pPr>
      <w:r>
        <w:t xml:space="preserve">Abstract</w:t>
      </w:r>
    </w:p>
    <w:p>
      <w:pPr>
        <w:pStyle w:val="FirstParagraph"/>
      </w:pPr>
      <w:r>
        <w:rPr>
          <w:bCs/>
          <w:b/>
        </w:rPr>
        <w:t xml:space="preserve">English</w:t>
      </w:r>
    </w:p>
    <w:p>
      <w:pPr>
        <w:pStyle w:val="BodyText"/>
      </w:pPr>
      <w:r>
        <w:t xml:space="preserve">NeuroTrap CADN (Cognitive Adaptive Deception Network) is an active-defense honeypot platform designed for real-world Security Operations Center (SOC) deployments. Unlike traditional honeypots that present a static decoy, NeuroTrap dynamically profiles each attacker using machine learning, classifies their intent and behavioral tier, and generates a personalized deception environment tailored to that specific threat actor. The system is composed of ten integrated layers: honeypot capture, event detection, machine learning behavior analysis, adaptive deception environment generation, cognitive bias exploitation, generative fake content production, attacker digital twin modeling, federated threat intelligence sharing, autonomous response enforcement, and a real-time SOC dashboard. The platform captures live attacker telemetry through Cowrie (SSH/Telnet), OpenCanary (multi-service), and Scapy packet monitoring. A VotingClassifier (Random Forest + SVM) ensemble classifies attacker sessions into six intent classes with a target macro-F1 score above 0.85. Threat scores are computed using a composite formula incorporating ML confidence, MITRE ATT&amp;CK TTP mapping, attacker tier, session persistence, and command volume. Personalized deception environments, cognitive bias bait injections, and generative fake content assets are deployed in response to real-time threat intelligence. The system is fully containerized with Docker Compose and runs in production on a live internet-facing VPS, where it has captured and profiled over 90 real-world attack sources.</w:t>
      </w:r>
    </w:p>
    <w:p>
      <w:pPr>
        <w:pStyle w:val="BodyText"/>
      </w:pPr>
      <w:r>
        <w:rPr>
          <w:bCs/>
          <w:b/>
        </w:rPr>
        <w:t xml:space="preserve">Keywords:</w:t>
      </w:r>
      <w:r>
        <w:t xml:space="preserve"> </w:t>
      </w:r>
      <w:r>
        <w:t xml:space="preserve">Honeypot, Deception Technology, Machine Learning, Cybersecurity, MITRE ATT&amp;CK, Threat Intelligence, SOC, Active Defense</w:t>
      </w:r>
    </w:p>
    <w:p>
      <w:r>
        <w:pict>
          <v:rect style="width:0;height:1.5pt" o:hralign="center" o:hrstd="t" o:hr="t"/>
        </w:pict>
      </w:r>
    </w:p>
    <w:bookmarkEnd w:id="23"/>
    <w:bookmarkStart w:id="29" w:name="chapter-1-introduction"/>
    <w:p>
      <w:pPr>
        <w:pStyle w:val="Heading2"/>
      </w:pPr>
      <w:r>
        <w:t xml:space="preserve">Chapter 1: Introduction</w:t>
      </w:r>
    </w:p>
    <w:bookmarkStart w:id="24" w:name="background"/>
    <w:p>
      <w:pPr>
        <w:pStyle w:val="Heading3"/>
      </w:pPr>
      <w:r>
        <w:t xml:space="preserve">1.1 Background</w:t>
      </w:r>
    </w:p>
    <w:p>
      <w:pPr>
        <w:pStyle w:val="FirstParagraph"/>
      </w:pPr>
      <w:r>
        <w:t xml:space="preserve">Cybersecurity threats continue to grow in sophistication and frequency. Traditional perimeter-based defenses — firewalls, intrusion detection systems, and antivirus software — focus primarily on blocking known attack patterns. This reactive posture leaves organizations vulnerable to novel attack techniques and provides little intelligence about attacker methods, infrastructure, and intent.</w:t>
      </w:r>
    </w:p>
    <w:p>
      <w:pPr>
        <w:pStyle w:val="BodyText"/>
      </w:pPr>
      <w:r>
        <w:t xml:space="preserve">Honeypot technology represents a fundamentally different approach: instead of blocking attackers, a honeypot lures them into a controlled, monitored environment where their every action is observed and recorded. This yields actionable threat intelligence that cannot be obtained from network logs or blocked connection attempts alone.</w:t>
      </w:r>
    </w:p>
    <w:p>
      <w:pPr>
        <w:pStyle w:val="BodyText"/>
      </w:pPr>
      <w:r>
        <w:t xml:space="preserve">However, existing honeypot systems suffer from a critical limitation: they present a static environment that sophisticated attackers can recognize and avoid. A single low-interaction honeypot offering the same shell prompt to every visitor will quickly be identified and abandoned by experienced threat actors.</w:t>
      </w:r>
    </w:p>
    <w:bookmarkEnd w:id="24"/>
    <w:bookmarkStart w:id="25" w:name="problem-statement"/>
    <w:p>
      <w:pPr>
        <w:pStyle w:val="Heading3"/>
      </w:pPr>
      <w:r>
        <w:t xml:space="preserve">1.2 Problem Statement</w:t>
      </w:r>
    </w:p>
    <w:p>
      <w:pPr>
        <w:pStyle w:val="FirstParagraph"/>
      </w:pPr>
      <w:r>
        <w:t xml:space="preserve">Current honeypot solutions lack three critical capabilities:</w:t>
      </w:r>
    </w:p>
    <w:p>
      <w:pPr>
        <w:numPr>
          <w:ilvl w:val="0"/>
          <w:numId w:val="1002"/>
        </w:numPr>
      </w:pPr>
      <w:r>
        <w:rPr>
          <w:bCs/>
          <w:b/>
        </w:rPr>
        <w:t xml:space="preserve">Personalization</w:t>
      </w:r>
      <w:r>
        <w:t xml:space="preserve"> </w:t>
      </w:r>
      <w:r>
        <w:t xml:space="preserve">— a script-kiddie and an Advanced Persistent Threat (APT) actor should not see the same environment. A generic honeypot fails to engage either effectively.</w:t>
      </w:r>
    </w:p>
    <w:p>
      <w:pPr>
        <w:numPr>
          <w:ilvl w:val="0"/>
          <w:numId w:val="1002"/>
        </w:numPr>
      </w:pPr>
      <w:r>
        <w:rPr>
          <w:bCs/>
          <w:b/>
        </w:rPr>
        <w:t xml:space="preserve">Intelligence Extraction</w:t>
      </w:r>
      <w:r>
        <w:t xml:space="preserve"> </w:t>
      </w:r>
      <w:r>
        <w:t xml:space="preserve">— capturing commands is insufficient. Security teams need classified intent, mapped MITRE ATT&amp;CK techniques, predicted next moves, and actionable response recommendations — not raw log files.</w:t>
      </w:r>
    </w:p>
    <w:p>
      <w:pPr>
        <w:numPr>
          <w:ilvl w:val="0"/>
          <w:numId w:val="1002"/>
        </w:numPr>
      </w:pPr>
      <w:r>
        <w:rPr>
          <w:bCs/>
          <w:b/>
        </w:rPr>
        <w:t xml:space="preserve">Adaptation</w:t>
      </w:r>
      <w:r>
        <w:t xml:space="preserve"> </w:t>
      </w:r>
      <w:r>
        <w:t xml:space="preserve">— attackers learn. A honeypot that looks the same every visit will be recognized. The deception environment must adapt to each attacker’s behavior, feeding them increasingly convincing artifacts tailored to their specific goals.</w:t>
      </w:r>
    </w:p>
    <w:bookmarkEnd w:id="25"/>
    <w:bookmarkStart w:id="26" w:name="objectives"/>
    <w:p>
      <w:pPr>
        <w:pStyle w:val="Heading3"/>
      </w:pPr>
      <w:r>
        <w:t xml:space="preserve">1.3 Objectives</w:t>
      </w:r>
    </w:p>
    <w:p>
      <w:pPr>
        <w:pStyle w:val="FirstParagraph"/>
      </w:pPr>
      <w:r>
        <w:t xml:space="preserve">NeuroTrap CADN addresses these gaps through the following objectives:</w:t>
      </w:r>
    </w:p>
    <w:p>
      <w:pPr>
        <w:numPr>
          <w:ilvl w:val="0"/>
          <w:numId w:val="1003"/>
        </w:numPr>
        <w:pStyle w:val="Compact"/>
      </w:pPr>
      <w:r>
        <w:t xml:space="preserve">Build a multi-sensor honeypot infrastructure capturing SSH, Telnet, HTTP, FTP, SMB, MySQL, RDP, VNC, SNMP, and MSSQL traffic</w:t>
      </w:r>
    </w:p>
    <w:p>
      <w:pPr>
        <w:numPr>
          <w:ilvl w:val="0"/>
          <w:numId w:val="1003"/>
        </w:numPr>
        <w:pStyle w:val="Compact"/>
      </w:pPr>
      <w:r>
        <w:t xml:space="preserve">Classify attacker behavior in real time using an ML ensemble classifier (intent + tier)</w:t>
      </w:r>
    </w:p>
    <w:p>
      <w:pPr>
        <w:numPr>
          <w:ilvl w:val="0"/>
          <w:numId w:val="1003"/>
        </w:numPr>
        <w:pStyle w:val="Compact"/>
      </w:pPr>
      <w:r>
        <w:t xml:space="preserve">Map observed commands to MITRE ATT&amp;CK techniques automatically</w:t>
      </w:r>
    </w:p>
    <w:p>
      <w:pPr>
        <w:numPr>
          <w:ilvl w:val="0"/>
          <w:numId w:val="1003"/>
        </w:numPr>
        <w:pStyle w:val="Compact"/>
      </w:pPr>
      <w:r>
        <w:t xml:space="preserve">Generate personalized deception environments based on attacker tier and TTP profile</w:t>
      </w:r>
    </w:p>
    <w:p>
      <w:pPr>
        <w:numPr>
          <w:ilvl w:val="0"/>
          <w:numId w:val="1003"/>
        </w:numPr>
        <w:pStyle w:val="Compact"/>
      </w:pPr>
      <w:r>
        <w:t xml:space="preserve">Exploit cognitive biases to extend attacker engagement and extract deeper intelligence</w:t>
      </w:r>
    </w:p>
    <w:p>
      <w:pPr>
        <w:numPr>
          <w:ilvl w:val="0"/>
          <w:numId w:val="1003"/>
        </w:numPr>
        <w:pStyle w:val="Compact"/>
      </w:pPr>
      <w:r>
        <w:t xml:space="preserve">Produce generative fake content assets (credentials, code, email threads, database dumps) as bait</w:t>
      </w:r>
    </w:p>
    <w:p>
      <w:pPr>
        <w:numPr>
          <w:ilvl w:val="0"/>
          <w:numId w:val="1003"/>
        </w:numPr>
        <w:pStyle w:val="Compact"/>
      </w:pPr>
      <w:r>
        <w:t xml:space="preserve">Build a behavioral digital twin for each attacker with Markov-chain next-move prediction</w:t>
      </w:r>
    </w:p>
    <w:p>
      <w:pPr>
        <w:numPr>
          <w:ilvl w:val="0"/>
          <w:numId w:val="1003"/>
        </w:numPr>
        <w:pStyle w:val="Compact"/>
      </w:pPr>
      <w:r>
        <w:t xml:space="preserve">Enable federated threat intelligence sharing with differential privacy</w:t>
      </w:r>
    </w:p>
    <w:p>
      <w:pPr>
        <w:numPr>
          <w:ilvl w:val="0"/>
          <w:numId w:val="1003"/>
        </w:numPr>
        <w:pStyle w:val="Compact"/>
      </w:pPr>
      <w:r>
        <w:t xml:space="preserve">Enforce autonomous proportional responses (log / throttle / isolate / block)</w:t>
      </w:r>
    </w:p>
    <w:p>
      <w:pPr>
        <w:numPr>
          <w:ilvl w:val="0"/>
          <w:numId w:val="1003"/>
        </w:numPr>
        <w:pStyle w:val="Compact"/>
      </w:pPr>
      <w:r>
        <w:t xml:space="preserve">Surface all intelligence through a real-time SOC dashboard</w:t>
      </w:r>
    </w:p>
    <w:bookmarkEnd w:id="26"/>
    <w:bookmarkStart w:id="27" w:name="scope"/>
    <w:p>
      <w:pPr>
        <w:pStyle w:val="Heading3"/>
      </w:pPr>
      <w:r>
        <w:t xml:space="preserve">1.4 Scope</w:t>
      </w:r>
    </w:p>
    <w:p>
      <w:pPr>
        <w:pStyle w:val="FirstParagraph"/>
      </w:pPr>
      <w:r>
        <w:t xml:space="preserve">The project covers the full stack: from raw packet capture on internet-facing honeypots to AI-generated incident reports viewed by SOC analysts. It is deployed and operational on a live Ubuntu 24.04 VPS with a public IP address, capturing real attacker traffic 24/7.</w:t>
      </w:r>
    </w:p>
    <w:bookmarkEnd w:id="27"/>
    <w:bookmarkStart w:id="28" w:name="report-organization"/>
    <w:p>
      <w:pPr>
        <w:pStyle w:val="Heading3"/>
      </w:pPr>
      <w:r>
        <w:t xml:space="preserve">1.5 Report Organization</w:t>
      </w:r>
    </w:p>
    <w:p>
      <w:pPr>
        <w:pStyle w:val="FirstParagraph"/>
      </w:pPr>
      <w:r>
        <w:t xml:space="preserve">This report is organized as follows:</w:t>
      </w:r>
      <w:r>
        <w:t xml:space="preserve"> </w:t>
      </w:r>
      <w:r>
        <w:t xml:space="preserve">-</w:t>
      </w:r>
      <w:r>
        <w:t xml:space="preserve"> </w:t>
      </w:r>
      <w:r>
        <w:rPr>
          <w:bCs/>
          <w:b/>
        </w:rPr>
        <w:t xml:space="preserve">Chapter 2</w:t>
      </w:r>
      <w:r>
        <w:t xml:space="preserve"> </w:t>
      </w:r>
      <w:r>
        <w:t xml:space="preserve">reviews related work in honeypot technology, deception systems, and ML-based intrusion detection</w:t>
      </w:r>
      <w:r>
        <w:t xml:space="preserve"> </w:t>
      </w:r>
      <w:r>
        <w:t xml:space="preserve">-</w:t>
      </w:r>
      <w:r>
        <w:t xml:space="preserve"> </w:t>
      </w:r>
      <w:r>
        <w:rPr>
          <w:bCs/>
          <w:b/>
        </w:rPr>
        <w:t xml:space="preserve">Chapter 3</w:t>
      </w:r>
      <w:r>
        <w:t xml:space="preserve"> </w:t>
      </w:r>
      <w:r>
        <w:t xml:space="preserve">presents the system architecture, design decisions, and component interactions</w:t>
      </w:r>
      <w:r>
        <w:t xml:space="preserve"> </w:t>
      </w:r>
      <w:r>
        <w:t xml:space="preserve">-</w:t>
      </w:r>
      <w:r>
        <w:t xml:space="preserve"> </w:t>
      </w:r>
      <w:r>
        <w:rPr>
          <w:bCs/>
          <w:b/>
        </w:rPr>
        <w:t xml:space="preserve">Chapter 4</w:t>
      </w:r>
      <w:r>
        <w:t xml:space="preserve"> </w:t>
      </w:r>
      <w:r>
        <w:t xml:space="preserve">details the implementation of each module</w:t>
      </w:r>
      <w:r>
        <w:t xml:space="preserve"> </w:t>
      </w:r>
      <w:r>
        <w:t xml:space="preserve">-</w:t>
      </w:r>
      <w:r>
        <w:t xml:space="preserve"> </w:t>
      </w:r>
      <w:r>
        <w:rPr>
          <w:bCs/>
          <w:b/>
        </w:rPr>
        <w:t xml:space="preserve">Chapter 5</w:t>
      </w:r>
      <w:r>
        <w:t xml:space="preserve"> </w:t>
      </w:r>
      <w:r>
        <w:t xml:space="preserve">covers testing methodology and evaluation results</w:t>
      </w:r>
      <w:r>
        <w:t xml:space="preserve"> </w:t>
      </w:r>
      <w:r>
        <w:t xml:space="preserve">-</w:t>
      </w:r>
      <w:r>
        <w:t xml:space="preserve"> </w:t>
      </w:r>
      <w:r>
        <w:rPr>
          <w:bCs/>
          <w:b/>
        </w:rPr>
        <w:t xml:space="preserve">Chapter 6</w:t>
      </w:r>
      <w:r>
        <w:t xml:space="preserve"> </w:t>
      </w:r>
      <w:r>
        <w:t xml:space="preserve">concludes with lessons learned and future work directions</w:t>
      </w:r>
    </w:p>
    <w:p>
      <w:r>
        <w:pict>
          <v:rect style="width:0;height:1.5pt" o:hralign="center" o:hrstd="t" o:hr="t"/>
        </w:pict>
      </w:r>
    </w:p>
    <w:bookmarkEnd w:id="28"/>
    <w:bookmarkEnd w:id="29"/>
    <w:bookmarkStart w:id="37" w:name="chapter-2-literature-review"/>
    <w:p>
      <w:pPr>
        <w:pStyle w:val="Heading2"/>
      </w:pPr>
      <w:r>
        <w:t xml:space="preserve">Chapter 2: Literature Review</w:t>
      </w:r>
    </w:p>
    <w:bookmarkStart w:id="30" w:name="honeypot-systems"/>
    <w:p>
      <w:pPr>
        <w:pStyle w:val="Heading3"/>
      </w:pPr>
      <w:r>
        <w:t xml:space="preserve">2.1 Honeypot Systems</w:t>
      </w:r>
    </w:p>
    <w:p>
      <w:pPr>
        <w:pStyle w:val="FirstParagraph"/>
      </w:pPr>
      <w:r>
        <w:t xml:space="preserve">Honeypots are decoy systems designed to attract attackers and study their behavior. Spitzner (2002) defined the foundational taxonomy of honeypots by interaction level:</w:t>
      </w:r>
    </w:p>
    <w:p>
      <w:pPr>
        <w:numPr>
          <w:ilvl w:val="0"/>
          <w:numId w:val="1004"/>
        </w:numPr>
        <w:pStyle w:val="Compact"/>
      </w:pPr>
      <w:r>
        <w:rPr>
          <w:bCs/>
          <w:b/>
        </w:rPr>
        <w:t xml:space="preserve">Low-interaction honeypots</w:t>
      </w:r>
      <w:r>
        <w:t xml:space="preserve"> </w:t>
      </w:r>
      <w:r>
        <w:t xml:space="preserve">(e.g., Honeyd) emulate limited services with minimal risk. They are easy to deploy but quickly identified by experienced attackers.</w:t>
      </w:r>
    </w:p>
    <w:p>
      <w:pPr>
        <w:numPr>
          <w:ilvl w:val="0"/>
          <w:numId w:val="1004"/>
        </w:numPr>
        <w:pStyle w:val="Compact"/>
      </w:pPr>
      <w:r>
        <w:rPr>
          <w:bCs/>
          <w:b/>
        </w:rPr>
        <w:t xml:space="preserve">Medium-interaction honeypots</w:t>
      </w:r>
      <w:r>
        <w:t xml:space="preserve"> </w:t>
      </w:r>
      <w:r>
        <w:t xml:space="preserve">(e.g., Cowrie) simulate a full shell environment. Attackers can execute commands, but the commands are intercepted and logged without affecting the real system.</w:t>
      </w:r>
    </w:p>
    <w:p>
      <w:pPr>
        <w:numPr>
          <w:ilvl w:val="0"/>
          <w:numId w:val="1004"/>
        </w:numPr>
        <w:pStyle w:val="Compact"/>
      </w:pPr>
      <w:r>
        <w:rPr>
          <w:bCs/>
          <w:b/>
        </w:rPr>
        <w:t xml:space="preserve">High-interaction honeypots</w:t>
      </w:r>
      <w:r>
        <w:t xml:space="preserve"> </w:t>
      </w:r>
      <w:r>
        <w:t xml:space="preserve">run real operating systems in isolated environments, offering maximum realism at higher operational risk.</w:t>
      </w:r>
    </w:p>
    <w:p>
      <w:pPr>
        <w:pStyle w:val="FirstParagraph"/>
      </w:pPr>
      <w:r>
        <w:rPr>
          <w:bCs/>
          <w:b/>
        </w:rPr>
        <w:t xml:space="preserve">Cowrie</w:t>
      </w:r>
      <w:r>
        <w:t xml:space="preserve"> </w:t>
      </w:r>
      <w:r>
        <w:t xml:space="preserve">(Oosterhof, 2014) is the most widely deployed SSH/Telnet medium-interaction honeypot. It records all credentials, commands, and file transfers in structured JSON format. NeuroTrap uses Cowrie as its primary capture sensor.</w:t>
      </w:r>
    </w:p>
    <w:p>
      <w:pPr>
        <w:pStyle w:val="BodyText"/>
      </w:pPr>
      <w:r>
        <w:rPr>
          <w:bCs/>
          <w:b/>
        </w:rPr>
        <w:t xml:space="preserve">OpenCanary</w:t>
      </w:r>
      <w:r>
        <w:t xml:space="preserve"> </w:t>
      </w:r>
      <w:r>
        <w:t xml:space="preserve">(Thinkst Applied Research, 2015) provides a multi-service low-interaction honeypot covering FTP, HTTP, SMB, MySQL, MSSQL, RDP, VNC, and SNMP. NeuroTrap deploys it to cover the full attack surface.</w:t>
      </w:r>
    </w:p>
    <w:bookmarkEnd w:id="30"/>
    <w:bookmarkStart w:id="31" w:name="deception-technology"/>
    <w:p>
      <w:pPr>
        <w:pStyle w:val="Heading3"/>
      </w:pPr>
      <w:r>
        <w:t xml:space="preserve">2.2 Deception Technology</w:t>
      </w:r>
    </w:p>
    <w:p>
      <w:pPr>
        <w:pStyle w:val="FirstParagraph"/>
      </w:pPr>
      <w:r>
        <w:t xml:space="preserve">Modern deception technology moves beyond static honeypots to active, adaptive systems. Key contributions include:</w:t>
      </w:r>
    </w:p>
    <w:p>
      <w:pPr>
        <w:numPr>
          <w:ilvl w:val="0"/>
          <w:numId w:val="1005"/>
        </w:numPr>
        <w:pStyle w:val="Compact"/>
      </w:pPr>
      <w:r>
        <w:rPr>
          <w:bCs/>
          <w:b/>
        </w:rPr>
        <w:t xml:space="preserve">HoneyPy</w:t>
      </w:r>
      <w:r>
        <w:t xml:space="preserve"> </w:t>
      </w:r>
      <w:r>
        <w:t xml:space="preserve">and</w:t>
      </w:r>
      <w:r>
        <w:t xml:space="preserve"> </w:t>
      </w:r>
      <w:r>
        <w:rPr>
          <w:bCs/>
          <w:b/>
        </w:rPr>
        <w:t xml:space="preserve">OpenHoneypot</w:t>
      </w:r>
      <w:r>
        <w:t xml:space="preserve"> </w:t>
      </w:r>
      <w:r>
        <w:t xml:space="preserve">extended the basic honeypot model with pluggable service emulation</w:t>
      </w:r>
    </w:p>
    <w:p>
      <w:pPr>
        <w:numPr>
          <w:ilvl w:val="0"/>
          <w:numId w:val="1005"/>
        </w:numPr>
        <w:pStyle w:val="Compact"/>
      </w:pPr>
      <w:r>
        <w:rPr>
          <w:bCs/>
          <w:b/>
        </w:rPr>
        <w:t xml:space="preserve">Canarytokens</w:t>
      </w:r>
      <w:r>
        <w:t xml:space="preserve"> </w:t>
      </w:r>
      <w:r>
        <w:t xml:space="preserve">(Thinkst, 2015) introduced the concept of embedded tripwires — fake credentials that generate alerts when used externally</w:t>
      </w:r>
    </w:p>
    <w:p>
      <w:pPr>
        <w:numPr>
          <w:ilvl w:val="0"/>
          <w:numId w:val="1005"/>
        </w:numPr>
        <w:pStyle w:val="Compact"/>
      </w:pPr>
      <w:r>
        <w:rPr>
          <w:bCs/>
          <w:b/>
        </w:rPr>
        <w:t xml:space="preserve">Galah</w:t>
      </w:r>
      <w:r>
        <w:t xml:space="preserve"> </w:t>
      </w:r>
      <w:r>
        <w:t xml:space="preserve">(0x4d31, 2023) pioneered LLM-powered web honeypots that dynamically generate realistic HTTP responses, defeating fingerprinting tools</w:t>
      </w:r>
    </w:p>
    <w:p>
      <w:pPr>
        <w:pStyle w:val="FirstParagraph"/>
      </w:pPr>
      <w:r>
        <w:t xml:space="preserve">NeuroTrap extends these concepts by making the entire environment adaptive — not just individual service responses, but the hostname, file system, planted credentials, and bait content all vary per attacker.</w:t>
      </w:r>
    </w:p>
    <w:bookmarkEnd w:id="31"/>
    <w:bookmarkStart w:id="32" w:name="machine-learning-for-intrusion-detection"/>
    <w:p>
      <w:pPr>
        <w:pStyle w:val="Heading3"/>
      </w:pPr>
      <w:r>
        <w:t xml:space="preserve">2.3 Machine Learning for Intrusion Detection</w:t>
      </w:r>
    </w:p>
    <w:p>
      <w:pPr>
        <w:pStyle w:val="FirstParagraph"/>
      </w:pPr>
      <w:r>
        <w:t xml:space="preserve">Several research directions are relevant to NeuroTrap’s behavior analysis layer:</w:t>
      </w:r>
    </w:p>
    <w:p>
      <w:pPr>
        <w:numPr>
          <w:ilvl w:val="0"/>
          <w:numId w:val="1006"/>
        </w:numPr>
        <w:pStyle w:val="Compact"/>
      </w:pPr>
      <w:r>
        <w:rPr>
          <w:bCs/>
          <w:b/>
        </w:rPr>
        <w:t xml:space="preserve">CICIDS datasets</w:t>
      </w:r>
      <w:r>
        <w:t xml:space="preserve"> </w:t>
      </w:r>
      <w:r>
        <w:t xml:space="preserve">(Canadian Institute for Cybersecurity, 2017–2018) established benchmarks for network intrusion classification using Random Forest, SVM, and neural network classifiers</w:t>
      </w:r>
    </w:p>
    <w:p>
      <w:pPr>
        <w:numPr>
          <w:ilvl w:val="0"/>
          <w:numId w:val="1006"/>
        </w:numPr>
        <w:pStyle w:val="Compact"/>
      </w:pPr>
      <w:r>
        <w:rPr>
          <w:bCs/>
          <w:b/>
        </w:rPr>
        <w:t xml:space="preserve">UNSW-NB15</w:t>
      </w:r>
      <w:r>
        <w:t xml:space="preserve"> </w:t>
      </w:r>
      <w:r>
        <w:t xml:space="preserve">(Moustafa &amp; Slay, 2015) provided a comprehensive labeled dataset for evaluating multi-class intrusion detection</w:t>
      </w:r>
    </w:p>
    <w:p>
      <w:pPr>
        <w:numPr>
          <w:ilvl w:val="0"/>
          <w:numId w:val="1006"/>
        </w:numPr>
        <w:pStyle w:val="Compact"/>
      </w:pPr>
      <w:r>
        <w:rPr>
          <w:bCs/>
          <w:b/>
        </w:rPr>
        <w:t xml:space="preserve">KDD Cup 99 / NSL-KDD</w:t>
      </w:r>
      <w:r>
        <w:t xml:space="preserve"> </w:t>
      </w:r>
      <w:r>
        <w:t xml:space="preserve">remain reference benchmarks despite age concerns</w:t>
      </w:r>
    </w:p>
    <w:p>
      <w:pPr>
        <w:pStyle w:val="FirstParagraph"/>
      </w:pPr>
      <w:r>
        <w:t xml:space="preserve">NeuroTrap’s classifier departs from network-flow based approaches. Instead of classifying packets or flows, it classifies</w:t>
      </w:r>
      <w:r>
        <w:t xml:space="preserve"> </w:t>
      </w:r>
      <w:r>
        <w:rPr>
          <w:bCs/>
          <w:b/>
        </w:rPr>
        <w:t xml:space="preserve">command sequences</w:t>
      </w:r>
      <w:r>
        <w:t xml:space="preserve"> </w:t>
      </w:r>
      <w:r>
        <w:t xml:space="preserve">— the series of shell commands executed inside a honeypot session. This is closer to work by Veeramachaneni et al. (2016) on user behavior analytics.</w:t>
      </w:r>
    </w:p>
    <w:p>
      <w:pPr>
        <w:pStyle w:val="BodyText"/>
      </w:pPr>
      <w:r>
        <w:t xml:space="preserve">The VotingClassifier ensemble (Random Forest + SVM) follows established practice for tabular classification tasks where diversity between base learners improves robustness.</w:t>
      </w:r>
    </w:p>
    <w:bookmarkEnd w:id="32"/>
    <w:bookmarkStart w:id="33" w:name="mitre-attck-framework"/>
    <w:p>
      <w:pPr>
        <w:pStyle w:val="Heading3"/>
      </w:pPr>
      <w:r>
        <w:t xml:space="preserve">2.4 MITRE ATT&amp;CK Framework</w:t>
      </w:r>
    </w:p>
    <w:p>
      <w:pPr>
        <w:pStyle w:val="FirstParagraph"/>
      </w:pPr>
      <w:r>
        <w:t xml:space="preserve">The MITRE ATT&amp;CK framework (Strom et al., 2018) provides a globally accessible knowledge base of adversary tactics, techniques, and procedures (TTPs). NeuroTrap’s TTPExtractor maps honeypot commands to ATT&amp;CK technique IDs through rule-based matching and sentence-transformer embedding similarity. This allows SOC analysts to understand attacker behavior in a standardized, universally recognized taxonomy.</w:t>
      </w:r>
    </w:p>
    <w:bookmarkEnd w:id="33"/>
    <w:bookmarkStart w:id="34" w:name="cognitive-bias-in-security"/>
    <w:p>
      <w:pPr>
        <w:pStyle w:val="Heading3"/>
      </w:pPr>
      <w:r>
        <w:t xml:space="preserve">2.5 Cognitive Bias in Security</w:t>
      </w:r>
    </w:p>
    <w:p>
      <w:pPr>
        <w:pStyle w:val="FirstParagraph"/>
      </w:pPr>
      <w:r>
        <w:t xml:space="preserve">Research in behavioral security (Workman, 2008; Vishwanath et al., 2011) demonstrates that attackers, like all humans, are subject to cognitive biases. Key biases exploited in social engineering include:</w:t>
      </w:r>
    </w:p>
    <w:p>
      <w:pPr>
        <w:numPr>
          <w:ilvl w:val="0"/>
          <w:numId w:val="1007"/>
        </w:numPr>
        <w:pStyle w:val="Compact"/>
      </w:pPr>
      <w:r>
        <w:rPr>
          <w:bCs/>
          <w:b/>
        </w:rPr>
        <w:t xml:space="preserve">Curiosity gap</w:t>
      </w:r>
      <w:r>
        <w:t xml:space="preserve">: the drive to discover hidden information</w:t>
      </w:r>
    </w:p>
    <w:p>
      <w:pPr>
        <w:numPr>
          <w:ilvl w:val="0"/>
          <w:numId w:val="1007"/>
        </w:numPr>
        <w:pStyle w:val="Compact"/>
      </w:pPr>
      <w:r>
        <w:rPr>
          <w:bCs/>
          <w:b/>
        </w:rPr>
        <w:t xml:space="preserve">Confirmation bias</w:t>
      </w:r>
      <w:r>
        <w:t xml:space="preserve">: tendency to seek information confirming existing assumptions</w:t>
      </w:r>
    </w:p>
    <w:p>
      <w:pPr>
        <w:numPr>
          <w:ilvl w:val="0"/>
          <w:numId w:val="1007"/>
        </w:numPr>
        <w:pStyle w:val="Compact"/>
      </w:pPr>
      <w:r>
        <w:rPr>
          <w:bCs/>
          <w:b/>
        </w:rPr>
        <w:t xml:space="preserve">Sunk cost fallacy</w:t>
      </w:r>
      <w:r>
        <w:t xml:space="preserve">: continued investment based on prior effort rather than current value</w:t>
      </w:r>
    </w:p>
    <w:p>
      <w:pPr>
        <w:numPr>
          <w:ilvl w:val="0"/>
          <w:numId w:val="1007"/>
        </w:numPr>
        <w:pStyle w:val="Compact"/>
      </w:pPr>
      <w:r>
        <w:rPr>
          <w:bCs/>
          <w:b/>
        </w:rPr>
        <w:t xml:space="preserve">Authority bias</w:t>
      </w:r>
      <w:r>
        <w:t xml:space="preserve">: deference to signals of authority or privilege</w:t>
      </w:r>
    </w:p>
    <w:p>
      <w:pPr>
        <w:numPr>
          <w:ilvl w:val="0"/>
          <w:numId w:val="1007"/>
        </w:numPr>
        <w:pStyle w:val="Compact"/>
      </w:pPr>
      <w:r>
        <w:rPr>
          <w:bCs/>
          <w:b/>
        </w:rPr>
        <w:t xml:space="preserve">Scarcity framing</w:t>
      </w:r>
      <w:r>
        <w:t xml:space="preserve">: urgency when perceiving limited time or access</w:t>
      </w:r>
    </w:p>
    <w:p>
      <w:pPr>
        <w:pStyle w:val="FirstParagraph"/>
      </w:pPr>
      <w:r>
        <w:t xml:space="preserve">NeuroTrap’s CBEE module is the first known implementation of algorithmic cognitive bias detection and exploitation in a honeypot context.</w:t>
      </w:r>
    </w:p>
    <w:bookmarkEnd w:id="34"/>
    <w:bookmarkStart w:id="35" w:name="X603acfbee3927139ed4cfe41d2e2c5be1da735a"/>
    <w:p>
      <w:pPr>
        <w:pStyle w:val="Heading3"/>
      </w:pPr>
      <w:r>
        <w:t xml:space="preserve">2.6 Federated Learning with Differential Privacy</w:t>
      </w:r>
    </w:p>
    <w:p>
      <w:pPr>
        <w:pStyle w:val="FirstParagraph"/>
      </w:pPr>
      <w:r>
        <w:t xml:space="preserve">Federated learning (McMahan et al., 2017) enables collaborative model training without sharing raw data. Each participant trains locally and shares only model weight updates, which are aggregated centrally. Dwork’s differential privacy framework (2006) adds mathematical noise to shared updates, preventing reconstruction of individual training data. NeuroTrap’s FHIM module applies these techniques to enable threat intelligence sharing across organizations without exposing sensitive incident data.</w:t>
      </w:r>
    </w:p>
    <w:bookmarkEnd w:id="35"/>
    <w:bookmarkStart w:id="36" w:name="gap-analysis"/>
    <w:p>
      <w:pPr>
        <w:pStyle w:val="Heading3"/>
      </w:pPr>
      <w:r>
        <w:t xml:space="preserve">2.7 Gap Analysis</w:t>
      </w:r>
    </w:p>
    <w:p>
      <w:pPr>
        <w:pStyle w:val="FirstParagraph"/>
      </w:pPr>
      <w:r>
        <w:t xml:space="preserve">Existing solutions address some of these challenges in isolation:</w:t>
      </w:r>
    </w:p>
    <w:tbl>
      <w:tblPr>
        <w:tblStyle w:val="Table"/>
        <w:tblW w:type="pct" w:w="5000"/>
        <w:tblLook w:firstRow="1" w:lastRow="0" w:firstColumn="0" w:lastColumn="0" w:noHBand="0" w:noVBand="0" w:val="0020"/>
        <w:jc w:val="start"/>
      </w:tblPr>
      <w:tblGrid>
        <w:gridCol w:w="711"/>
        <w:gridCol w:w="1156"/>
        <w:gridCol w:w="1601"/>
        <w:gridCol w:w="1690"/>
        <w:gridCol w:w="1334"/>
        <w:gridCol w:w="1423"/>
      </w:tblGrid>
      <w:tr>
        <w:trPr>
          <w:tblHeader w:val="true"/>
        </w:trPr>
        <w:tc>
          <w:tcPr/>
          <w:p>
            <w:pPr>
              <w:pStyle w:val="Compact"/>
              <w:jc w:val="left"/>
            </w:pPr>
            <w:r>
              <w:t xml:space="preserve">System</w:t>
            </w:r>
          </w:p>
        </w:tc>
        <w:tc>
          <w:tcPr/>
          <w:p>
            <w:pPr>
              <w:pStyle w:val="Compact"/>
              <w:jc w:val="left"/>
            </w:pPr>
            <w:r>
              <w:t xml:space="preserve">Multi-sensor</w:t>
            </w:r>
          </w:p>
        </w:tc>
        <w:tc>
          <w:tcPr/>
          <w:p>
            <w:pPr>
              <w:pStyle w:val="Compact"/>
              <w:jc w:val="left"/>
            </w:pPr>
            <w:r>
              <w:t xml:space="preserve">ML Classification</w:t>
            </w:r>
          </w:p>
        </w:tc>
        <w:tc>
          <w:tcPr/>
          <w:p>
            <w:pPr>
              <w:pStyle w:val="Compact"/>
              <w:jc w:val="left"/>
            </w:pPr>
            <w:r>
              <w:t xml:space="preserve">Adaptive Deception</w:t>
            </w:r>
          </w:p>
        </w:tc>
        <w:tc>
          <w:tcPr/>
          <w:p>
            <w:pPr>
              <w:pStyle w:val="Compact"/>
              <w:jc w:val="left"/>
            </w:pPr>
            <w:r>
              <w:t xml:space="preserve">Cognitive Bias</w:t>
            </w:r>
          </w:p>
        </w:tc>
        <w:tc>
          <w:tcPr/>
          <w:p>
            <w:pPr>
              <w:pStyle w:val="Compact"/>
              <w:jc w:val="left"/>
            </w:pPr>
            <w:r>
              <w:t xml:space="preserve">Federated Intel</w:t>
            </w:r>
          </w:p>
        </w:tc>
      </w:tr>
      <w:tr>
        <w:tc>
          <w:tcPr/>
          <w:p>
            <w:pPr>
              <w:pStyle w:val="Compact"/>
              <w:jc w:val="left"/>
            </w:pPr>
            <w:r>
              <w:t xml:space="preserve">Cowrie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OpenCanary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Deception as a Service platforms</w:t>
            </w:r>
          </w:p>
        </w:tc>
        <w:tc>
          <w:tcPr/>
          <w:p>
            <w:pPr>
              <w:pStyle w:val="Compact"/>
              <w:jc w:val="left"/>
            </w:pPr>
            <w:r>
              <w:t xml:space="preserve">Partial</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NeuroTrap CADN</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Yes</w:t>
            </w:r>
          </w:p>
        </w:tc>
        <w:tc>
          <w:tcPr/>
          <w:p>
            <w:pPr>
              <w:pStyle w:val="Compact"/>
              <w:jc w:val="left"/>
            </w:pPr>
            <w:r>
              <w:rPr>
                <w:bCs/>
                <w:b/>
              </w:rPr>
              <w:t xml:space="preserve">Yes</w:t>
            </w:r>
          </w:p>
        </w:tc>
      </w:tr>
    </w:tbl>
    <w:p>
      <w:pPr>
        <w:pStyle w:val="BodyText"/>
      </w:pPr>
      <w:r>
        <w:t xml:space="preserve">NeuroTrap is the first integrated platform combining all five capabilities in a fully open, deployable system.</w:t>
      </w:r>
    </w:p>
    <w:p>
      <w:r>
        <w:pict>
          <v:rect style="width:0;height:1.5pt" o:hralign="center" o:hrstd="t" o:hr="t"/>
        </w:pict>
      </w:r>
    </w:p>
    <w:bookmarkEnd w:id="36"/>
    <w:bookmarkEnd w:id="37"/>
    <w:bookmarkStart w:id="44" w:name="chapter-3-system-design-and-architecture"/>
    <w:p>
      <w:pPr>
        <w:pStyle w:val="Heading2"/>
      </w:pPr>
      <w:r>
        <w:t xml:space="preserve">Chapter 3: System Design and Architecture</w:t>
      </w:r>
    </w:p>
    <w:bookmarkStart w:id="38" w:name="design-philosophy"/>
    <w:p>
      <w:pPr>
        <w:pStyle w:val="Heading3"/>
      </w:pPr>
      <w:r>
        <w:t xml:space="preserve">3.1 Design Philosophy</w:t>
      </w:r>
    </w:p>
    <w:p>
      <w:pPr>
        <w:pStyle w:val="FirstParagraph"/>
      </w:pPr>
      <w:r>
        <w:t xml:space="preserve">Three principles drive every design decision in NeuroTrap:</w:t>
      </w:r>
    </w:p>
    <w:p>
      <w:pPr>
        <w:numPr>
          <w:ilvl w:val="0"/>
          <w:numId w:val="1008"/>
        </w:numPr>
      </w:pPr>
      <w:r>
        <w:rPr>
          <w:bCs/>
          <w:b/>
        </w:rPr>
        <w:t xml:space="preserve">Isolation</w:t>
      </w:r>
      <w:r>
        <w:t xml:space="preserve"> </w:t>
      </w:r>
      <w:r>
        <w:t xml:space="preserve">— attacker-facing infrastructure is physically separated from analytics and management by Docker network segmentation. A fully compromised honeypot container cannot reach the database or the operator dashboard.</w:t>
      </w:r>
    </w:p>
    <w:p>
      <w:pPr>
        <w:numPr>
          <w:ilvl w:val="0"/>
          <w:numId w:val="1008"/>
        </w:numPr>
      </w:pPr>
      <w:r>
        <w:rPr>
          <w:bCs/>
          <w:b/>
        </w:rPr>
        <w:t xml:space="preserve">Normalization</w:t>
      </w:r>
      <w:r>
        <w:t xml:space="preserve"> </w:t>
      </w:r>
      <w:r>
        <w:t xml:space="preserve">— all heterogeneous sensor outputs (Cowrie JSON logs, raw packets, OpenCanary alerts) converge into a single</w:t>
      </w:r>
      <w:r>
        <w:t xml:space="preserve"> </w:t>
      </w:r>
      <w:r>
        <w:rPr>
          <w:rStyle w:val="VerbatimChar"/>
        </w:rPr>
        <w:t xml:space="preserve">AlertEvent</w:t>
      </w:r>
      <w:r>
        <w:t xml:space="preserve"> </w:t>
      </w:r>
      <w:r>
        <w:t xml:space="preserve">schema, enabling every downstream module to consume one clean data stream.</w:t>
      </w:r>
    </w:p>
    <w:p>
      <w:pPr>
        <w:numPr>
          <w:ilvl w:val="0"/>
          <w:numId w:val="1008"/>
        </w:numPr>
      </w:pPr>
      <w:r>
        <w:rPr>
          <w:bCs/>
          <w:b/>
        </w:rPr>
        <w:t xml:space="preserve">Adaptability</w:t>
      </w:r>
      <w:r>
        <w:t xml:space="preserve"> </w:t>
      </w:r>
      <w:r>
        <w:t xml:space="preserve">— classification and deception are per-attacker, not generic. A script-kiddie and an APT actor see different environments, different planted credentials, and different bait content.</w:t>
      </w:r>
    </w:p>
    <w:bookmarkEnd w:id="38"/>
    <w:bookmarkStart w:id="39" w:name="ten-layer-architecture"/>
    <w:p>
      <w:pPr>
        <w:pStyle w:val="Heading3"/>
      </w:pPr>
      <w:r>
        <w:t xml:space="preserve">3.2 Ten-Layer Architecture</w:t>
      </w:r>
    </w:p>
    <w:p>
      <w:pPr>
        <w:pStyle w:val="SourceCode"/>
      </w:pPr>
      <w:r>
        <w:rPr>
          <w:rStyle w:val="VerbatimChar"/>
        </w:rPr>
        <w:t xml:space="preserve">Internet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1 — CAPTURE                               │</w:t>
      </w:r>
      <w:r>
        <w:br/>
      </w:r>
      <w:r>
        <w:rPr>
          <w:rStyle w:val="VerbatimChar"/>
        </w:rPr>
        <w:t xml:space="preserve">│  Cowrie (SSH/Telnet)  OpenCanary (multi-service) │</w:t>
      </w:r>
      <w:r>
        <w:br/>
      </w:r>
      <w:r>
        <w:rPr>
          <w:rStyle w:val="VerbatimChar"/>
        </w:rPr>
        <w:t xml:space="preserve">│  Galah (LLM web app)  Native Python sensors      │</w:t>
      </w:r>
      <w:r>
        <w:br/>
      </w:r>
      <w:r>
        <w:rPr>
          <w:rStyle w:val="VerbatimChar"/>
        </w:rPr>
        <w:t xml:space="preserve">└─────────────────────────┬────────────────────────┘</w:t>
      </w:r>
      <w:r>
        <w:br/>
      </w:r>
      <w:r>
        <w:rPr>
          <w:rStyle w:val="VerbatimChar"/>
        </w:rPr>
        <w:t xml:space="preserve">                          │  JSON logs + raw packets</w:t>
      </w:r>
      <w:r>
        <w:br/>
      </w:r>
      <w:r>
        <w:rPr>
          <w:rStyle w:val="VerbatimChar"/>
        </w:rPr>
        <w:t xml:space="preserve">                          ▼</w:t>
      </w:r>
      <w:r>
        <w:br/>
      </w:r>
      <w:r>
        <w:rPr>
          <w:rStyle w:val="VerbatimChar"/>
        </w:rPr>
        <w:t xml:space="preserve">┌──────────────────────────────────────────────────┐</w:t>
      </w:r>
      <w:r>
        <w:br/>
      </w:r>
      <w:r>
        <w:rPr>
          <w:rStyle w:val="VerbatimChar"/>
        </w:rPr>
        <w:t xml:space="preserve">│  Layer 2 — DETECTION                             │</w:t>
      </w:r>
      <w:r>
        <w:br/>
      </w:r>
      <w:r>
        <w:rPr>
          <w:rStyle w:val="VerbatimChar"/>
        </w:rPr>
        <w:t xml:space="preserve">│  Scapy PacketMonitor  LogIngestionPipeline        │</w:t>
      </w:r>
      <w:r>
        <w:br/>
      </w:r>
      <w:r>
        <w:rPr>
          <w:rStyle w:val="VerbatimChar"/>
        </w:rPr>
        <w:t xml:space="preserve">│  CowrieSessionBuilder  AlertEvent schema          │</w:t>
      </w:r>
      <w:r>
        <w:br/>
      </w:r>
      <w:r>
        <w:rPr>
          <w:rStyle w:val="VerbatimChar"/>
        </w:rPr>
        <w:t xml:space="preserve">│  → alert_events (MongoDB)                        │</w:t>
      </w:r>
      <w:r>
        <w:br/>
      </w:r>
      <w:r>
        <w:rPr>
          <w:rStyle w:val="VerbatimChar"/>
        </w:rPr>
        <w:t xml:space="preserve">└─────────────────────────┬────────────────────────┘</w:t>
      </w:r>
      <w:r>
        <w:br/>
      </w:r>
      <w:r>
        <w:rPr>
          <w:rStyle w:val="VerbatimChar"/>
        </w:rPr>
        <w:t xml:space="preserve">                          │  normalized AlertEvent stream</w:t>
      </w:r>
      <w:r>
        <w:br/>
      </w:r>
      <w:r>
        <w:rPr>
          <w:rStyle w:val="VerbatimChar"/>
        </w:rPr>
        <w:t xml:space="preserve">                          ▼</w:t>
      </w:r>
      <w:r>
        <w:br/>
      </w:r>
      <w:r>
        <w:rPr>
          <w:rStyle w:val="VerbatimChar"/>
        </w:rPr>
        <w:t xml:space="preserve">┌──────────────────────────────────────────────────┐</w:t>
      </w:r>
      <w:r>
        <w:br/>
      </w:r>
      <w:r>
        <w:rPr>
          <w:rStyle w:val="VerbatimChar"/>
        </w:rPr>
        <w:t xml:space="preserve">│  Layer 3 — BEHAVIOR ANALYSIS                     │</w:t>
      </w:r>
      <w:r>
        <w:br/>
      </w:r>
      <w:r>
        <w:rPr>
          <w:rStyle w:val="VerbatimChar"/>
        </w:rPr>
        <w:t xml:space="preserve">│  SessionFeatureExtractor  AttackerClassifier      │</w:t>
      </w:r>
      <w:r>
        <w:br/>
      </w:r>
      <w:r>
        <w:rPr>
          <w:rStyle w:val="VerbatimChar"/>
        </w:rPr>
        <w:t xml:space="preserve">│  TTPExtractor (MITRE ATT&amp;CK)  AttackerProfile     │</w:t>
      </w:r>
      <w:r>
        <w:br/>
      </w:r>
      <w:r>
        <w:rPr>
          <w:rStyle w:val="VerbatimChar"/>
        </w:rPr>
        <w:t xml:space="preserve">│  → attacker_profiles (MongoDB)                   │</w:t>
      </w:r>
      <w:r>
        <w:br/>
      </w:r>
      <w:r>
        <w:rPr>
          <w:rStyle w:val="VerbatimChar"/>
        </w:rPr>
        <w:t xml:space="preserve">└─────────────────────────┬────────────────────────┘</w:t>
      </w:r>
      <w:r>
        <w:br/>
      </w:r>
      <w:r>
        <w:rPr>
          <w:rStyle w:val="VerbatimChar"/>
        </w:rPr>
        <w:t xml:space="preserve">                          │  AttackerProfile + threat_score</w:t>
      </w:r>
      <w:r>
        <w:br/>
      </w:r>
      <w:r>
        <w:rPr>
          <w:rStyle w:val="VerbatimChar"/>
        </w:rPr>
        <w:t xml:space="preserve">                          ▼</w:t>
      </w:r>
      <w:r>
        <w:br/>
      </w:r>
      <w:r>
        <w:rPr>
          <w:rStyle w:val="VerbatimChar"/>
        </w:rPr>
        <w:t xml:space="preserve">┌──────────────────────────────────────────────────┐</w:t>
      </w:r>
      <w:r>
        <w:br/>
      </w:r>
      <w:r>
        <w:rPr>
          <w:rStyle w:val="VerbatimChar"/>
        </w:rPr>
        <w:t xml:space="preserve">│  Layer 4 — DECEPTION ENGINE                      │</w:t>
      </w:r>
      <w:r>
        <w:br/>
      </w:r>
      <w:r>
        <w:rPr>
          <w:rStyle w:val="VerbatimChar"/>
        </w:rPr>
        <w:t xml:space="preserve">│  DeceptionEngine  CredentialGenerator             │</w:t>
      </w:r>
      <w:r>
        <w:br/>
      </w:r>
      <w:r>
        <w:rPr>
          <w:rStyle w:val="VerbatimChar"/>
        </w:rPr>
        <w:t xml:space="preserve">│  Tiered environment templates (3 archetypes)     │</w:t>
      </w:r>
      <w:r>
        <w:br/>
      </w:r>
      <w:r>
        <w:rPr>
          <w:rStyle w:val="VerbatimChar"/>
        </w:rPr>
        <w:t xml:space="preserve">│  → deception_environments                        │</w:t>
      </w:r>
      <w:r>
        <w:br/>
      </w:r>
      <w:r>
        <w:rPr>
          <w:rStyle w:val="VerbatimChar"/>
        </w:rPr>
        <w:t xml:space="preserve">└─────────────────────────┬────────────────────────┘</w:t>
      </w:r>
      <w:r>
        <w:br/>
      </w:r>
      <w:r>
        <w:rPr>
          <w:rStyle w:val="VerbatimChar"/>
        </w:rPr>
        <w:t xml:space="preserve">                          │  (parallel enrichment)</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Layer 5 — CBEE     │  │  Layer 6 — GADCF          │</w:t>
      </w:r>
      <w:r>
        <w:br/>
      </w:r>
      <w:r>
        <w:rPr>
          <w:rStyle w:val="VerbatimChar"/>
        </w:rPr>
        <w:t xml:space="preserve">│  Cognitive Bias      │  │  Generative fake content  │</w:t>
      </w:r>
      <w:r>
        <w:br/>
      </w:r>
      <w:r>
        <w:rPr>
          <w:rStyle w:val="VerbatimChar"/>
        </w:rPr>
        <w:t xml:space="preserve">│  Exploitation Engine │  │  (env files, emails,      │</w:t>
      </w:r>
      <w:r>
        <w:br/>
      </w:r>
      <w:r>
        <w:rPr>
          <w:rStyle w:val="VerbatimChar"/>
        </w:rPr>
        <w:t xml:space="preserve">│  → cbee_profiles     │  │   code, wikis, DB dumps)  │</w:t>
      </w:r>
      <w:r>
        <w:br/>
      </w:r>
      <w:r>
        <w:rPr>
          <w:rStyle w:val="VerbatimChar"/>
        </w:rPr>
        <w:t xml:space="preserve">│  → cbee_injections   │  │  → gadcf_assets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Layer 7 — ATTACKER DIGITAL TWIN                 │</w:t>
      </w:r>
      <w:r>
        <w:br/>
      </w:r>
      <w:r>
        <w:rPr>
          <w:rStyle w:val="VerbatimChar"/>
        </w:rPr>
        <w:t xml:space="preserve">│  DigitalTwin dataclass  TacticPredictor (Markov)  │</w:t>
      </w:r>
      <w:r>
        <w:br/>
      </w:r>
      <w:r>
        <w:rPr>
          <w:rStyle w:val="VerbatimChar"/>
        </w:rPr>
        <w:t xml:space="preserve">│  KillChainMapper  → attacker_twins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8 — FHIM                                  │</w:t>
      </w:r>
      <w:r>
        <w:br/>
      </w:r>
      <w:r>
        <w:rPr>
          <w:rStyle w:val="VerbatimChar"/>
        </w:rPr>
        <w:t xml:space="preserve">│  Federated Honeypot Intelligence Mesh             │</w:t>
      </w:r>
      <w:r>
        <w:br/>
      </w:r>
      <w:r>
        <w:rPr>
          <w:rStyle w:val="VerbatimChar"/>
        </w:rPr>
        <w:t xml:space="preserve">│  FederatedNode (differential privacy)             │</w:t>
      </w:r>
      <w:r>
        <w:br/>
      </w:r>
      <w:r>
        <w:rPr>
          <w:rStyle w:val="VerbatimChar"/>
        </w:rPr>
        <w:t xml:space="preserve">│  FedAvgServer  → fhim_rounds                     │</w:t>
      </w:r>
      <w:r>
        <w:br/>
      </w:r>
      <w:r>
        <w:rPr>
          <w:rStyle w:val="VerbatimChar"/>
        </w:rPr>
        <w:t xml:space="preserve">└─────────────────────────┬────────────────────────┘</w:t>
      </w:r>
      <w:r>
        <w:br/>
      </w:r>
      <w:r>
        <w:rPr>
          <w:rStyle w:val="VerbatimChar"/>
        </w:rPr>
        <w:t xml:space="preserve">                          │  threat_score / response decision</w:t>
      </w:r>
      <w:r>
        <w:br/>
      </w:r>
      <w:r>
        <w:rPr>
          <w:rStyle w:val="VerbatimChar"/>
        </w:rPr>
        <w:t xml:space="preserve">                          ▼</w:t>
      </w:r>
      <w:r>
        <w:br/>
      </w:r>
      <w:r>
        <w:rPr>
          <w:rStyle w:val="VerbatimChar"/>
        </w:rPr>
        <w:t xml:space="preserve">┌──────────────────────────────────────────────────┐</w:t>
      </w:r>
      <w:r>
        <w:br/>
      </w:r>
      <w:r>
        <w:rPr>
          <w:rStyle w:val="VerbatimChar"/>
        </w:rPr>
        <w:t xml:space="preserve">│  Layer 9 — RESPONSE ENGINE                       │</w:t>
      </w:r>
      <w:r>
        <w:br/>
      </w:r>
      <w:r>
        <w:rPr>
          <w:rStyle w:val="VerbatimChar"/>
        </w:rPr>
        <w:t xml:space="preserve">│  Decision matrix (log / slow / isolate / block)  │</w:t>
      </w:r>
      <w:r>
        <w:br/>
      </w:r>
      <w:r>
        <w:rPr>
          <w:rStyle w:val="VerbatimChar"/>
        </w:rPr>
        <w:t xml:space="preserve">│  iptables + tc netem + PCAP forensics            │</w:t>
      </w:r>
      <w:r>
        <w:br/>
      </w:r>
      <w:r>
        <w:rPr>
          <w:rStyle w:val="VerbatimChar"/>
        </w:rPr>
        <w:t xml:space="preserve">│  → response_log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Layer 10 — API + DASHBOARD                      │</w:t>
      </w:r>
      <w:r>
        <w:br/>
      </w:r>
      <w:r>
        <w:rPr>
          <w:rStyle w:val="VerbatimChar"/>
        </w:rPr>
        <w:t xml:space="preserve">│  Flask REST API + Flask-SocketIO                  │</w:t>
      </w:r>
      <w:r>
        <w:br/>
      </w:r>
      <w:r>
        <w:rPr>
          <w:rStyle w:val="VerbatimChar"/>
        </w:rPr>
        <w:t xml:space="preserve">│  AI SOC Analyst (triage / reports / Q&amp;A)          │</w:t>
      </w:r>
      <w:r>
        <w:br/>
      </w:r>
      <w:r>
        <w:rPr>
          <w:rStyle w:val="VerbatimChar"/>
        </w:rPr>
        <w:t xml:space="preserve">│  Real-time SPA dashboard                          │</w:t>
      </w:r>
      <w:r>
        <w:br/>
      </w:r>
      <w:r>
        <w:rPr>
          <w:rStyle w:val="VerbatimChar"/>
        </w:rPr>
        <w:t xml:space="preserve">└──────────────────────────────────────────────────┘</w:t>
      </w:r>
    </w:p>
    <w:bookmarkEnd w:id="39"/>
    <w:bookmarkStart w:id="40" w:name="docker-network-topology"/>
    <w:p>
      <w:pPr>
        <w:pStyle w:val="Heading3"/>
      </w:pPr>
      <w:r>
        <w:t xml:space="preserve">3.3 Docker Network Topology</w:t>
      </w:r>
    </w:p>
    <w:p>
      <w:pPr>
        <w:pStyle w:val="FirstParagraph"/>
      </w:pPr>
      <w:r>
        <w:t xml:space="preserve">Network isolation is a core security requirement. NeuroTrap uses four Docker networks to strictly segment communication:</w:t>
      </w:r>
    </w:p>
    <w:p>
      <w:pPr>
        <w:pStyle w:val="SourceCode"/>
      </w:pPr>
      <w:r>
        <w:rPr>
          <w:rStyle w:val="VerbatimChar"/>
        </w:rPr>
        <w:t xml:space="preserve">Internet</w:t>
      </w:r>
      <w:r>
        <w:br/>
      </w:r>
      <w:r>
        <w:rPr>
          <w:rStyle w:val="VerbatimChar"/>
        </w:rPr>
        <w:t xml:space="preserve">    │  (ports: 22, 23, 80, 443, 8080, 8088)</w:t>
      </w:r>
      <w:r>
        <w:br/>
      </w:r>
      <w:r>
        <w:rPr>
          <w:rStyle w:val="VerbatimChar"/>
        </w:rPr>
        <w:t xml:space="preserve">    ▼</w:t>
      </w:r>
      <w:r>
        <w:br/>
      </w:r>
      <w:r>
        <w:rPr>
          <w:rStyle w:val="VerbatimChar"/>
        </w:rPr>
        <w:t xml:space="preserve">┌─────────────────────────────────────────┐</w:t>
      </w:r>
      <w:r>
        <w:br/>
      </w:r>
      <w:r>
        <w:rPr>
          <w:rStyle w:val="VerbatimChar"/>
        </w:rPr>
        <w:t xml:space="preserve">│  honeypot-net  (172.20.0.0/24)          │</w:t>
      </w:r>
      <w:r>
        <w:br/>
      </w:r>
      <w:r>
        <w:rPr>
          <w:rStyle w:val="VerbatimChar"/>
        </w:rPr>
        <w:t xml:space="preserve">│  External bridge                        │</w:t>
      </w:r>
      <w:r>
        <w:br/>
      </w:r>
      <w:r>
        <w:rPr>
          <w:rStyle w:val="VerbatimChar"/>
        </w:rPr>
        <w:t xml:space="preserve">│  cowrie  opencanary  galah  nginx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elk-net     │   │  management-net      │</w:t>
      </w:r>
      <w:r>
        <w:br/>
      </w:r>
      <w:r>
        <w:rPr>
          <w:rStyle w:val="VerbatimChar"/>
        </w:rPr>
        <w:t xml:space="preserve">│  Internal    │   │  Internal            │</w:t>
      </w:r>
      <w:r>
        <w:br/>
      </w:r>
      <w:r>
        <w:rPr>
          <w:rStyle w:val="VerbatimChar"/>
        </w:rPr>
        <w:t xml:space="preserve">│  mongodb     │   │  api ↔ nginx         │</w:t>
      </w:r>
      <w:r>
        <w:br/>
      </w:r>
      <w:r>
        <w:rPr>
          <w:rStyle w:val="VerbatimChar"/>
        </w:rPr>
        <w:t xml:space="preserve">│  behavior    │   │  deception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monitor-bridge  (172.25.0.0/24)       │</w:t>
      </w:r>
      <w:r>
        <w:br/>
      </w:r>
      <w:r>
        <w:rPr>
          <w:rStyle w:val="VerbatimChar"/>
        </w:rPr>
        <w:t xml:space="preserve">│  Non-internal bridge                   │</w:t>
      </w:r>
      <w:r>
        <w:br/>
      </w:r>
      <w:r>
        <w:rPr>
          <w:rStyle w:val="VerbatimChar"/>
        </w:rPr>
        <w:t xml:space="preserve">│  mongodb static IP 172.25.0.10         │</w:t>
      </w:r>
      <w:r>
        <w:br/>
      </w:r>
      <w:r>
        <w:rPr>
          <w:rStyle w:val="VerbatimChar"/>
        </w:rPr>
        <w:t xml:space="preserve">│  packet-monitor (host network mode)    │</w:t>
      </w:r>
      <w:r>
        <w:br/>
      </w:r>
      <w:r>
        <w:rPr>
          <w:rStyle w:val="VerbatimChar"/>
        </w:rPr>
        <w:t xml:space="preserve">└────────────────────────────────────────┘</w:t>
      </w:r>
    </w:p>
    <w:p>
      <w:pPr>
        <w:pStyle w:val="FirstParagraph"/>
      </w:pPr>
      <w:r>
        <w:t xml:space="preserve">Key isolation properties:</w:t>
      </w:r>
      <w:r>
        <w:t xml:space="preserve"> </w:t>
      </w:r>
      <w:r>
        <w:t xml:space="preserve">- MongoDB is never exposed to the internet</w:t>
      </w:r>
      <w:r>
        <w:t xml:space="preserve"> </w:t>
      </w:r>
      <w:r>
        <w:t xml:space="preserve">- Honeypot containers cannot reach the management network</w:t>
      </w:r>
      <w:r>
        <w:t xml:space="preserve"> </w:t>
      </w:r>
      <w:r>
        <w:t xml:space="preserve">- The packet monitor uses host-network mode (required for raw packet capture) but reaches MongoDB only via a dedicated bridge at a static IP</w:t>
      </w:r>
    </w:p>
    <w:bookmarkEnd w:id="40"/>
    <w:bookmarkStart w:id="41" w:name="technology-stack"/>
    <w:p>
      <w:pPr>
        <w:pStyle w:val="Heading3"/>
      </w:pPr>
      <w:r>
        <w:t xml:space="preserve">3.4 Technology Stack</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Layer</w:t>
            </w:r>
          </w:p>
        </w:tc>
        <w:tc>
          <w:tcPr/>
          <w:p>
            <w:pPr>
              <w:pStyle w:val="Compact"/>
              <w:jc w:val="left"/>
            </w:pPr>
            <w:r>
              <w:t xml:space="preserve">Technologies</w:t>
            </w:r>
          </w:p>
        </w:tc>
      </w:tr>
      <w:tr>
        <w:tc>
          <w:tcPr/>
          <w:p>
            <w:pPr>
              <w:pStyle w:val="Compact"/>
              <w:jc w:val="left"/>
            </w:pPr>
            <w:r>
              <w:t xml:space="preserve">Language</w:t>
            </w:r>
          </w:p>
        </w:tc>
        <w:tc>
          <w:tcPr/>
          <w:p>
            <w:pPr>
              <w:pStyle w:val="Compact"/>
              <w:jc w:val="left"/>
            </w:pPr>
            <w:r>
              <w:t xml:space="preserve">Python 3.11+</w:t>
            </w:r>
          </w:p>
        </w:tc>
      </w:tr>
      <w:tr>
        <w:tc>
          <w:tcPr/>
          <w:p>
            <w:pPr>
              <w:pStyle w:val="Compact"/>
              <w:jc w:val="left"/>
            </w:pPr>
            <w:r>
              <w:t xml:space="preserve">Web Framework</w:t>
            </w:r>
          </w:p>
        </w:tc>
        <w:tc>
          <w:tcPr/>
          <w:p>
            <w:pPr>
              <w:pStyle w:val="Compact"/>
              <w:jc w:val="left"/>
            </w:pPr>
            <w:r>
              <w:t xml:space="preserve">Flask + Flask-SocketIO + flask-jwt-extended</w:t>
            </w:r>
          </w:p>
        </w:tc>
      </w:tr>
      <w:tr>
        <w:tc>
          <w:tcPr/>
          <w:p>
            <w:pPr>
              <w:pStyle w:val="Compact"/>
              <w:jc w:val="left"/>
            </w:pPr>
            <w:r>
              <w:t xml:space="preserve">Machine Learning</w:t>
            </w:r>
          </w:p>
        </w:tc>
        <w:tc>
          <w:tcPr/>
          <w:p>
            <w:pPr>
              <w:pStyle w:val="Compact"/>
              <w:jc w:val="left"/>
            </w:pPr>
            <w:r>
              <w:t xml:space="preserve">scikit-learn (VotingClassifier: RF + SVM), spaCy, sentence-transformers</w:t>
            </w:r>
          </w:p>
        </w:tc>
      </w:tr>
      <w:tr>
        <w:tc>
          <w:tcPr/>
          <w:p>
            <w:pPr>
              <w:pStyle w:val="Compact"/>
              <w:jc w:val="left"/>
            </w:pPr>
            <w:r>
              <w:t xml:space="preserve">Data Store</w:t>
            </w:r>
          </w:p>
        </w:tc>
        <w:tc>
          <w:tcPr/>
          <w:p>
            <w:pPr>
              <w:pStyle w:val="Compact"/>
              <w:jc w:val="left"/>
            </w:pPr>
            <w:r>
              <w:t xml:space="preserve">MongoDB 6.0 (SQLite fallback for local development)</w:t>
            </w:r>
          </w:p>
        </w:tc>
      </w:tr>
      <w:tr>
        <w:tc>
          <w:tcPr/>
          <w:p>
            <w:pPr>
              <w:pStyle w:val="Compact"/>
              <w:jc w:val="left"/>
            </w:pPr>
            <w:r>
              <w:t xml:space="preserve">Honeypots</w:t>
            </w:r>
          </w:p>
        </w:tc>
        <w:tc>
          <w:tcPr/>
          <w:p>
            <w:pPr>
              <w:pStyle w:val="Compact"/>
              <w:jc w:val="left"/>
            </w:pPr>
            <w:r>
              <w:t xml:space="preserve">Cowrie, OpenCanary, Galah (LLM-powered)</w:t>
            </w:r>
          </w:p>
        </w:tc>
      </w:tr>
      <w:tr>
        <w:tc>
          <w:tcPr/>
          <w:p>
            <w:pPr>
              <w:pStyle w:val="Compact"/>
              <w:jc w:val="left"/>
            </w:pPr>
            <w:r>
              <w:t xml:space="preserve">Packet Capture</w:t>
            </w:r>
          </w:p>
        </w:tc>
        <w:tc>
          <w:tcPr/>
          <w:p>
            <w:pPr>
              <w:pStyle w:val="Compact"/>
              <w:jc w:val="left"/>
            </w:pPr>
            <w:r>
              <w:t xml:space="preserve">Scapy (NET_ADMIN + NET_RAW Linux capabilities)</w:t>
            </w:r>
          </w:p>
        </w:tc>
      </w:tr>
      <w:tr>
        <w:tc>
          <w:tcPr/>
          <w:p>
            <w:pPr>
              <w:pStyle w:val="Compact"/>
              <w:jc w:val="left"/>
            </w:pPr>
            <w:r>
              <w:t xml:space="preserve">Authentication</w:t>
            </w:r>
          </w:p>
        </w:tc>
        <w:tc>
          <w:tcPr/>
          <w:p>
            <w:pPr>
              <w:pStyle w:val="Compact"/>
              <w:jc w:val="left"/>
            </w:pPr>
            <w:r>
              <w:t xml:space="preserve">JWT + TOTP/MFA via pyotp</w:t>
            </w:r>
          </w:p>
        </w:tc>
      </w:tr>
      <w:tr>
        <w:tc>
          <w:tcPr/>
          <w:p>
            <w:pPr>
              <w:pStyle w:val="Compact"/>
              <w:jc w:val="left"/>
            </w:pPr>
            <w:r>
              <w:t xml:space="preserve">Infrastructure</w:t>
            </w:r>
          </w:p>
        </w:tc>
        <w:tc>
          <w:tcPr/>
          <w:p>
            <w:pPr>
              <w:pStyle w:val="Compact"/>
              <w:jc w:val="left"/>
            </w:pPr>
            <w:r>
              <w:t xml:space="preserve">Docker Compose, Nginx (SSL termination)</w:t>
            </w:r>
          </w:p>
        </w:tc>
      </w:tr>
      <w:tr>
        <w:tc>
          <w:tcPr/>
          <w:p>
            <w:pPr>
              <w:pStyle w:val="Compact"/>
              <w:jc w:val="left"/>
            </w:pPr>
            <w:r>
              <w:t xml:space="preserve">Frontend</w:t>
            </w:r>
          </w:p>
        </w:tc>
        <w:tc>
          <w:tcPr/>
          <w:p>
            <w:pPr>
              <w:pStyle w:val="Compact"/>
              <w:jc w:val="left"/>
            </w:pPr>
            <w:r>
              <w:t xml:space="preserve">Vanilla JavaScript + Chart.js + Leaflet.js</w:t>
            </w:r>
          </w:p>
        </w:tc>
      </w:tr>
      <w:tr>
        <w:tc>
          <w:tcPr/>
          <w:p>
            <w:pPr>
              <w:pStyle w:val="Compact"/>
              <w:jc w:val="left"/>
            </w:pPr>
            <w:r>
              <w:t xml:space="preserve">Fake Data</w:t>
            </w:r>
          </w:p>
        </w:tc>
        <w:tc>
          <w:tcPr/>
          <w:p>
            <w:pPr>
              <w:pStyle w:val="Compact"/>
              <w:jc w:val="left"/>
            </w:pPr>
            <w:r>
              <w:t xml:space="preserve">Faker library</w:t>
            </w:r>
          </w:p>
        </w:tc>
      </w:tr>
      <w:tr>
        <w:tc>
          <w:tcPr/>
          <w:p>
            <w:pPr>
              <w:pStyle w:val="Compact"/>
              <w:jc w:val="left"/>
            </w:pPr>
            <w:r>
              <w:t xml:space="preserve">Federated Learning</w:t>
            </w:r>
          </w:p>
        </w:tc>
        <w:tc>
          <w:tcPr/>
          <w:p>
            <w:pPr>
              <w:pStyle w:val="Compact"/>
              <w:jc w:val="left"/>
            </w:pPr>
            <w:r>
              <w:t xml:space="preserve">NumPy (FedAvg) + Gaussian differential privacy</w:t>
            </w:r>
          </w:p>
        </w:tc>
      </w:tr>
      <w:tr>
        <w:tc>
          <w:tcPr/>
          <w:p>
            <w:pPr>
              <w:pStyle w:val="Compact"/>
              <w:jc w:val="left"/>
            </w:pPr>
            <w:r>
              <w:t xml:space="preserve">LLM Integration</w:t>
            </w:r>
          </w:p>
        </w:tc>
        <w:tc>
          <w:tcPr/>
          <w:p>
            <w:pPr>
              <w:pStyle w:val="Compact"/>
              <w:jc w:val="left"/>
            </w:pPr>
            <w:r>
              <w:t xml:space="preserve">Groq API (llama-3.3-70b-versatile), Anthropic Claude (fallback)</w:t>
            </w:r>
          </w:p>
        </w:tc>
      </w:tr>
    </w:tbl>
    <w:bookmarkEnd w:id="41"/>
    <w:bookmarkStart w:id="42" w:name="database-design"/>
    <w:p>
      <w:pPr>
        <w:pStyle w:val="Heading3"/>
      </w:pPr>
      <w:r>
        <w:t xml:space="preserve">3.5 Database Design</w:t>
      </w:r>
    </w:p>
    <w:p>
      <w:pPr>
        <w:pStyle w:val="FirstParagraph"/>
      </w:pPr>
      <w:r>
        <w:t xml:space="preserve">MongoDB is used as the primary data store with 13 active collections:</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Collection</w:t>
            </w:r>
          </w:p>
        </w:tc>
        <w:tc>
          <w:tcPr/>
          <w:p>
            <w:pPr>
              <w:pStyle w:val="Compact"/>
              <w:jc w:val="left"/>
            </w:pPr>
            <w:r>
              <w:t xml:space="preserve">Writer</w:t>
            </w:r>
          </w:p>
        </w:tc>
        <w:tc>
          <w:tcPr/>
          <w:p>
            <w:pPr>
              <w:pStyle w:val="Compact"/>
              <w:jc w:val="left"/>
            </w:pPr>
            <w:r>
              <w:t xml:space="preserve">Purpose</w:t>
            </w:r>
          </w:p>
        </w:tc>
      </w:tr>
      <w:tr>
        <w:tc>
          <w:tcPr/>
          <w:p>
            <w:pPr>
              <w:pStyle w:val="Compact"/>
              <w:jc w:val="left"/>
            </w:pPr>
            <w:r>
              <w:rPr>
                <w:rStyle w:val="VerbatimChar"/>
              </w:rPr>
              <w:t xml:space="preserve">alert_events</w:t>
            </w:r>
          </w:p>
        </w:tc>
        <w:tc>
          <w:tcPr/>
          <w:p>
            <w:pPr>
              <w:pStyle w:val="Compact"/>
              <w:jc w:val="left"/>
            </w:pPr>
            <w:r>
              <w:t xml:space="preserve">PacketMonitor, LogPipeline</w:t>
            </w:r>
          </w:p>
        </w:tc>
        <w:tc>
          <w:tcPr/>
          <w:p>
            <w:pPr>
              <w:pStyle w:val="Compact"/>
              <w:jc w:val="left"/>
            </w:pPr>
            <w:r>
              <w:t xml:space="preserve">All normalized attack events</w:t>
            </w:r>
          </w:p>
        </w:tc>
      </w:tr>
      <w:tr>
        <w:tc>
          <w:tcPr/>
          <w:p>
            <w:pPr>
              <w:pStyle w:val="Compact"/>
              <w:jc w:val="left"/>
            </w:pPr>
            <w:r>
              <w:rPr>
                <w:rStyle w:val="VerbatimChar"/>
              </w:rPr>
              <w:t xml:space="preserve">cowrie_sessions</w:t>
            </w:r>
          </w:p>
        </w:tc>
        <w:tc>
          <w:tcPr/>
          <w:p>
            <w:pPr>
              <w:pStyle w:val="Compact"/>
              <w:jc w:val="left"/>
            </w:pPr>
            <w:r>
              <w:t xml:space="preserve">CowrieSessionBuilder</w:t>
            </w:r>
          </w:p>
        </w:tc>
        <w:tc>
          <w:tcPr/>
          <w:p>
            <w:pPr>
              <w:pStyle w:val="Compact"/>
              <w:jc w:val="left"/>
            </w:pPr>
            <w:r>
              <w:t xml:space="preserve">Aggregated SSH/Telnet sessions</w:t>
            </w:r>
          </w:p>
        </w:tc>
      </w:tr>
      <w:tr>
        <w:tc>
          <w:tcPr/>
          <w:p>
            <w:pPr>
              <w:pStyle w:val="Compact"/>
              <w:jc w:val="left"/>
            </w:pPr>
            <w:r>
              <w:rPr>
                <w:rStyle w:val="VerbatimChar"/>
              </w:rPr>
              <w:t xml:space="preserve">attacker_profiles</w:t>
            </w:r>
          </w:p>
        </w:tc>
        <w:tc>
          <w:tcPr/>
          <w:p>
            <w:pPr>
              <w:pStyle w:val="Compact"/>
              <w:jc w:val="left"/>
            </w:pPr>
            <w:r>
              <w:t xml:space="preserve">BehaviorEngine</w:t>
            </w:r>
          </w:p>
        </w:tc>
        <w:tc>
          <w:tcPr/>
          <w:p>
            <w:pPr>
              <w:pStyle w:val="Compact"/>
              <w:jc w:val="left"/>
            </w:pPr>
            <w:r>
              <w:t xml:space="preserve">ML-enriched per-IP profiles</w:t>
            </w:r>
          </w:p>
        </w:tc>
      </w:tr>
      <w:tr>
        <w:tc>
          <w:tcPr/>
          <w:p>
            <w:pPr>
              <w:pStyle w:val="Compact"/>
              <w:jc w:val="left"/>
            </w:pPr>
            <w:r>
              <w:rPr>
                <w:rStyle w:val="VerbatimChar"/>
              </w:rPr>
              <w:t xml:space="preserve">attacker_twins</w:t>
            </w:r>
          </w:p>
        </w:tc>
        <w:tc>
          <w:tcPr/>
          <w:p>
            <w:pPr>
              <w:pStyle w:val="Compact"/>
              <w:jc w:val="left"/>
            </w:pPr>
            <w:r>
              <w:t xml:space="preserve">DigitalTwin module</w:t>
            </w:r>
          </w:p>
        </w:tc>
        <w:tc>
          <w:tcPr/>
          <w:p>
            <w:pPr>
              <w:pStyle w:val="Compact"/>
              <w:jc w:val="left"/>
            </w:pPr>
            <w:r>
              <w:t xml:space="preserve">Behavioral digital twin snapshots</w:t>
            </w:r>
          </w:p>
        </w:tc>
      </w:tr>
      <w:tr>
        <w:tc>
          <w:tcPr/>
          <w:p>
            <w:pPr>
              <w:pStyle w:val="Compact"/>
              <w:jc w:val="left"/>
            </w:pPr>
            <w:r>
              <w:rPr>
                <w:rStyle w:val="VerbatimChar"/>
              </w:rPr>
              <w:t xml:space="preserve">deception_environments</w:t>
            </w:r>
          </w:p>
        </w:tc>
        <w:tc>
          <w:tcPr/>
          <w:p>
            <w:pPr>
              <w:pStyle w:val="Compact"/>
              <w:jc w:val="left"/>
            </w:pPr>
            <w:r>
              <w:t xml:space="preserve">DeceptionEngine</w:t>
            </w:r>
          </w:p>
        </w:tc>
        <w:tc>
          <w:tcPr/>
          <w:p>
            <w:pPr>
              <w:pStyle w:val="Compact"/>
              <w:jc w:val="left"/>
            </w:pPr>
            <w:r>
              <w:t xml:space="preserve">Per-attacker decoy environments</w:t>
            </w:r>
          </w:p>
        </w:tc>
      </w:tr>
      <w:tr>
        <w:tc>
          <w:tcPr/>
          <w:p>
            <w:pPr>
              <w:pStyle w:val="Compact"/>
              <w:jc w:val="left"/>
            </w:pPr>
            <w:r>
              <w:rPr>
                <w:rStyle w:val="VerbatimChar"/>
              </w:rPr>
              <w:t xml:space="preserve">cbee_profiles</w:t>
            </w:r>
          </w:p>
        </w:tc>
        <w:tc>
          <w:tcPr/>
          <w:p>
            <w:pPr>
              <w:pStyle w:val="Compact"/>
              <w:jc w:val="left"/>
            </w:pPr>
            <w:r>
              <w:t xml:space="preserve">CBEEEngine</w:t>
            </w:r>
          </w:p>
        </w:tc>
        <w:tc>
          <w:tcPr/>
          <w:p>
            <w:pPr>
              <w:pStyle w:val="Compact"/>
              <w:jc w:val="left"/>
            </w:pPr>
            <w:r>
              <w:t xml:space="preserve">Cognitive bias scores per attacker</w:t>
            </w:r>
          </w:p>
        </w:tc>
      </w:tr>
      <w:tr>
        <w:tc>
          <w:tcPr/>
          <w:p>
            <w:pPr>
              <w:pStyle w:val="Compact"/>
              <w:jc w:val="left"/>
            </w:pPr>
            <w:r>
              <w:rPr>
                <w:rStyle w:val="VerbatimChar"/>
              </w:rPr>
              <w:t xml:space="preserve">cbee_injections</w:t>
            </w:r>
          </w:p>
        </w:tc>
        <w:tc>
          <w:tcPr/>
          <w:p>
            <w:pPr>
              <w:pStyle w:val="Compact"/>
              <w:jc w:val="left"/>
            </w:pPr>
            <w:r>
              <w:t xml:space="preserve">BaitInjector</w:t>
            </w:r>
          </w:p>
        </w:tc>
        <w:tc>
          <w:tcPr/>
          <w:p>
            <w:pPr>
              <w:pStyle w:val="Compact"/>
              <w:jc w:val="left"/>
            </w:pPr>
            <w:r>
              <w:t xml:space="preserve">Bait injection log</w:t>
            </w:r>
          </w:p>
        </w:tc>
      </w:tr>
      <w:tr>
        <w:tc>
          <w:tcPr/>
          <w:p>
            <w:pPr>
              <w:pStyle w:val="Compact"/>
              <w:jc w:val="left"/>
            </w:pPr>
            <w:r>
              <w:rPr>
                <w:rStyle w:val="VerbatimChar"/>
              </w:rPr>
              <w:t xml:space="preserve">gadcf_assets</w:t>
            </w:r>
          </w:p>
        </w:tc>
        <w:tc>
          <w:tcPr/>
          <w:p>
            <w:pPr>
              <w:pStyle w:val="Compact"/>
              <w:jc w:val="left"/>
            </w:pPr>
            <w:r>
              <w:t xml:space="preserve">GADCFEngine</w:t>
            </w:r>
          </w:p>
        </w:tc>
        <w:tc>
          <w:tcPr/>
          <w:p>
            <w:pPr>
              <w:pStyle w:val="Compact"/>
              <w:jc w:val="left"/>
            </w:pPr>
            <w:r>
              <w:t xml:space="preserve">Generated fake content assets</w:t>
            </w:r>
          </w:p>
        </w:tc>
      </w:tr>
      <w:tr>
        <w:tc>
          <w:tcPr/>
          <w:p>
            <w:pPr>
              <w:pStyle w:val="Compact"/>
              <w:jc w:val="left"/>
            </w:pPr>
            <w:r>
              <w:rPr>
                <w:rStyle w:val="VerbatimChar"/>
              </w:rPr>
              <w:t xml:space="preserve">fhim_rounds</w:t>
            </w:r>
          </w:p>
        </w:tc>
        <w:tc>
          <w:tcPr/>
          <w:p>
            <w:pPr>
              <w:pStyle w:val="Compact"/>
              <w:jc w:val="left"/>
            </w:pPr>
            <w:r>
              <w:t xml:space="preserve">FedAvgServer</w:t>
            </w:r>
          </w:p>
        </w:tc>
        <w:tc>
          <w:tcPr/>
          <w:p>
            <w:pPr>
              <w:pStyle w:val="Compact"/>
              <w:jc w:val="left"/>
            </w:pPr>
            <w:r>
              <w:t xml:space="preserve">Federated learning round metadata</w:t>
            </w:r>
          </w:p>
        </w:tc>
      </w:tr>
      <w:tr>
        <w:tc>
          <w:tcPr/>
          <w:p>
            <w:pPr>
              <w:pStyle w:val="Compact"/>
              <w:jc w:val="left"/>
            </w:pPr>
            <w:r>
              <w:rPr>
                <w:rStyle w:val="VerbatimChar"/>
              </w:rPr>
              <w:t xml:space="preserve">fhim_aggregation_rounds</w:t>
            </w:r>
          </w:p>
        </w:tc>
        <w:tc>
          <w:tcPr/>
          <w:p>
            <w:pPr>
              <w:pStyle w:val="Compact"/>
              <w:jc w:val="left"/>
            </w:pPr>
            <w:r>
              <w:t xml:space="preserve">FedAvgServer</w:t>
            </w:r>
          </w:p>
        </w:tc>
        <w:tc>
          <w:tcPr/>
          <w:p>
            <w:pPr>
              <w:pStyle w:val="Compact"/>
              <w:jc w:val="left"/>
            </w:pPr>
            <w:r>
              <w:t xml:space="preserve">Per-round weight deltas</w:t>
            </w:r>
          </w:p>
        </w:tc>
      </w:tr>
      <w:tr>
        <w:tc>
          <w:tcPr/>
          <w:p>
            <w:pPr>
              <w:pStyle w:val="Compact"/>
              <w:jc w:val="left"/>
            </w:pPr>
            <w:r>
              <w:rPr>
                <w:rStyle w:val="VerbatimChar"/>
              </w:rPr>
              <w:t xml:space="preserve">response_log</w:t>
            </w:r>
          </w:p>
        </w:tc>
        <w:tc>
          <w:tcPr/>
          <w:p>
            <w:pPr>
              <w:pStyle w:val="Compact"/>
              <w:jc w:val="left"/>
            </w:pPr>
            <w:r>
              <w:t xml:space="preserve">ResponseEngine</w:t>
            </w:r>
          </w:p>
        </w:tc>
        <w:tc>
          <w:tcPr/>
          <w:p>
            <w:pPr>
              <w:pStyle w:val="Compact"/>
              <w:jc w:val="left"/>
            </w:pPr>
            <w:r>
              <w:t xml:space="preserve">Autonomous response actions</w:t>
            </w:r>
          </w:p>
        </w:tc>
      </w:tr>
      <w:tr>
        <w:tc>
          <w:tcPr/>
          <w:p>
            <w:pPr>
              <w:pStyle w:val="Compact"/>
              <w:jc w:val="left"/>
            </w:pPr>
            <w:r>
              <w:rPr>
                <w:rStyle w:val="VerbatimChar"/>
              </w:rPr>
              <w:t xml:space="preserve">soc_reports</w:t>
            </w:r>
          </w:p>
        </w:tc>
        <w:tc>
          <w:tcPr/>
          <w:p>
            <w:pPr>
              <w:pStyle w:val="Compact"/>
              <w:jc w:val="left"/>
            </w:pPr>
            <w:r>
              <w:t xml:space="preserve">SOCAnalyst</w:t>
            </w:r>
          </w:p>
        </w:tc>
        <w:tc>
          <w:tcPr/>
          <w:p>
            <w:pPr>
              <w:pStyle w:val="Compact"/>
              <w:jc w:val="left"/>
            </w:pPr>
            <w:r>
              <w:t xml:space="preserve">AI-generated incident reports</w:t>
            </w:r>
          </w:p>
        </w:tc>
      </w:tr>
      <w:tr>
        <w:tc>
          <w:tcPr/>
          <w:p>
            <w:pPr>
              <w:pStyle w:val="Compact"/>
              <w:jc w:val="left"/>
            </w:pPr>
            <w:r>
              <w:rPr>
                <w:rStyle w:val="VerbatimChar"/>
              </w:rPr>
              <w:t xml:space="preserve">honeypot_sessions</w:t>
            </w:r>
          </w:p>
        </w:tc>
        <w:tc>
          <w:tcPr/>
          <w:p>
            <w:pPr>
              <w:pStyle w:val="Compact"/>
              <w:jc w:val="left"/>
            </w:pPr>
            <w:r>
              <w:t xml:space="preserve">Native sensors</w:t>
            </w:r>
          </w:p>
        </w:tc>
        <w:tc>
          <w:tcPr/>
          <w:p>
            <w:pPr>
              <w:pStyle w:val="Compact"/>
              <w:jc w:val="left"/>
            </w:pPr>
            <w:r>
              <w:t xml:space="preserve">Sessions from Python sensors</w:t>
            </w:r>
          </w:p>
        </w:tc>
      </w:tr>
    </w:tbl>
    <w:bookmarkEnd w:id="42"/>
    <w:bookmarkStart w:id="43" w:name="data-flow"/>
    <w:p>
      <w:pPr>
        <w:pStyle w:val="Heading3"/>
      </w:pPr>
      <w:r>
        <w:t xml:space="preserve">3.6 Data Flow</w:t>
      </w:r>
    </w:p>
    <w:p>
      <w:pPr>
        <w:pStyle w:val="FirstParagraph"/>
      </w:pPr>
      <w:r>
        <w:t xml:space="preserve">The complete data flow from attacker connection to dashboard update:</w:t>
      </w:r>
    </w:p>
    <w:p>
      <w:pPr>
        <w:pStyle w:val="SourceCode"/>
      </w:pPr>
      <w:r>
        <w:rPr>
          <w:rStyle w:val="VerbatimChar"/>
        </w:rPr>
        <w:t xml:space="preserve">1.  Attacker SSH-connects → Cowrie emulates shell, logs cowrie.json</w:t>
      </w:r>
      <w:r>
        <w:br/>
      </w:r>
      <w:r>
        <w:rPr>
          <w:rStyle w:val="VerbatimChar"/>
        </w:rPr>
        <w:t xml:space="preserve">2.  CowrieSessionBuilder tails the JSON file line-by-line</w:t>
      </w:r>
      <w:r>
        <w:br/>
      </w:r>
      <w:r>
        <w:rPr>
          <w:rStyle w:val="VerbatimChar"/>
        </w:rPr>
        <w:t xml:space="preserve">3.  AlertEvent.from_cowrie() normalizes each Cowrie event ID</w:t>
      </w:r>
      <w:r>
        <w:br/>
      </w:r>
      <w:r>
        <w:rPr>
          <w:rStyle w:val="VerbatimChar"/>
        </w:rPr>
        <w:t xml:space="preserve">4.  alert_events collection receives every interaction in real time</w:t>
      </w:r>
      <w:r>
        <w:br/>
      </w:r>
      <w:r>
        <w:rPr>
          <w:rStyle w:val="VerbatimChar"/>
        </w:rPr>
        <w:t xml:space="preserve">5.  On cowrie.session.closed, a complete session document is written to cowrie_sessions</w:t>
      </w:r>
      <w:r>
        <w:br/>
      </w:r>
      <w:r>
        <w:rPr>
          <w:rStyle w:val="VerbatimChar"/>
        </w:rPr>
        <w:t xml:space="preserve">6.  BehaviorEngine._run_loop() processes all unclassified sessions</w:t>
      </w:r>
      <w:r>
        <w:br/>
      </w:r>
      <w:r>
        <w:rPr>
          <w:rStyle w:val="VerbatimChar"/>
        </w:rPr>
        <w:t xml:space="preserve">7.  SessionFeatureExtractor builds a 13-dimensional feature vector</w:t>
      </w:r>
      <w:r>
        <w:br/>
      </w:r>
      <w:r>
        <w:rPr>
          <w:rStyle w:val="VerbatimChar"/>
        </w:rPr>
        <w:t xml:space="preserve">8.  AttackerClassifier predicts intent (6 classes) and tier (3 classes)</w:t>
      </w:r>
      <w:r>
        <w:br/>
      </w:r>
      <w:r>
        <w:rPr>
          <w:rStyle w:val="VerbatimChar"/>
        </w:rPr>
        <w:t xml:space="preserve">9.  TTPExtractor maps commands → MITRE ATT&amp;CK technique IDs</w:t>
      </w:r>
      <w:r>
        <w:br/>
      </w:r>
      <w:r>
        <w:rPr>
          <w:rStyle w:val="VerbatimChar"/>
        </w:rPr>
        <w:t xml:space="preserve">10. AttackerProfile is upserted in attacker_profiles</w:t>
      </w:r>
      <w:r>
        <w:br/>
      </w:r>
      <w:r>
        <w:rPr>
          <w:rStyle w:val="VerbatimChar"/>
        </w:rPr>
        <w:t xml:space="preserve">11. _compute_threat_score() calculates composite 0–100 threat score</w:t>
      </w:r>
      <w:r>
        <w:br/>
      </w:r>
      <w:r>
        <w:rPr>
          <w:rStyle w:val="VerbatimChar"/>
        </w:rPr>
        <w:t xml:space="preserve">12. reclassify_intent() re-examines all accumulated session commands</w:t>
      </w:r>
      <w:r>
        <w:br/>
      </w:r>
      <w:r>
        <w:rPr>
          <w:rStyle w:val="VerbatimChar"/>
        </w:rPr>
        <w:t xml:space="preserve">13. DeceptionEngine spawns personalized environment if threat_score ≥ 10</w:t>
      </w:r>
      <w:r>
        <w:br/>
      </w:r>
      <w:r>
        <w:rPr>
          <w:rStyle w:val="VerbatimChar"/>
        </w:rPr>
        <w:t xml:space="preserve">14. CBEEEngine (every 30s) scores cognitive biases; fires bait injection if bias.overall ≥ 15</w:t>
      </w:r>
      <w:r>
        <w:br/>
      </w:r>
      <w:r>
        <w:rPr>
          <w:rStyle w:val="VerbatimChar"/>
        </w:rPr>
        <w:t xml:space="preserve">15. GADCFEngine generates fake content assets matching intent + target industry</w:t>
      </w:r>
      <w:r>
        <w:br/>
      </w:r>
      <w:r>
        <w:rPr>
          <w:rStyle w:val="VerbatimChar"/>
        </w:rPr>
        <w:t xml:space="preserve">16. AttackerDigitalTwin built from all enriched data sources</w:t>
      </w:r>
      <w:r>
        <w:br/>
      </w:r>
      <w:r>
        <w:rPr>
          <w:rStyle w:val="VerbatimChar"/>
        </w:rPr>
        <w:t xml:space="preserve">17. ResponseEngine.evaluate() takes autonomous action based on score thresholds</w:t>
      </w:r>
      <w:r>
        <w:br/>
      </w:r>
      <w:r>
        <w:rPr>
          <w:rStyle w:val="VerbatimChar"/>
        </w:rPr>
        <w:t xml:space="preserve">18. Flask-SocketIO emits new_event to connected dashboard clients in &lt; 5 seconds</w:t>
      </w:r>
    </w:p>
    <w:p>
      <w:r>
        <w:pict>
          <v:rect style="width:0;height:1.5pt" o:hralign="center" o:hrstd="t" o:hr="t"/>
        </w:pict>
      </w:r>
    </w:p>
    <w:bookmarkEnd w:id="43"/>
    <w:bookmarkEnd w:id="44"/>
    <w:bookmarkStart w:id="74" w:name="chapter-4-implementation"/>
    <w:p>
      <w:pPr>
        <w:pStyle w:val="Heading2"/>
      </w:pPr>
      <w:r>
        <w:t xml:space="preserve">Chapter 4: Implementation</w:t>
      </w:r>
    </w:p>
    <w:bookmarkStart w:id="49" w:name="layer-1-honeypot-sensors"/>
    <w:p>
      <w:pPr>
        <w:pStyle w:val="Heading3"/>
      </w:pPr>
      <w:r>
        <w:t xml:space="preserve">4.1 Layer 1 — Honeypot Sensors</w:t>
      </w:r>
    </w:p>
    <w:bookmarkStart w:id="45" w:name="cowrie-sshtelnet-honeypot"/>
    <w:p>
      <w:pPr>
        <w:pStyle w:val="Heading4"/>
      </w:pPr>
      <w:r>
        <w:t xml:space="preserve">4.1.1 Cowrie (SSH/Telnet Honeypot)</w:t>
      </w:r>
    </w:p>
    <w:p>
      <w:pPr>
        <w:pStyle w:val="FirstParagraph"/>
      </w:pPr>
      <w:r>
        <w:t xml:space="preserve">Cowrie is the primary capture sensor. It runs as a Docker container listening on ports 22 (SSH) and 23 (Telnet). Attackers connect and interact with a full emulated shell environment. Cowrie records:</w:t>
      </w:r>
      <w:r>
        <w:t xml:space="preserve"> </w:t>
      </w:r>
      <w:r>
        <w:t xml:space="preserve">- All login attempts (username, password, success/failure)</w:t>
      </w:r>
      <w:r>
        <w:t xml:space="preserve"> </w:t>
      </w:r>
      <w:r>
        <w:t xml:space="preserve">- Every command executed</w:t>
      </w:r>
      <w:r>
        <w:t xml:space="preserve"> </w:t>
      </w:r>
      <w:r>
        <w:t xml:space="preserve">- File uploads and downloads (stored locally)</w:t>
      </w:r>
      <w:r>
        <w:t xml:space="preserve"> </w:t>
      </w:r>
      <w:r>
        <w:t xml:space="preserve">- Client version strings and key exchange fingerprints</w:t>
      </w:r>
    </w:p>
    <w:p>
      <w:pPr>
        <w:pStyle w:val="BodyText"/>
      </w:pPr>
      <w:r>
        <w:t xml:space="preserve">Cowrie logs are written in JSONL format to a Docker volume shared with the packet monitor container.</w:t>
      </w:r>
    </w:p>
    <w:bookmarkEnd w:id="45"/>
    <w:bookmarkStart w:id="46" w:name="opencanary-multi-service-honeypot"/>
    <w:p>
      <w:pPr>
        <w:pStyle w:val="Heading4"/>
      </w:pPr>
      <w:r>
        <w:t xml:space="preserve">4.1.2 OpenCanary (Multi-Service Honeypot)</w:t>
      </w:r>
    </w:p>
    <w:p>
      <w:pPr>
        <w:pStyle w:val="FirstParagraph"/>
      </w:pPr>
      <w:r>
        <w:t xml:space="preserve">OpenCanary covers the full port matrix: FTP (21), HTTP (80), SMB (445), MySQL (3306), MSSQL (1433), SNMP (161/UDP), VNC (5900), and RDP (3389). It emits JSON alert records to a shared log volume that the ingestion pipeline monitors.</w:t>
      </w:r>
    </w:p>
    <w:bookmarkEnd w:id="46"/>
    <w:bookmarkStart w:id="47" w:name="packet-monitor"/>
    <w:p>
      <w:pPr>
        <w:pStyle w:val="Heading4"/>
      </w:pPr>
      <w:r>
        <w:t xml:space="preserve">4.1.3 Packet Monitor</w:t>
      </w:r>
    </w:p>
    <w:p>
      <w:pPr>
        <w:pStyle w:val="FirstParagraph"/>
      </w:pPr>
      <w:r>
        <w:t xml:space="preserve">The</w:t>
      </w:r>
      <w:r>
        <w:t xml:space="preserve"> </w:t>
      </w:r>
      <w:r>
        <w:rPr>
          <w:rStyle w:val="VerbatimChar"/>
        </w:rPr>
        <w:t xml:space="preserve">PacketMonitor</w:t>
      </w:r>
      <w:r>
        <w:t xml:space="preserve"> </w:t>
      </w:r>
      <w:r>
        <w:t xml:space="preserve">(</w:t>
      </w:r>
      <w:r>
        <w:rPr>
          <w:rStyle w:val="VerbatimChar"/>
        </w:rPr>
        <w:t xml:space="preserve">src/detection/packet_monitor.py</w:t>
      </w:r>
      <w:r>
        <w:t xml:space="preserve">) uses Scapy in host-network mode to capture raw packets. It detects:</w:t>
      </w:r>
      <w:r>
        <w:t xml:space="preserve"> </w:t>
      </w:r>
      <w:r>
        <w:t xml:space="preserve">-</w:t>
      </w:r>
      <w:r>
        <w:t xml:space="preserve"> </w:t>
      </w:r>
      <w:r>
        <w:rPr>
          <w:bCs/>
          <w:b/>
        </w:rPr>
        <w:t xml:space="preserve">Port scans</w:t>
      </w:r>
      <w:r>
        <w:t xml:space="preserve">: more than 10 unique destination ports within 5 seconds from one source →</w:t>
      </w:r>
      <w:r>
        <w:t xml:space="preserve"> </w:t>
      </w:r>
      <w:r>
        <w:rPr>
          <w:rStyle w:val="VerbatimChar"/>
        </w:rPr>
        <w:t xml:space="preserve">port_scan</w:t>
      </w:r>
      <w:r>
        <w:t xml:space="preserve"> </w:t>
      </w:r>
      <w:r>
        <w:t xml:space="preserve">alert</w:t>
      </w:r>
      <w:r>
        <w:t xml:space="preserve"> </w:t>
      </w:r>
      <w:r>
        <w:t xml:space="preserve">-</w:t>
      </w:r>
      <w:r>
        <w:t xml:space="preserve"> </w:t>
      </w:r>
      <w:r>
        <w:rPr>
          <w:bCs/>
          <w:b/>
        </w:rPr>
        <w:t xml:space="preserve">Brute force</w:t>
      </w:r>
      <w:r>
        <w:t xml:space="preserve">: more than 5 failed login attempts per minute →</w:t>
      </w:r>
      <w:r>
        <w:t xml:space="preserve"> </w:t>
      </w:r>
      <w:r>
        <w:rPr>
          <w:rStyle w:val="VerbatimChar"/>
        </w:rPr>
        <w:t xml:space="preserve">brute_force</w:t>
      </w:r>
      <w:r>
        <w:t xml:space="preserve"> </w:t>
      </w:r>
      <w:r>
        <w:t xml:space="preserve">alert</w:t>
      </w:r>
      <w:r>
        <w:t xml:space="preserve"> </w:t>
      </w:r>
      <w:r>
        <w:t xml:space="preserve">-</w:t>
      </w:r>
      <w:r>
        <w:t xml:space="preserve"> </w:t>
      </w:r>
      <w:r>
        <w:rPr>
          <w:bCs/>
          <w:b/>
        </w:rPr>
        <w:t xml:space="preserve">Protocol anomalies</w:t>
      </w:r>
      <w:r>
        <w:t xml:space="preserve">: malformed packets, unexpected UDP traffic →</w:t>
      </w:r>
      <w:r>
        <w:t xml:space="preserve"> </w:t>
      </w:r>
      <w:r>
        <w:rPr>
          <w:rStyle w:val="VerbatimChar"/>
        </w:rPr>
        <w:t xml:space="preserve">protocol_anomaly</w:t>
      </w:r>
      <w:r>
        <w:t xml:space="preserve"> </w:t>
      </w:r>
      <w:r>
        <w:t xml:space="preserve">-</w:t>
      </w:r>
      <w:r>
        <w:t xml:space="preserve"> </w:t>
      </w:r>
      <w:r>
        <w:rPr>
          <w:bCs/>
          <w:b/>
        </w:rPr>
        <w:t xml:space="preserve">Tool fingerprints</w:t>
      </w:r>
      <w:r>
        <w:t xml:space="preserve">: known scanner User-Agents, tool signatures in payload</w:t>
      </w:r>
    </w:p>
    <w:bookmarkEnd w:id="47"/>
    <w:bookmarkStart w:id="48" w:name="alertevent-schema"/>
    <w:p>
      <w:pPr>
        <w:pStyle w:val="Heading4"/>
      </w:pPr>
      <w:r>
        <w:t xml:space="preserve">4.1.4 AlertEvent Schema</w:t>
      </w:r>
    </w:p>
    <w:p>
      <w:pPr>
        <w:pStyle w:val="FirstParagraph"/>
      </w:pPr>
      <w:r>
        <w:t xml:space="preserve">All sensor outputs are normalized into the</w:t>
      </w:r>
      <w:r>
        <w:t xml:space="preserve"> </w:t>
      </w:r>
      <w:r>
        <w:rPr>
          <w:rStyle w:val="VerbatimChar"/>
        </w:rPr>
        <w:t xml:space="preserve">AlertEvent</w:t>
      </w:r>
      <w:r>
        <w:t xml:space="preserve"> </w:t>
      </w:r>
      <w:r>
        <w:t xml:space="preserve">dataclass:</w:t>
      </w:r>
    </w:p>
    <w:p>
      <w:pPr>
        <w:pStyle w:val="SourceCode"/>
      </w:pPr>
      <w:r>
        <w:rPr>
          <w:rStyle w:val="AttributeTok"/>
        </w:rPr>
        <w:t xml:space="preserve">@dataclass</w:t>
      </w:r>
      <w:r>
        <w:br/>
      </w:r>
      <w:r>
        <w:rPr>
          <w:rStyle w:val="KeywordTok"/>
        </w:rPr>
        <w:t xml:space="preserve">class</w:t>
      </w:r>
      <w:r>
        <w:rPr>
          <w:rStyle w:val="NormalTok"/>
        </w:rPr>
        <w:t xml:space="preserve"> AlertEvent:</w:t>
      </w:r>
      <w:r>
        <w:br/>
      </w:r>
      <w:r>
        <w:rPr>
          <w:rStyle w:val="NormalTok"/>
        </w:rPr>
        <w:t xml:space="preserve">    src_ip: </w:t>
      </w:r>
      <w:r>
        <w:rPr>
          <w:rStyle w:val="BuiltInTok"/>
        </w:rPr>
        <w:t xml:space="preserve">str</w:t>
      </w:r>
      <w:r>
        <w:br/>
      </w:r>
      <w:r>
        <w:rPr>
          <w:rStyle w:val="NormalTok"/>
        </w:rPr>
        <w:t xml:space="preserve">    dst_port: </w:t>
      </w:r>
      <w:r>
        <w:rPr>
          <w:rStyle w:val="BuiltInTok"/>
        </w:rPr>
        <w:t xml:space="preserve">int</w:t>
      </w:r>
      <w:r>
        <w:br/>
      </w:r>
      <w:r>
        <w:rPr>
          <w:rStyle w:val="NormalTok"/>
        </w:rPr>
        <w:t xml:space="preserve">    attack_type: </w:t>
      </w:r>
      <w:r>
        <w:rPr>
          <w:rStyle w:val="BuiltInTok"/>
        </w:rPr>
        <w:t xml:space="preserve">str</w:t>
      </w:r>
      <w:r>
        <w:rPr>
          <w:rStyle w:val="NormalTok"/>
        </w:rPr>
        <w:t xml:space="preserve">        </w:t>
      </w:r>
      <w:r>
        <w:rPr>
          <w:rStyle w:val="CommentTok"/>
        </w:rPr>
        <w:t xml:space="preserve"># port_scan | brute_force | ssh_login | ...</w:t>
      </w:r>
      <w:r>
        <w:br/>
      </w:r>
      <w:r>
        <w:rPr>
          <w:rStyle w:val="NormalTok"/>
        </w:rPr>
        <w:t xml:space="preserve">    honeypot_source: </w:t>
      </w:r>
      <w:r>
        <w:rPr>
          <w:rStyle w:val="BuiltInTok"/>
        </w:rPr>
        <w:t xml:space="preserve">str</w:t>
      </w:r>
      <w:r>
        <w:rPr>
          <w:rStyle w:val="NormalTok"/>
        </w:rPr>
        <w:t xml:space="preserve">    </w:t>
      </w:r>
      <w:r>
        <w:rPr>
          <w:rStyle w:val="CommentTok"/>
        </w:rPr>
        <w:t xml:space="preserve"># cowrie | opencanary | packet_monitor</w:t>
      </w:r>
      <w:r>
        <w:br/>
      </w:r>
      <w:r>
        <w:rPr>
          <w:rStyle w:val="NormalTok"/>
        </w:rPr>
        <w:t xml:space="preserve">    severity: </w:t>
      </w:r>
      <w:r>
        <w:rPr>
          <w:rStyle w:val="BuiltInTok"/>
        </w:rPr>
        <w:t xml:space="preserve">str</w:t>
      </w:r>
      <w:r>
        <w:rPr>
          <w:rStyle w:val="NormalTok"/>
        </w:rPr>
        <w:t xml:space="preserve">           </w:t>
      </w:r>
      <w:r>
        <w:rPr>
          <w:rStyle w:val="CommentTok"/>
        </w:rPr>
        <w:t xml:space="preserve"># critical | high | medium | low | info</w:t>
      </w:r>
      <w:r>
        <w:br/>
      </w:r>
      <w:r>
        <w:rPr>
          <w:rStyle w:val="NormalTok"/>
        </w:rPr>
        <w:t xml:space="preserve">    timestamp: </w:t>
      </w:r>
      <w:r>
        <w:rPr>
          <w:rStyle w:val="BuiltInTok"/>
        </w:rPr>
        <w:t xml:space="preserve">float</w:t>
      </w:r>
      <w:r>
        <w:br/>
      </w:r>
      <w:r>
        <w:rPr>
          <w:rStyle w:val="NormalTok"/>
        </w:rPr>
        <w:t xml:space="preserve">    command: Optional[</w:t>
      </w:r>
      <w:r>
        <w:rPr>
          <w:rStyle w:val="BuiltInTok"/>
        </w:rPr>
        <w:t xml:space="preserve">str</w:t>
      </w:r>
      <w:r>
        <w:rPr>
          <w:rStyle w:val="NormalTok"/>
        </w:rPr>
        <w:t xml:space="preserve">]</w:t>
      </w:r>
      <w:r>
        <w:br/>
      </w:r>
      <w:r>
        <w:rPr>
          <w:rStyle w:val="NormalTok"/>
        </w:rPr>
        <w:t xml:space="preserve">    raw_payload: Optional[</w:t>
      </w:r>
      <w:r>
        <w:rPr>
          <w:rStyle w:val="BuiltInTok"/>
        </w:rPr>
        <w:t xml:space="preserve">str</w:t>
      </w:r>
      <w:r>
        <w:rPr>
          <w:rStyle w:val="NormalTok"/>
        </w:rPr>
        <w:t xml:space="preserve">]</w:t>
      </w:r>
      <w:r>
        <w:br/>
      </w:r>
      <w:r>
        <w:rPr>
          <w:rStyle w:val="NormalTok"/>
        </w:rPr>
        <w:t xml:space="preserve">    session_id: Optional[</w:t>
      </w:r>
      <w:r>
        <w:rPr>
          <w:rStyle w:val="BuiltInTok"/>
        </w:rPr>
        <w:t xml:space="preserve">str</w:t>
      </w:r>
      <w:r>
        <w:rPr>
          <w:rStyle w:val="NormalTok"/>
        </w:rPr>
        <w:t xml:space="preserve">]</w:t>
      </w:r>
      <w:r>
        <w:br/>
      </w:r>
      <w:r>
        <w:rPr>
          <w:rStyle w:val="NormalTok"/>
        </w:rPr>
        <w:t xml:space="preserve">    username: Optional[</w:t>
      </w:r>
      <w:r>
        <w:rPr>
          <w:rStyle w:val="BuiltInTok"/>
        </w:rPr>
        <w:t xml:space="preserve">str</w:t>
      </w:r>
      <w:r>
        <w:rPr>
          <w:rStyle w:val="NormalTok"/>
        </w:rPr>
        <w:t xml:space="preserve">]</w:t>
      </w:r>
      <w:r>
        <w:br/>
      </w:r>
      <w:r>
        <w:rPr>
          <w:rStyle w:val="NormalTok"/>
        </w:rPr>
        <w:t xml:space="preserve">    password: Optional[</w:t>
      </w:r>
      <w:r>
        <w:rPr>
          <w:rStyle w:val="BuiltInTok"/>
        </w:rPr>
        <w:t xml:space="preserve">str</w:t>
      </w:r>
      <w:r>
        <w:rPr>
          <w:rStyle w:val="NormalTok"/>
        </w:rPr>
        <w:t xml:space="preserve">]</w:t>
      </w:r>
    </w:p>
    <w:p>
      <w:pPr>
        <w:pStyle w:val="FirstParagraph"/>
      </w:pPr>
      <w:r>
        <w:t xml:space="preserve">A</w:t>
      </w:r>
      <w:r>
        <w:t xml:space="preserve"> </w:t>
      </w:r>
      <w:r>
        <w:rPr>
          <w:rStyle w:val="VerbatimChar"/>
        </w:rPr>
        <w:t xml:space="preserve">_COWRIE_SKIP</w:t>
      </w:r>
      <w:r>
        <w:t xml:space="preserve"> </w:t>
      </w:r>
      <w:r>
        <w:t xml:space="preserve">frozenset filters Cowrie metadata events (key exchange, version strings) that carry no attack signal, preventing</w:t>
      </w:r>
      <w:r>
        <w:t xml:space="preserve"> </w:t>
      </w:r>
      <w:r>
        <w:rPr>
          <w:rStyle w:val="VerbatimChar"/>
        </w:rPr>
        <w:t xml:space="preserve">unknown</w:t>
      </w:r>
      <w:r>
        <w:t xml:space="preserve"> </w:t>
      </w:r>
      <w:r>
        <w:t xml:space="preserve">attack types from dominating the dataset.</w:t>
      </w:r>
    </w:p>
    <w:bookmarkEnd w:id="48"/>
    <w:bookmarkEnd w:id="49"/>
    <w:bookmarkStart w:id="52" w:name="layer-2-detection-pipeline"/>
    <w:p>
      <w:pPr>
        <w:pStyle w:val="Heading3"/>
      </w:pPr>
      <w:r>
        <w:t xml:space="preserve">4.2 Layer 2 — Detection Pipeline</w:t>
      </w:r>
    </w:p>
    <w:bookmarkStart w:id="50" w:name="log-ingestion-pipeline"/>
    <w:p>
      <w:pPr>
        <w:pStyle w:val="Heading4"/>
      </w:pPr>
      <w:r>
        <w:t xml:space="preserve">4.2.1 Log Ingestion Pipeline</w:t>
      </w:r>
    </w:p>
    <w:p>
      <w:pPr>
        <w:pStyle w:val="FirstParagraph"/>
      </w:pPr>
      <w:r>
        <w:rPr>
          <w:rStyle w:val="VerbatimChar"/>
        </w:rPr>
        <w:t xml:space="preserve">LogIngestionPipeline</w:t>
      </w:r>
      <w:r>
        <w:t xml:space="preserve"> </w:t>
      </w:r>
      <w:r>
        <w:t xml:space="preserve">(</w:t>
      </w:r>
      <w:r>
        <w:rPr>
          <w:rStyle w:val="VerbatimChar"/>
        </w:rPr>
        <w:t xml:space="preserve">src/detection/log_pipeline.py</w:t>
      </w:r>
      <w:r>
        <w:t xml:space="preserve">) runs background threads that tail Cowrie and OpenCanary JSONL log files. For each new line:</w:t>
      </w:r>
      <w:r>
        <w:t xml:space="preserve"> </w:t>
      </w:r>
      <w:r>
        <w:t xml:space="preserve">1. Parse the JSON record</w:t>
      </w:r>
      <w:r>
        <w:t xml:space="preserve"> </w:t>
      </w:r>
      <w:r>
        <w:t xml:space="preserve">2. Call</w:t>
      </w:r>
      <w:r>
        <w:t xml:space="preserve"> </w:t>
      </w:r>
      <w:r>
        <w:rPr>
          <w:rStyle w:val="VerbatimChar"/>
        </w:rPr>
        <w:t xml:space="preserve">AlertEvent.from_cowrie()</w:t>
      </w:r>
      <w:r>
        <w:t xml:space="preserve"> </w:t>
      </w:r>
      <w:r>
        <w:t xml:space="preserve">or</w:t>
      </w:r>
      <w:r>
        <w:t xml:space="preserve"> </w:t>
      </w:r>
      <w:r>
        <w:rPr>
          <w:rStyle w:val="VerbatimChar"/>
        </w:rPr>
        <w:t xml:space="preserve">AlertEvent.from_opencanary()</w:t>
      </w:r>
      <w:r>
        <w:t xml:space="preserve"> </w:t>
      </w:r>
      <w:r>
        <w:t xml:space="preserve">to normalize</w:t>
      </w:r>
      <w:r>
        <w:t xml:space="preserve"> </w:t>
      </w:r>
      <w:r>
        <w:t xml:space="preserve">3. Insert into</w:t>
      </w:r>
      <w:r>
        <w:t xml:space="preserve"> </w:t>
      </w:r>
      <w:r>
        <w:rPr>
          <w:rStyle w:val="VerbatimChar"/>
        </w:rPr>
        <w:t xml:space="preserve">alert_events</w:t>
      </w:r>
      <w:r>
        <w:t xml:space="preserve"> </w:t>
      </w:r>
      <w:r>
        <w:t xml:space="preserve">collection</w:t>
      </w:r>
      <w:r>
        <w:t xml:space="preserve"> </w:t>
      </w:r>
      <w:r>
        <w:t xml:space="preserve">4. Emit the event to the Flask-SocketIO live feed</w:t>
      </w:r>
    </w:p>
    <w:bookmarkEnd w:id="50"/>
    <w:bookmarkStart w:id="51" w:name="cowriesessionbuilder"/>
    <w:p>
      <w:pPr>
        <w:pStyle w:val="Heading4"/>
      </w:pPr>
      <w:r>
        <w:t xml:space="preserve">4.2.2 CowrieSessionBuilder</w:t>
      </w:r>
    </w:p>
    <w:p>
      <w:pPr>
        <w:pStyle w:val="FirstParagraph"/>
      </w:pPr>
      <w:r>
        <w:rPr>
          <w:rStyle w:val="VerbatimChar"/>
        </w:rPr>
        <w:t xml:space="preserve">CowrieSessionBuilder</w:t>
      </w:r>
      <w:r>
        <w:t xml:space="preserve"> </w:t>
      </w:r>
      <w:r>
        <w:t xml:space="preserve">aggregates individual Cowrie events into complete session documents. It maintains an in-memory session buffer keyed by</w:t>
      </w:r>
      <w:r>
        <w:t xml:space="preserve"> </w:t>
      </w:r>
      <w:r>
        <w:rPr>
          <w:rStyle w:val="VerbatimChar"/>
        </w:rPr>
        <w:t xml:space="preserve">session_id</w:t>
      </w:r>
      <w:r>
        <w:t xml:space="preserve">. On</w:t>
      </w:r>
      <w:r>
        <w:t xml:space="preserve"> </w:t>
      </w:r>
      <w:r>
        <w:rPr>
          <w:rStyle w:val="VerbatimChar"/>
        </w:rPr>
        <w:t xml:space="preserve">cowrie.session.closed</w:t>
      </w:r>
      <w:r>
        <w:t xml:space="preserve">, it flushes the complete session (all commands, login attempts, duration, source IP) into</w:t>
      </w:r>
      <w:r>
        <w:t xml:space="preserve"> </w:t>
      </w:r>
      <w:r>
        <w:rPr>
          <w:rStyle w:val="VerbatimChar"/>
        </w:rPr>
        <w:t xml:space="preserve">cowrie_sessions</w:t>
      </w:r>
      <w:r>
        <w:t xml:space="preserve"> </w:t>
      </w:r>
      <w:r>
        <w:t xml:space="preserve">for the behavior engine to process.</w:t>
      </w:r>
    </w:p>
    <w:bookmarkEnd w:id="51"/>
    <w:bookmarkEnd w:id="52"/>
    <w:bookmarkStart w:id="57" w:name="layer-3-behavior-analysis"/>
    <w:p>
      <w:pPr>
        <w:pStyle w:val="Heading3"/>
      </w:pPr>
      <w:r>
        <w:t xml:space="preserve">4.3 Layer 3 — Behavior Analysis</w:t>
      </w:r>
    </w:p>
    <w:bookmarkStart w:id="53" w:name="feature-engineering"/>
    <w:p>
      <w:pPr>
        <w:pStyle w:val="Heading4"/>
      </w:pPr>
      <w:r>
        <w:t xml:space="preserve">4.3.1 Feature Engineering</w:t>
      </w:r>
    </w:p>
    <w:p>
      <w:pPr>
        <w:pStyle w:val="FirstParagraph"/>
      </w:pPr>
      <w:r>
        <w:rPr>
          <w:rStyle w:val="VerbatimChar"/>
        </w:rPr>
        <w:t xml:space="preserve">SessionFeatureExtractor</w:t>
      </w:r>
      <w:r>
        <w:t xml:space="preserve"> </w:t>
      </w:r>
      <w:r>
        <w:t xml:space="preserve">converts a Cowrie session document into a 13-dimensional numeric vector:</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rPr>
                <w:rStyle w:val="VerbatimChar"/>
              </w:rPr>
              <w:t xml:space="preserve">total_commands</w:t>
            </w:r>
          </w:p>
        </w:tc>
        <w:tc>
          <w:tcPr/>
          <w:p>
            <w:pPr>
              <w:pStyle w:val="Compact"/>
              <w:jc w:val="left"/>
            </w:pPr>
            <w:r>
              <w:t xml:space="preserve">Number of commands executed</w:t>
            </w:r>
          </w:p>
        </w:tc>
      </w:tr>
      <w:tr>
        <w:tc>
          <w:tcPr/>
          <w:p>
            <w:pPr>
              <w:pStyle w:val="Compact"/>
              <w:jc w:val="left"/>
            </w:pPr>
            <w:r>
              <w:rPr>
                <w:rStyle w:val="VerbatimChar"/>
              </w:rPr>
              <w:t xml:space="preserve">unique_commands</w:t>
            </w:r>
          </w:p>
        </w:tc>
        <w:tc>
          <w:tcPr/>
          <w:p>
            <w:pPr>
              <w:pStyle w:val="Compact"/>
              <w:jc w:val="left"/>
            </w:pPr>
            <w:r>
              <w:t xml:space="preserve">Count of distinct commands</w:t>
            </w:r>
          </w:p>
        </w:tc>
      </w:tr>
      <w:tr>
        <w:tc>
          <w:tcPr/>
          <w:p>
            <w:pPr>
              <w:pStyle w:val="Compact"/>
              <w:jc w:val="left"/>
            </w:pPr>
            <w:r>
              <w:rPr>
                <w:rStyle w:val="VerbatimChar"/>
              </w:rPr>
              <w:t xml:space="preserve">dangerous_count</w:t>
            </w:r>
          </w:p>
        </w:tc>
        <w:tc>
          <w:tcPr/>
          <w:p>
            <w:pPr>
              <w:pStyle w:val="Compact"/>
              <w:jc w:val="left"/>
            </w:pPr>
            <w:r>
              <w:t xml:space="preserve">Commands matching danger patterns (wget, chmod, shadow, etc.)</w:t>
            </w:r>
          </w:p>
        </w:tc>
      </w:tr>
      <w:tr>
        <w:tc>
          <w:tcPr/>
          <w:p>
            <w:pPr>
              <w:pStyle w:val="Compact"/>
              <w:jc w:val="left"/>
            </w:pPr>
            <w:r>
              <w:rPr>
                <w:rStyle w:val="VerbatimChar"/>
              </w:rPr>
              <w:t xml:space="preserve">recon_count</w:t>
            </w:r>
          </w:p>
        </w:tc>
        <w:tc>
          <w:tcPr/>
          <w:p>
            <w:pPr>
              <w:pStyle w:val="Compact"/>
              <w:jc w:val="left"/>
            </w:pPr>
            <w:r>
              <w:t xml:space="preserve">Commands matching recon patterns (id, uname, netstat, etc.)</w:t>
            </w:r>
          </w:p>
        </w:tc>
      </w:tr>
      <w:tr>
        <w:tc>
          <w:tcPr/>
          <w:p>
            <w:pPr>
              <w:pStyle w:val="Compact"/>
              <w:jc w:val="left"/>
            </w:pPr>
            <w:r>
              <w:rPr>
                <w:rStyle w:val="VerbatimChar"/>
              </w:rPr>
              <w:t xml:space="preserve">download_attempts</w:t>
            </w:r>
          </w:p>
        </w:tc>
        <w:tc>
          <w:tcPr/>
          <w:p>
            <w:pPr>
              <w:pStyle w:val="Compact"/>
              <w:jc w:val="left"/>
            </w:pPr>
            <w:r>
              <w:t xml:space="preserve">wget / curl / tftp invocations</w:t>
            </w:r>
          </w:p>
        </w:tc>
      </w:tr>
      <w:tr>
        <w:tc>
          <w:tcPr/>
          <w:p>
            <w:pPr>
              <w:pStyle w:val="Compact"/>
              <w:jc w:val="left"/>
            </w:pPr>
            <w:r>
              <w:rPr>
                <w:rStyle w:val="VerbatimChar"/>
              </w:rPr>
              <w:t xml:space="preserve">file_access</w:t>
            </w:r>
          </w:p>
        </w:tc>
        <w:tc>
          <w:tcPr/>
          <w:p>
            <w:pPr>
              <w:pStyle w:val="Compact"/>
              <w:jc w:val="left"/>
            </w:pPr>
            <w:r>
              <w:t xml:space="preserve">/etc/, /home/, .ssh/ accesses</w:t>
            </w:r>
          </w:p>
        </w:tc>
      </w:tr>
      <w:tr>
        <w:tc>
          <w:tcPr/>
          <w:p>
            <w:pPr>
              <w:pStyle w:val="Compact"/>
              <w:jc w:val="left"/>
            </w:pPr>
            <w:r>
              <w:rPr>
                <w:rStyle w:val="VerbatimChar"/>
              </w:rPr>
              <w:t xml:space="preserve">session_duration</w:t>
            </w:r>
          </w:p>
        </w:tc>
        <w:tc>
          <w:tcPr/>
          <w:p>
            <w:pPr>
              <w:pStyle w:val="Compact"/>
              <w:jc w:val="left"/>
            </w:pPr>
            <w:r>
              <w:t xml:space="preserve">Session end time − start time in seconds</w:t>
            </w:r>
          </w:p>
        </w:tc>
      </w:tr>
      <w:tr>
        <w:tc>
          <w:tcPr/>
          <w:p>
            <w:pPr>
              <w:pStyle w:val="Compact"/>
              <w:jc w:val="left"/>
            </w:pPr>
            <w:r>
              <w:rPr>
                <w:rStyle w:val="VerbatimChar"/>
              </w:rPr>
              <w:t xml:space="preserve">login_attempts</w:t>
            </w:r>
          </w:p>
        </w:tc>
        <w:tc>
          <w:tcPr/>
          <w:p>
            <w:pPr>
              <w:pStyle w:val="Compact"/>
              <w:jc w:val="left"/>
            </w:pPr>
            <w:r>
              <w:t xml:space="preserve">Total login attempts in the session</w:t>
            </w:r>
          </w:p>
        </w:tc>
      </w:tr>
      <w:tr>
        <w:tc>
          <w:tcPr/>
          <w:p>
            <w:pPr>
              <w:pStyle w:val="Compact"/>
              <w:jc w:val="left"/>
            </w:pPr>
            <w:r>
              <w:rPr>
                <w:rStyle w:val="VerbatimChar"/>
              </w:rPr>
              <w:t xml:space="preserve">failed_logins</w:t>
            </w:r>
          </w:p>
        </w:tc>
        <w:tc>
          <w:tcPr/>
          <w:p>
            <w:pPr>
              <w:pStyle w:val="Compact"/>
              <w:jc w:val="left"/>
            </w:pPr>
            <w:r>
              <w:t xml:space="preserve">Failed login count</w:t>
            </w:r>
          </w:p>
        </w:tc>
      </w:tr>
      <w:tr>
        <w:tc>
          <w:tcPr/>
          <w:p>
            <w:pPr>
              <w:pStyle w:val="Compact"/>
              <w:jc w:val="left"/>
            </w:pPr>
            <w:r>
              <w:rPr>
                <w:rStyle w:val="VerbatimChar"/>
              </w:rPr>
              <w:t xml:space="preserve">has_persistence</w:t>
            </w:r>
          </w:p>
        </w:tc>
        <w:tc>
          <w:tcPr/>
          <w:p>
            <w:pPr>
              <w:pStyle w:val="Compact"/>
              <w:jc w:val="left"/>
            </w:pPr>
            <w:r>
              <w:t xml:space="preserve">1 if crontab / systemctl / bashrc found</w:t>
            </w:r>
          </w:p>
        </w:tc>
      </w:tr>
      <w:tr>
        <w:tc>
          <w:tcPr/>
          <w:p>
            <w:pPr>
              <w:pStyle w:val="Compact"/>
              <w:jc w:val="left"/>
            </w:pPr>
            <w:r>
              <w:rPr>
                <w:rStyle w:val="VerbatimChar"/>
              </w:rPr>
              <w:t xml:space="preserve">has_lateral</w:t>
            </w:r>
          </w:p>
        </w:tc>
        <w:tc>
          <w:tcPr/>
          <w:p>
            <w:pPr>
              <w:pStyle w:val="Compact"/>
              <w:jc w:val="left"/>
            </w:pPr>
            <w:r>
              <w:t xml:space="preserve">1 if ssh / scp / rsync to another host</w:t>
            </w:r>
          </w:p>
        </w:tc>
      </w:tr>
      <w:tr>
        <w:tc>
          <w:tcPr/>
          <w:p>
            <w:pPr>
              <w:pStyle w:val="Compact"/>
              <w:jc w:val="left"/>
            </w:pPr>
            <w:r>
              <w:rPr>
                <w:rStyle w:val="VerbatimChar"/>
              </w:rPr>
              <w:t xml:space="preserve">dangerous_ratio</w:t>
            </w:r>
          </w:p>
        </w:tc>
        <w:tc>
          <w:tcPr/>
          <w:p>
            <w:pPr>
              <w:pStyle w:val="Compact"/>
              <w:jc w:val="left"/>
            </w:pPr>
            <w:r>
              <w:t xml:space="preserve">dangerous_count / total_commands</w:t>
            </w:r>
          </w:p>
        </w:tc>
      </w:tr>
      <w:tr>
        <w:tc>
          <w:tcPr/>
          <w:p>
            <w:pPr>
              <w:pStyle w:val="Compact"/>
              <w:jc w:val="left"/>
            </w:pPr>
            <w:r>
              <w:rPr>
                <w:rStyle w:val="VerbatimChar"/>
              </w:rPr>
              <w:t xml:space="preserve">recon_ratio</w:t>
            </w:r>
          </w:p>
        </w:tc>
        <w:tc>
          <w:tcPr/>
          <w:p>
            <w:pPr>
              <w:pStyle w:val="Compact"/>
              <w:jc w:val="left"/>
            </w:pPr>
            <w:r>
              <w:t xml:space="preserve">recon_count / total_commands</w:t>
            </w:r>
          </w:p>
        </w:tc>
      </w:tr>
    </w:tbl>
    <w:bookmarkEnd w:id="53"/>
    <w:bookmarkStart w:id="54" w:name="intent-classifier"/>
    <w:p>
      <w:pPr>
        <w:pStyle w:val="Heading4"/>
      </w:pPr>
      <w:r>
        <w:t xml:space="preserve">4.3.2 Intent Classifier</w:t>
      </w:r>
    </w:p>
    <w:p>
      <w:pPr>
        <w:pStyle w:val="FirstParagraph"/>
      </w:pPr>
      <w:r>
        <w:rPr>
          <w:rStyle w:val="VerbatimChar"/>
        </w:rPr>
        <w:t xml:space="preserve">AttackerClassifier</w:t>
      </w:r>
      <w:r>
        <w:t xml:space="preserve"> </w:t>
      </w:r>
      <w:r>
        <w:t xml:space="preserve">uses a</w:t>
      </w:r>
      <w:r>
        <w:t xml:space="preserve"> </w:t>
      </w:r>
      <w:r>
        <w:rPr>
          <w:rStyle w:val="VerbatimChar"/>
        </w:rPr>
        <w:t xml:space="preserve">VotingClassifier</w:t>
      </w:r>
      <w:r>
        <w:t xml:space="preserve"> </w:t>
      </w:r>
      <w:r>
        <w:t xml:space="preserve">combining a</w:t>
      </w:r>
      <w:r>
        <w:t xml:space="preserve"> </w:t>
      </w:r>
      <w:r>
        <w:rPr>
          <w:rStyle w:val="VerbatimChar"/>
        </w:rPr>
        <w:t xml:space="preserve">RandomForestClassifier</w:t>
      </w:r>
      <w:r>
        <w:t xml:space="preserve"> </w:t>
      </w:r>
      <w:r>
        <w:t xml:space="preserve">and an</w:t>
      </w:r>
      <w:r>
        <w:t xml:space="preserve"> </w:t>
      </w:r>
      <w:r>
        <w:rPr>
          <w:rStyle w:val="VerbatimChar"/>
        </w:rPr>
        <w:t xml:space="preserve">SVC</w:t>
      </w:r>
      <w:r>
        <w:t xml:space="preserve"> </w:t>
      </w:r>
      <w:r>
        <w:t xml:space="preserve">(soft voting). The model is trained on synthetically generated labeled session data: 900 sessions × 6 intent classes × template-based command patterns.</w:t>
      </w:r>
    </w:p>
    <w:p>
      <w:pPr>
        <w:pStyle w:val="BodyText"/>
      </w:pPr>
      <w:r>
        <w:rPr>
          <w:bCs/>
          <w:b/>
        </w:rPr>
        <w:t xml:space="preserve">Intent Classes: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Class</w:t>
            </w:r>
          </w:p>
        </w:tc>
        <w:tc>
          <w:tcPr/>
          <w:p>
            <w:pPr>
              <w:pStyle w:val="Compact"/>
              <w:jc w:val="left"/>
            </w:pPr>
            <w:r>
              <w:t xml:space="preserve">Behavioral Signature</w:t>
            </w:r>
          </w:p>
        </w:tc>
      </w:tr>
      <w:tr>
        <w:tc>
          <w:tcPr/>
          <w:p>
            <w:pPr>
              <w:pStyle w:val="Compact"/>
              <w:jc w:val="left"/>
            </w:pPr>
            <w:r>
              <w:rPr>
                <w:rStyle w:val="VerbatimChar"/>
              </w:rPr>
              <w:t xml:space="preserve">reconnaissance</w:t>
            </w:r>
          </w:p>
        </w:tc>
        <w:tc>
          <w:tcPr/>
          <w:p>
            <w:pPr>
              <w:pStyle w:val="Compact"/>
              <w:jc w:val="left"/>
            </w:pPr>
            <w:r>
              <w:t xml:space="preserve">Enumeration commands (id, uname, ls, netstat). Default fallback.</w:t>
            </w:r>
          </w:p>
        </w:tc>
      </w:tr>
      <w:tr>
        <w:tc>
          <w:tcPr/>
          <w:p>
            <w:pPr>
              <w:pStyle w:val="Compact"/>
              <w:jc w:val="left"/>
            </w:pPr>
            <w:r>
              <w:rPr>
                <w:rStyle w:val="VerbatimChar"/>
              </w:rPr>
              <w:t xml:space="preserve">credential_harvesting</w:t>
            </w:r>
          </w:p>
        </w:tc>
        <w:tc>
          <w:tcPr/>
          <w:p>
            <w:pPr>
              <w:pStyle w:val="Compact"/>
              <w:jc w:val="left"/>
            </w:pPr>
            <w:r>
              <w:t xml:space="preserve">/etc/shadow, ~/.ssh, bash_history access. Brute-force with zero commands.</w:t>
            </w:r>
          </w:p>
        </w:tc>
      </w:tr>
      <w:tr>
        <w:tc>
          <w:tcPr/>
          <w:p>
            <w:pPr>
              <w:pStyle w:val="Compact"/>
              <w:jc w:val="left"/>
            </w:pPr>
            <w:r>
              <w:rPr>
                <w:rStyle w:val="VerbatimChar"/>
              </w:rPr>
              <w:t xml:space="preserve">malware_deployment</w:t>
            </w:r>
          </w:p>
        </w:tc>
        <w:tc>
          <w:tcPr/>
          <w:p>
            <w:pPr>
              <w:pStyle w:val="Compact"/>
              <w:jc w:val="left"/>
            </w:pPr>
            <w:r>
              <w:t xml:space="preserve">wget/curl/tftp + chmod +x + execute, or scp upload + execute.</w:t>
            </w:r>
          </w:p>
        </w:tc>
      </w:tr>
      <w:tr>
        <w:tc>
          <w:tcPr/>
          <w:p>
            <w:pPr>
              <w:pStyle w:val="Compact"/>
              <w:jc w:val="left"/>
            </w:pPr>
            <w:r>
              <w:rPr>
                <w:rStyle w:val="VerbatimChar"/>
              </w:rPr>
              <w:t xml:space="preserve">lateral_movement</w:t>
            </w:r>
          </w:p>
        </w:tc>
        <w:tc>
          <w:tcPr/>
          <w:p>
            <w:pPr>
              <w:pStyle w:val="Compact"/>
              <w:jc w:val="left"/>
            </w:pPr>
            <w:r>
              <w:t xml:space="preserve">ssh/scp/rsync to other hosts, network sweeps.</w:t>
            </w:r>
          </w:p>
        </w:tc>
      </w:tr>
      <w:tr>
        <w:tc>
          <w:tcPr/>
          <w:p>
            <w:pPr>
              <w:pStyle w:val="Compact"/>
              <w:jc w:val="left"/>
            </w:pPr>
            <w:r>
              <w:rPr>
                <w:rStyle w:val="VerbatimChar"/>
              </w:rPr>
              <w:t xml:space="preserve">cryptomining</w:t>
            </w:r>
          </w:p>
        </w:tc>
        <w:tc>
          <w:tcPr/>
          <w:p>
            <w:pPr>
              <w:pStyle w:val="Compact"/>
              <w:jc w:val="left"/>
            </w:pPr>
            <w:r>
              <w:t xml:space="preserve">xmrig, miner binaries, pool URLs, high-CPU fingerprints.</w:t>
            </w:r>
          </w:p>
        </w:tc>
      </w:tr>
      <w:tr>
        <w:tc>
          <w:tcPr/>
          <w:p>
            <w:pPr>
              <w:pStyle w:val="Compact"/>
              <w:jc w:val="left"/>
            </w:pPr>
            <w:r>
              <w:rPr>
                <w:rStyle w:val="VerbatimChar"/>
              </w:rPr>
              <w:t xml:space="preserve">bot_enrollment</w:t>
            </w:r>
          </w:p>
        </w:tc>
        <w:tc>
          <w:tcPr/>
          <w:p>
            <w:pPr>
              <w:pStyle w:val="Compact"/>
              <w:jc w:val="left"/>
            </w:pPr>
            <w:r>
              <w:t xml:space="preserve">Fetch-and-run loader + cron/bashrc persistence, router fingerprinting.</w:t>
            </w:r>
          </w:p>
        </w:tc>
      </w:tr>
    </w:tbl>
    <w:p>
      <w:pPr>
        <w:pStyle w:val="BodyText"/>
      </w:pPr>
      <w:r>
        <w:rPr>
          <w:bCs/>
          <w:b/>
        </w:rPr>
        <w:t xml:space="preserve">Attacker Tiers:</w:t>
      </w:r>
    </w:p>
    <w:tbl>
      <w:tblPr>
        <w:tblStyle w:val="Table"/>
        <w:tblW w:type="pct" w:w="5000"/>
        <w:tblLook w:firstRow="1" w:lastRow="0" w:firstColumn="0" w:lastColumn="0" w:noHBand="0" w:noVBand="0" w:val="0020"/>
        <w:jc w:val="start"/>
      </w:tblPr>
      <w:tblGrid>
        <w:gridCol w:w="2160"/>
        <w:gridCol w:w="5760"/>
      </w:tblGrid>
      <w:tr>
        <w:trPr>
          <w:tblHeader w:val="true"/>
        </w:trPr>
        <w:tc>
          <w:tcPr/>
          <w:p>
            <w:pPr>
              <w:pStyle w:val="Compact"/>
              <w:jc w:val="left"/>
            </w:pPr>
            <w:r>
              <w:t xml:space="preserve">Tier</w:t>
            </w:r>
          </w:p>
        </w:tc>
        <w:tc>
          <w:tcPr/>
          <w:p>
            <w:pPr>
              <w:pStyle w:val="Compact"/>
              <w:jc w:val="left"/>
            </w:pPr>
            <w:r>
              <w:t xml:space="preserve">Characteristics</w:t>
            </w:r>
          </w:p>
        </w:tc>
      </w:tr>
      <w:tr>
        <w:tc>
          <w:tcPr/>
          <w:p>
            <w:pPr>
              <w:pStyle w:val="Compact"/>
              <w:jc w:val="left"/>
            </w:pPr>
            <w:r>
              <w:rPr>
                <w:rStyle w:val="VerbatimChar"/>
              </w:rPr>
              <w:t xml:space="preserve">beginner</w:t>
            </w:r>
          </w:p>
        </w:tc>
        <w:tc>
          <w:tcPr/>
          <w:p>
            <w:pPr>
              <w:pStyle w:val="Compact"/>
              <w:jc w:val="left"/>
            </w:pPr>
            <w:r>
              <w:t xml:space="preserve">Simple brute-force or single recon commands; short sessions</w:t>
            </w:r>
          </w:p>
        </w:tc>
      </w:tr>
      <w:tr>
        <w:tc>
          <w:tcPr/>
          <w:p>
            <w:pPr>
              <w:pStyle w:val="Compact"/>
              <w:jc w:val="left"/>
            </w:pPr>
            <w:r>
              <w:rPr>
                <w:rStyle w:val="VerbatimChar"/>
              </w:rPr>
              <w:t xml:space="preserve">automated_bot</w:t>
            </w:r>
          </w:p>
        </w:tc>
        <w:tc>
          <w:tcPr/>
          <w:p>
            <w:pPr>
              <w:pStyle w:val="Compact"/>
              <w:jc w:val="left"/>
            </w:pPr>
            <w:r>
              <w:t xml:space="preserve">High-speed credential stuffing; consistent tool signatures</w:t>
            </w:r>
          </w:p>
        </w:tc>
      </w:tr>
      <w:tr>
        <w:tc>
          <w:tcPr/>
          <w:p>
            <w:pPr>
              <w:pStyle w:val="Compact"/>
              <w:jc w:val="left"/>
            </w:pPr>
            <w:r>
              <w:rPr>
                <w:rStyle w:val="VerbatimChar"/>
              </w:rPr>
              <w:t xml:space="preserve">advanced_human</w:t>
            </w:r>
          </w:p>
        </w:tc>
        <w:tc>
          <w:tcPr/>
          <w:p>
            <w:pPr>
              <w:pStyle w:val="Compact"/>
              <w:jc w:val="left"/>
            </w:pPr>
            <w:r>
              <w:t xml:space="preserve">Multi-stage attack; lateral movement; privilege escalation</w:t>
            </w:r>
          </w:p>
        </w:tc>
      </w:tr>
    </w:tbl>
    <w:bookmarkEnd w:id="54"/>
    <w:bookmarkStart w:id="55" w:name="ttp-extraction"/>
    <w:p>
      <w:pPr>
        <w:pStyle w:val="Heading4"/>
      </w:pPr>
      <w:r>
        <w:t xml:space="preserve">4.3.3 TTP Extraction</w:t>
      </w:r>
    </w:p>
    <w:p>
      <w:pPr>
        <w:pStyle w:val="FirstParagraph"/>
      </w:pPr>
      <w:r>
        <w:rPr>
          <w:rStyle w:val="VerbatimChar"/>
        </w:rPr>
        <w:t xml:space="preserve">TTPExtractor</w:t>
      </w:r>
      <w:r>
        <w:t xml:space="preserve"> </w:t>
      </w:r>
      <w:r>
        <w:t xml:space="preserve">maps commands to MITRE ATT&amp;CK technique IDs via two layers:</w:t>
      </w:r>
    </w:p>
    <w:p>
      <w:pPr>
        <w:pStyle w:val="BodyText"/>
      </w:pPr>
      <w:r>
        <w:rPr>
          <w:bCs/>
          <w:b/>
        </w:rPr>
        <w:t xml:space="preserve">Layer 1 — Rule-Based Matching (50+ rules):</w:t>
      </w:r>
    </w:p>
    <w:p>
      <w:pPr>
        <w:pStyle w:val="SourceCode"/>
      </w:pPr>
      <w:r>
        <w:rPr>
          <w:rStyle w:val="VerbatimChar"/>
        </w:rPr>
        <w:t xml:space="preserve">wget  → T1105 (Command and Control, confidence: 0.95)</w:t>
      </w:r>
      <w:r>
        <w:br/>
      </w:r>
      <w:r>
        <w:rPr>
          <w:rStyle w:val="VerbatimChar"/>
        </w:rPr>
        <w:t xml:space="preserve">crontab → T1053.003 (Persistence, confidence: 0.90)</w:t>
      </w:r>
      <w:r>
        <w:br/>
      </w:r>
      <w:r>
        <w:rPr>
          <w:rStyle w:val="VerbatimChar"/>
        </w:rPr>
        <w:t xml:space="preserve">/etc/shadow → T1003.008 (Credential Access, confidence: 0.95)</w:t>
      </w:r>
      <w:r>
        <w:br/>
      </w:r>
      <w:r>
        <w:rPr>
          <w:rStyle w:val="VerbatimChar"/>
        </w:rPr>
        <w:t xml:space="preserve">chmod +s → T1548.001 (Privilege Escalation, confidence: 0.90)</w:t>
      </w:r>
      <w:r>
        <w:br/>
      </w:r>
      <w:r>
        <w:rPr>
          <w:rStyle w:val="VerbatimChar"/>
        </w:rPr>
        <w:t xml:space="preserve">ssh → T1021.004 (Lateral Movement, confidence: 0.85)</w:t>
      </w:r>
    </w:p>
    <w:p>
      <w:pPr>
        <w:pStyle w:val="FirstParagraph"/>
      </w:pPr>
      <w:r>
        <w:rPr>
          <w:bCs/>
          <w:b/>
        </w:rPr>
        <w:t xml:space="preserve">Layer 2 — Embedding Fallback:</w:t>
      </w:r>
      <w:r>
        <w:t xml:space="preserve"> </w:t>
      </w:r>
      <w:r>
        <w:t xml:space="preserve">Commands not matching any rule are encoded with</w:t>
      </w:r>
      <w:r>
        <w:t xml:space="preserve"> </w:t>
      </w:r>
      <w:r>
        <w:rPr>
          <w:rStyle w:val="VerbatimChar"/>
        </w:rPr>
        <w:t xml:space="preserve">sentence-transformers</w:t>
      </w:r>
      <w:r>
        <w:t xml:space="preserve"> </w:t>
      </w:r>
      <w:r>
        <w:t xml:space="preserve">(</w:t>
      </w:r>
      <w:r>
        <w:rPr>
          <w:rStyle w:val="VerbatimChar"/>
        </w:rPr>
        <w:t xml:space="preserve">all-MiniLM-L6-v2</w:t>
      </w:r>
      <w:r>
        <w:t xml:space="preserve">) and compared against pre-embedded MITRE technique descriptions. Matches with cosine similarity &gt; 0.65 are accepted.</w:t>
      </w:r>
    </w:p>
    <w:bookmarkEnd w:id="55"/>
    <w:bookmarkStart w:id="56" w:name="threat-score-formula"/>
    <w:p>
      <w:pPr>
        <w:pStyle w:val="Heading4"/>
      </w:pPr>
      <w:r>
        <w:t xml:space="preserve">4.3.4 Threat Score Formula</w:t>
      </w:r>
    </w:p>
    <w:p>
      <w:pPr>
        <w:pStyle w:val="SourceCode"/>
      </w:pPr>
      <w:r>
        <w:rPr>
          <w:rStyle w:val="VerbatimChar"/>
        </w:rPr>
        <w:t xml:space="preserve">threat_score = (ML_confidence × 40)</w:t>
      </w:r>
      <w:r>
        <w:br/>
      </w:r>
      <w:r>
        <w:rPr>
          <w:rStyle w:val="VerbatimChar"/>
        </w:rPr>
        <w:t xml:space="preserve">             + TTP_score          [0–40]</w:t>
      </w:r>
      <w:r>
        <w:br/>
      </w:r>
      <w:r>
        <w:rPr>
          <w:rStyle w:val="VerbatimChar"/>
        </w:rPr>
        <w:t xml:space="preserve">             + tier_bonus         [beginner:0, automated_bot:15, advanced_human:30]</w:t>
      </w:r>
      <w:r>
        <w:br/>
      </w:r>
      <w:r>
        <w:rPr>
          <w:rStyle w:val="VerbatimChar"/>
        </w:rPr>
        <w:t xml:space="preserve">             + persistence_bonus  [27–65 based on session_count]</w:t>
      </w:r>
      <w:r>
        <w:br/>
      </w:r>
      <w:r>
        <w:rPr>
          <w:rStyle w:val="VerbatimChar"/>
        </w:rPr>
        <w:t xml:space="preserve">             + volume_bonus       [min(total_commands ÷ 5, 15)]</w:t>
      </w:r>
      <w:r>
        <w:br/>
      </w:r>
      <w:r>
        <w:br/>
      </w:r>
      <w:r>
        <w:rPr>
          <w:rStyle w:val="VerbatimChar"/>
        </w:rPr>
        <w:t xml:space="preserve">Capped at 100.0</w:t>
      </w:r>
    </w:p>
    <w:p>
      <w:pPr>
        <w:pStyle w:val="FirstParagraph"/>
      </w:pPr>
      <w:r>
        <w:rPr>
          <w:bCs/>
          <w:b/>
        </w:rPr>
        <w:t xml:space="preserve">Persistence Bonus Table: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Sessions</w:t>
            </w:r>
          </w:p>
        </w:tc>
        <w:tc>
          <w:tcPr/>
          <w:p>
            <w:pPr>
              <w:pStyle w:val="Compact"/>
              <w:jc w:val="left"/>
            </w:pPr>
            <w:r>
              <w:t xml:space="preserve">Bonus</w:t>
            </w:r>
          </w:p>
        </w:tc>
      </w:tr>
      <w:tr>
        <w:tc>
          <w:tcPr/>
          <w:p>
            <w:pPr>
              <w:pStyle w:val="Compact"/>
              <w:jc w:val="left"/>
            </w:pPr>
            <w:r>
              <w:t xml:space="preserve">1</w:t>
            </w:r>
          </w:p>
        </w:tc>
        <w:tc>
          <w:tcPr/>
          <w:p>
            <w:pPr>
              <w:pStyle w:val="Compact"/>
              <w:jc w:val="left"/>
            </w:pPr>
            <w:r>
              <w:t xml:space="preserve">27</w:t>
            </w:r>
          </w:p>
        </w:tc>
      </w:tr>
      <w:tr>
        <w:tc>
          <w:tcPr/>
          <w:p>
            <w:pPr>
              <w:pStyle w:val="Compact"/>
              <w:jc w:val="left"/>
            </w:pPr>
            <w:r>
              <w:t xml:space="preserve">2</w:t>
            </w:r>
          </w:p>
        </w:tc>
        <w:tc>
          <w:tcPr/>
          <w:p>
            <w:pPr>
              <w:pStyle w:val="Compact"/>
              <w:jc w:val="left"/>
            </w:pPr>
            <w:r>
              <w:t xml:space="preserve">32</w:t>
            </w:r>
          </w:p>
        </w:tc>
      </w:tr>
      <w:tr>
        <w:tc>
          <w:tcPr/>
          <w:p>
            <w:pPr>
              <w:pStyle w:val="Compact"/>
              <w:jc w:val="left"/>
            </w:pPr>
            <w:r>
              <w:t xml:space="preserve">3–4</w:t>
            </w:r>
          </w:p>
        </w:tc>
        <w:tc>
          <w:tcPr/>
          <w:p>
            <w:pPr>
              <w:pStyle w:val="Compact"/>
              <w:jc w:val="left"/>
            </w:pPr>
            <w:r>
              <w:t xml:space="preserve">37</w:t>
            </w:r>
          </w:p>
        </w:tc>
      </w:tr>
      <w:tr>
        <w:tc>
          <w:tcPr/>
          <w:p>
            <w:pPr>
              <w:pStyle w:val="Compact"/>
              <w:jc w:val="left"/>
            </w:pPr>
            <w:r>
              <w:t xml:space="preserve">5–9</w:t>
            </w:r>
          </w:p>
        </w:tc>
        <w:tc>
          <w:tcPr/>
          <w:p>
            <w:pPr>
              <w:pStyle w:val="Compact"/>
              <w:jc w:val="left"/>
            </w:pPr>
            <w:r>
              <w:t xml:space="preserve">42</w:t>
            </w:r>
          </w:p>
        </w:tc>
      </w:tr>
      <w:tr>
        <w:tc>
          <w:tcPr/>
          <w:p>
            <w:pPr>
              <w:pStyle w:val="Compact"/>
              <w:jc w:val="left"/>
            </w:pPr>
            <w:r>
              <w:t xml:space="preserve">10–19</w:t>
            </w:r>
          </w:p>
        </w:tc>
        <w:tc>
          <w:tcPr/>
          <w:p>
            <w:pPr>
              <w:pStyle w:val="Compact"/>
              <w:jc w:val="left"/>
            </w:pPr>
            <w:r>
              <w:t xml:space="preserve">48</w:t>
            </w:r>
          </w:p>
        </w:tc>
      </w:tr>
      <w:tr>
        <w:tc>
          <w:tcPr/>
          <w:p>
            <w:pPr>
              <w:pStyle w:val="Compact"/>
              <w:jc w:val="left"/>
            </w:pPr>
            <w:r>
              <w:t xml:space="preserve">20–49</w:t>
            </w:r>
          </w:p>
        </w:tc>
        <w:tc>
          <w:tcPr/>
          <w:p>
            <w:pPr>
              <w:pStyle w:val="Compact"/>
              <w:jc w:val="left"/>
            </w:pPr>
            <w:r>
              <w:t xml:space="preserve">55</w:t>
            </w:r>
          </w:p>
        </w:tc>
      </w:tr>
      <w:tr>
        <w:tc>
          <w:tcPr/>
          <w:p>
            <w:pPr>
              <w:pStyle w:val="Compact"/>
              <w:jc w:val="left"/>
            </w:pPr>
            <w:r>
              <w:t xml:space="preserve">50–99</w:t>
            </w:r>
          </w:p>
        </w:tc>
        <w:tc>
          <w:tcPr/>
          <w:p>
            <w:pPr>
              <w:pStyle w:val="Compact"/>
              <w:jc w:val="left"/>
            </w:pPr>
            <w:r>
              <w:t xml:space="preserve">62</w:t>
            </w:r>
          </w:p>
        </w:tc>
      </w:tr>
      <w:tr>
        <w:tc>
          <w:tcPr/>
          <w:p>
            <w:pPr>
              <w:pStyle w:val="Compact"/>
              <w:jc w:val="left"/>
            </w:pPr>
            <w:r>
              <w:t xml:space="preserve">100+</w:t>
            </w:r>
          </w:p>
        </w:tc>
        <w:tc>
          <w:tcPr/>
          <w:p>
            <w:pPr>
              <w:pStyle w:val="Compact"/>
              <w:jc w:val="left"/>
            </w:pPr>
            <w:r>
              <w:t xml:space="preserve">65</w:t>
            </w:r>
          </w:p>
        </w:tc>
      </w:tr>
    </w:tbl>
    <w:p>
      <w:pPr>
        <w:pStyle w:val="BodyText"/>
      </w:pPr>
      <w:r>
        <w:t xml:space="preserve">The high single-session bonus (27) ensures that even a first-time honeypot visitor scores in the MEDIUM range (~49), reflecting the inherent suspicion of any honeypot contact.</w:t>
      </w:r>
    </w:p>
    <w:p>
      <w:pPr>
        <w:pStyle w:val="BodyText"/>
      </w:pPr>
      <w:r>
        <w:rPr>
          <w:bCs/>
          <w:b/>
        </w:rPr>
        <w:t xml:space="preserve">TTP Tactic Weights: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Tactic</w:t>
            </w:r>
          </w:p>
        </w:tc>
        <w:tc>
          <w:tcPr/>
          <w:p>
            <w:pPr>
              <w:pStyle w:val="Compact"/>
              <w:jc w:val="left"/>
            </w:pPr>
            <w:r>
              <w:t xml:space="preserve">Weight</w:t>
            </w:r>
          </w:p>
        </w:tc>
      </w:tr>
      <w:tr>
        <w:tc>
          <w:tcPr/>
          <w:p>
            <w:pPr>
              <w:pStyle w:val="Compact"/>
              <w:jc w:val="left"/>
            </w:pPr>
            <w:r>
              <w:t xml:space="preserve">Impact</w:t>
            </w:r>
          </w:p>
        </w:tc>
        <w:tc>
          <w:tcPr/>
          <w:p>
            <w:pPr>
              <w:pStyle w:val="Compact"/>
              <w:jc w:val="left"/>
            </w:pPr>
            <w:r>
              <w:t xml:space="preserve">40</w:t>
            </w:r>
          </w:p>
        </w:tc>
      </w:tr>
      <w:tr>
        <w:tc>
          <w:tcPr/>
          <w:p>
            <w:pPr>
              <w:pStyle w:val="Compact"/>
              <w:jc w:val="left"/>
            </w:pPr>
            <w:r>
              <w:t xml:space="preserve">Privilege Escalation</w:t>
            </w:r>
          </w:p>
        </w:tc>
        <w:tc>
          <w:tcPr/>
          <w:p>
            <w:pPr>
              <w:pStyle w:val="Compact"/>
              <w:jc w:val="left"/>
            </w:pPr>
            <w:r>
              <w:t xml:space="preserve">35</w:t>
            </w:r>
          </w:p>
        </w:tc>
      </w:tr>
      <w:tr>
        <w:tc>
          <w:tcPr/>
          <w:p>
            <w:pPr>
              <w:pStyle w:val="Compact"/>
              <w:jc w:val="left"/>
            </w:pPr>
            <w:r>
              <w:t xml:space="preserve">Credential Access</w:t>
            </w:r>
          </w:p>
        </w:tc>
        <w:tc>
          <w:tcPr/>
          <w:p>
            <w:pPr>
              <w:pStyle w:val="Compact"/>
              <w:jc w:val="left"/>
            </w:pPr>
            <w:r>
              <w:t xml:space="preserve">30</w:t>
            </w:r>
          </w:p>
        </w:tc>
      </w:tr>
      <w:tr>
        <w:tc>
          <w:tcPr/>
          <w:p>
            <w:pPr>
              <w:pStyle w:val="Compact"/>
              <w:jc w:val="left"/>
            </w:pPr>
            <w:r>
              <w:t xml:space="preserve">Lateral Movement</w:t>
            </w:r>
          </w:p>
        </w:tc>
        <w:tc>
          <w:tcPr/>
          <w:p>
            <w:pPr>
              <w:pStyle w:val="Compact"/>
              <w:jc w:val="left"/>
            </w:pPr>
            <w:r>
              <w:t xml:space="preserve">25</w:t>
            </w:r>
          </w:p>
        </w:tc>
      </w:tr>
      <w:tr>
        <w:tc>
          <w:tcPr/>
          <w:p>
            <w:pPr>
              <w:pStyle w:val="Compact"/>
              <w:jc w:val="left"/>
            </w:pPr>
            <w:r>
              <w:t xml:space="preserve">Persistence</w:t>
            </w:r>
          </w:p>
        </w:tc>
        <w:tc>
          <w:tcPr/>
          <w:p>
            <w:pPr>
              <w:pStyle w:val="Compact"/>
              <w:jc w:val="left"/>
            </w:pPr>
            <w:r>
              <w:t xml:space="preserve">20</w:t>
            </w:r>
          </w:p>
        </w:tc>
      </w:tr>
      <w:tr>
        <w:tc>
          <w:tcPr/>
          <w:p>
            <w:pPr>
              <w:pStyle w:val="Compact"/>
              <w:jc w:val="left"/>
            </w:pPr>
            <w:r>
              <w:t xml:space="preserve">Command and Control</w:t>
            </w:r>
          </w:p>
        </w:tc>
        <w:tc>
          <w:tcPr/>
          <w:p>
            <w:pPr>
              <w:pStyle w:val="Compact"/>
              <w:jc w:val="left"/>
            </w:pPr>
            <w:r>
              <w:t xml:space="preserve">15</w:t>
            </w:r>
          </w:p>
        </w:tc>
      </w:tr>
      <w:tr>
        <w:tc>
          <w:tcPr/>
          <w:p>
            <w:pPr>
              <w:pStyle w:val="Compact"/>
              <w:jc w:val="left"/>
            </w:pPr>
            <w:r>
              <w:t xml:space="preserve">Defense Evasion</w:t>
            </w:r>
          </w:p>
        </w:tc>
        <w:tc>
          <w:tcPr/>
          <w:p>
            <w:pPr>
              <w:pStyle w:val="Compact"/>
              <w:jc w:val="left"/>
            </w:pPr>
            <w:r>
              <w:t xml:space="preserve">10</w:t>
            </w:r>
          </w:p>
        </w:tc>
      </w:tr>
      <w:tr>
        <w:tc>
          <w:tcPr/>
          <w:p>
            <w:pPr>
              <w:pStyle w:val="Compact"/>
              <w:jc w:val="left"/>
            </w:pPr>
            <w:r>
              <w:t xml:space="preserve">Discovery</w:t>
            </w:r>
          </w:p>
        </w:tc>
        <w:tc>
          <w:tcPr/>
          <w:p>
            <w:pPr>
              <w:pStyle w:val="Compact"/>
              <w:jc w:val="left"/>
            </w:pPr>
            <w:r>
              <w:t xml:space="preserve">5</w:t>
            </w:r>
          </w:p>
        </w:tc>
      </w:tr>
    </w:tbl>
    <w:p>
      <w:pPr>
        <w:pStyle w:val="BodyText"/>
      </w:pPr>
      <w:r>
        <w:rPr>
          <w:bCs/>
          <w:b/>
        </w:rPr>
        <w:t xml:space="preserve">Risk Bands: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Band</w:t>
            </w:r>
          </w:p>
        </w:tc>
        <w:tc>
          <w:tcPr/>
          <w:p>
            <w:pPr>
              <w:pStyle w:val="Compact"/>
              <w:jc w:val="left"/>
            </w:pPr>
            <w:r>
              <w:t xml:space="preserve">Action</w:t>
            </w:r>
          </w:p>
        </w:tc>
      </w:tr>
      <w:tr>
        <w:tc>
          <w:tcPr/>
          <w:p>
            <w:pPr>
              <w:pStyle w:val="Compact"/>
              <w:jc w:val="left"/>
            </w:pPr>
            <w:r>
              <w:t xml:space="preserve">≥ 75</w:t>
            </w:r>
          </w:p>
        </w:tc>
        <w:tc>
          <w:tcPr/>
          <w:p>
            <w:pPr>
              <w:pStyle w:val="Compact"/>
              <w:jc w:val="left"/>
            </w:pPr>
            <w:r>
              <w:t xml:space="preserve">CRITICAL</w:t>
            </w:r>
          </w:p>
        </w:tc>
        <w:tc>
          <w:tcPr/>
          <w:p>
            <w:pPr>
              <w:pStyle w:val="Compact"/>
              <w:jc w:val="left"/>
            </w:pPr>
            <w:r>
              <w:t xml:space="preserve">Block immediately</w:t>
            </w:r>
          </w:p>
        </w:tc>
      </w:tr>
      <w:tr>
        <w:tc>
          <w:tcPr/>
          <w:p>
            <w:pPr>
              <w:pStyle w:val="Compact"/>
              <w:jc w:val="left"/>
            </w:pPr>
            <w:r>
              <w:t xml:space="preserve">55–74</w:t>
            </w:r>
          </w:p>
        </w:tc>
        <w:tc>
          <w:tcPr/>
          <w:p>
            <w:pPr>
              <w:pStyle w:val="Compact"/>
              <w:jc w:val="left"/>
            </w:pPr>
            <w:r>
              <w:t xml:space="preserve">HIGH</w:t>
            </w:r>
          </w:p>
        </w:tc>
        <w:tc>
          <w:tcPr/>
          <w:p>
            <w:pPr>
              <w:pStyle w:val="Compact"/>
              <w:jc w:val="left"/>
            </w:pPr>
            <w:r>
              <w:t xml:space="preserve">Isolate and alert</w:t>
            </w:r>
          </w:p>
        </w:tc>
      </w:tr>
      <w:tr>
        <w:tc>
          <w:tcPr/>
          <w:p>
            <w:pPr>
              <w:pStyle w:val="Compact"/>
              <w:jc w:val="left"/>
            </w:pPr>
            <w:r>
              <w:t xml:space="preserve">35–54</w:t>
            </w:r>
          </w:p>
        </w:tc>
        <w:tc>
          <w:tcPr/>
          <w:p>
            <w:pPr>
              <w:pStyle w:val="Compact"/>
              <w:jc w:val="left"/>
            </w:pPr>
            <w:r>
              <w:t xml:space="preserve">MEDIUM</w:t>
            </w:r>
          </w:p>
        </w:tc>
        <w:tc>
          <w:tcPr/>
          <w:p>
            <w:pPr>
              <w:pStyle w:val="Compact"/>
              <w:jc w:val="left"/>
            </w:pPr>
            <w:r>
              <w:t xml:space="preserve">Monitor closely</w:t>
            </w:r>
          </w:p>
        </w:tc>
      </w:tr>
      <w:tr>
        <w:tc>
          <w:tcPr/>
          <w:p>
            <w:pPr>
              <w:pStyle w:val="Compact"/>
              <w:jc w:val="left"/>
            </w:pPr>
            <w:r>
              <w:t xml:space="preserve">&lt; 35</w:t>
            </w:r>
          </w:p>
        </w:tc>
        <w:tc>
          <w:tcPr/>
          <w:p>
            <w:pPr>
              <w:pStyle w:val="Compact"/>
              <w:jc w:val="left"/>
            </w:pPr>
            <w:r>
              <w:t xml:space="preserve">LOW</w:t>
            </w:r>
          </w:p>
        </w:tc>
        <w:tc>
          <w:tcPr/>
          <w:p>
            <w:pPr>
              <w:pStyle w:val="Compact"/>
              <w:jc w:val="left"/>
            </w:pPr>
            <w:r>
              <w:t xml:space="preserve">Log only</w:t>
            </w:r>
          </w:p>
        </w:tc>
      </w:tr>
    </w:tbl>
    <w:bookmarkEnd w:id="56"/>
    <w:bookmarkEnd w:id="57"/>
    <w:bookmarkStart w:id="62" w:name="layer-4-deception-engine"/>
    <w:p>
      <w:pPr>
        <w:pStyle w:val="Heading3"/>
      </w:pPr>
      <w:r>
        <w:t xml:space="preserve">4.4 Layer 4 — Deception Engine</w:t>
      </w:r>
    </w:p>
    <w:bookmarkStart w:id="58" w:name="environment-templates"/>
    <w:p>
      <w:pPr>
        <w:pStyle w:val="Heading4"/>
      </w:pPr>
      <w:r>
        <w:t xml:space="preserve">4.4.1 Environment Templates</w:t>
      </w:r>
    </w:p>
    <w:p>
      <w:pPr>
        <w:pStyle w:val="FirstParagraph"/>
      </w:pPr>
      <w:r>
        <w:t xml:space="preserve">Three environment archetypes are defined, mapped to attacker tier:</w:t>
      </w:r>
    </w:p>
    <w:tbl>
      <w:tblPr>
        <w:tblStyle w:val="Table"/>
        <w:tblW w:type="pct" w:w="5000"/>
        <w:tblLook w:firstRow="1" w:lastRow="0" w:firstColumn="0" w:lastColumn="0" w:noHBand="0" w:noVBand="0" w:val="0020"/>
        <w:jc w:val="start"/>
      </w:tblPr>
      <w:tblGrid>
        <w:gridCol w:w="2410"/>
        <w:gridCol w:w="1721"/>
        <w:gridCol w:w="3787"/>
      </w:tblGrid>
      <w:tr>
        <w:trPr>
          <w:tblHeader w:val="true"/>
        </w:trPr>
        <w:tc>
          <w:tcPr/>
          <w:p>
            <w:pPr>
              <w:pStyle w:val="Compact"/>
              <w:jc w:val="left"/>
            </w:pPr>
            <w:r>
              <w:t xml:space="preserve">Attacker Tier</w:t>
            </w:r>
          </w:p>
        </w:tc>
        <w:tc>
          <w:tcPr/>
          <w:p>
            <w:pPr>
              <w:pStyle w:val="Compact"/>
              <w:jc w:val="left"/>
            </w:pPr>
            <w:r>
              <w:t xml:space="preserve">Template</w:t>
            </w:r>
          </w:p>
        </w:tc>
        <w:tc>
          <w:tcPr/>
          <w:p>
            <w:pPr>
              <w:pStyle w:val="Compact"/>
              <w:jc w:val="left"/>
            </w:pPr>
            <w:r>
              <w:t xml:space="preserve">What the Attacker Sees</w:t>
            </w:r>
          </w:p>
        </w:tc>
      </w:tr>
      <w:tr>
        <w:tc>
          <w:tcPr/>
          <w:p>
            <w:pPr>
              <w:pStyle w:val="Compact"/>
              <w:jc w:val="left"/>
            </w:pPr>
            <w:r>
              <w:rPr>
                <w:rStyle w:val="VerbatimChar"/>
              </w:rPr>
              <w:t xml:space="preserve">beginner</w:t>
            </w:r>
          </w:p>
        </w:tc>
        <w:tc>
          <w:tcPr/>
          <w:p>
            <w:pPr>
              <w:pStyle w:val="Compact"/>
              <w:jc w:val="left"/>
            </w:pPr>
            <w:r>
              <w:rPr>
                <w:rStyle w:val="VerbatimChar"/>
              </w:rPr>
              <w:t xml:space="preserve">simple-linux</w:t>
            </w:r>
          </w:p>
        </w:tc>
        <w:tc>
          <w:tcPr/>
          <w:p>
            <w:pPr>
              <w:pStyle w:val="Compact"/>
              <w:jc w:val="left"/>
            </w:pPr>
            <w:r>
              <w:t xml:space="preserve">Ubuntu 20.04, 2 services (SSH + HTTP), standard user files</w:t>
            </w:r>
          </w:p>
        </w:tc>
      </w:tr>
      <w:tr>
        <w:tc>
          <w:tcPr/>
          <w:p>
            <w:pPr>
              <w:pStyle w:val="Compact"/>
              <w:jc w:val="left"/>
            </w:pPr>
            <w:r>
              <w:rPr>
                <w:rStyle w:val="VerbatimChar"/>
              </w:rPr>
              <w:t xml:space="preserve">automated_bot</w:t>
            </w:r>
          </w:p>
        </w:tc>
        <w:tc>
          <w:tcPr/>
          <w:p>
            <w:pPr>
              <w:pStyle w:val="Compact"/>
              <w:jc w:val="left"/>
            </w:pPr>
            <w:r>
              <w:rPr>
                <w:rStyle w:val="VerbatimChar"/>
              </w:rPr>
              <w:t xml:space="preserve">baited-server</w:t>
            </w:r>
          </w:p>
        </w:tc>
        <w:tc>
          <w:tcPr/>
          <w:p>
            <w:pPr>
              <w:pStyle w:val="Compact"/>
              <w:jc w:val="left"/>
            </w:pPr>
            <w:r>
              <w:t xml:space="preserve">CentOS 7, 4 services, seeded with common credential-stuffing targets</w:t>
            </w:r>
          </w:p>
        </w:tc>
      </w:tr>
      <w:tr>
        <w:tc>
          <w:tcPr/>
          <w:p>
            <w:pPr>
              <w:pStyle w:val="Compact"/>
              <w:jc w:val="left"/>
            </w:pPr>
            <w:r>
              <w:rPr>
                <w:rStyle w:val="VerbatimChar"/>
              </w:rPr>
              <w:t xml:space="preserve">advanced_human</w:t>
            </w:r>
          </w:p>
        </w:tc>
        <w:tc>
          <w:tcPr/>
          <w:p>
            <w:pPr>
              <w:pStyle w:val="Compact"/>
              <w:jc w:val="left"/>
            </w:pPr>
            <w:r>
              <w:rPr>
                <w:rStyle w:val="VerbatimChar"/>
              </w:rPr>
              <w:t xml:space="preserve">advanced-corporate</w:t>
            </w:r>
          </w:p>
        </w:tc>
        <w:tc>
          <w:tcPr/>
          <w:p>
            <w:pPr>
              <w:pStyle w:val="Compact"/>
              <w:jc w:val="left"/>
            </w:pPr>
            <w:r>
              <w:t xml:space="preserve">Debian 11, 6 services + Docker, planted AWS keys,</w:t>
            </w:r>
            <w:r>
              <w:t xml:space="preserve"> </w:t>
            </w:r>
            <w:r>
              <w:rPr>
                <w:rStyle w:val="VerbatimChar"/>
              </w:rPr>
              <w:t xml:space="preserve">.env</w:t>
            </w:r>
            <w:r>
              <w:t xml:space="preserve"> </w:t>
            </w:r>
            <w:r>
              <w:t xml:space="preserve">files, populated fake database</w:t>
            </w:r>
          </w:p>
        </w:tc>
      </w:tr>
    </w:tbl>
    <w:p>
      <w:pPr>
        <w:pStyle w:val="BodyText"/>
      </w:pPr>
      <w:r>
        <w:t xml:space="preserve">Hostnames are randomized from a pool (e.g.,</w:t>
      </w:r>
      <w:r>
        <w:t xml:space="preserve"> </w:t>
      </w:r>
      <w:r>
        <w:rPr>
          <w:rStyle w:val="VerbatimChar"/>
        </w:rPr>
        <w:t xml:space="preserve">fin-db-01</w:t>
      </w:r>
      <w:r>
        <w:t xml:space="preserve">,</w:t>
      </w:r>
      <w:r>
        <w:t xml:space="preserve"> </w:t>
      </w:r>
      <w:r>
        <w:rPr>
          <w:rStyle w:val="VerbatimChar"/>
        </w:rPr>
        <w:t xml:space="preserve">vpn-gw-02</w:t>
      </w:r>
      <w:r>
        <w:t xml:space="preserve">,</w:t>
      </w:r>
      <w:r>
        <w:t xml:space="preserve"> </w:t>
      </w:r>
      <w:r>
        <w:rPr>
          <w:rStyle w:val="VerbatimChar"/>
        </w:rPr>
        <w:t xml:space="preserve">jenkins-prod</w:t>
      </w:r>
      <w:r>
        <w:t xml:space="preserve">) so the same attacker sees a different machine each visit.</w:t>
      </w:r>
    </w:p>
    <w:bookmarkEnd w:id="58"/>
    <w:bookmarkStart w:id="59" w:name="ttp-based-customization"/>
    <w:p>
      <w:pPr>
        <w:pStyle w:val="Heading4"/>
      </w:pPr>
      <w:r>
        <w:t xml:space="preserve">4.4.2 TTP-Based Customization</w:t>
      </w:r>
    </w:p>
    <w:p>
      <w:pPr>
        <w:pStyle w:val="FirstParagraph"/>
      </w:pPr>
      <w:r>
        <w:t xml:space="preserve">The deception environment is further personalized based on detected MITRE TTPs:</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Detected Tactic</w:t>
            </w:r>
          </w:p>
        </w:tc>
        <w:tc>
          <w:tcPr/>
          <w:p>
            <w:pPr>
              <w:pStyle w:val="Compact"/>
              <w:jc w:val="left"/>
            </w:pPr>
            <w:r>
              <w:t xml:space="preserve">Environment Customization</w:t>
            </w:r>
          </w:p>
        </w:tc>
      </w:tr>
      <w:tr>
        <w:tc>
          <w:tcPr/>
          <w:p>
            <w:pPr>
              <w:pStyle w:val="Compact"/>
              <w:jc w:val="left"/>
            </w:pPr>
            <w:r>
              <w:t xml:space="preserve">Credential Access</w:t>
            </w:r>
          </w:p>
        </w:tc>
        <w:tc>
          <w:tcPr/>
          <w:p>
            <w:pPr>
              <w:pStyle w:val="Compact"/>
              <w:jc w:val="left"/>
            </w:pPr>
            <w:r>
              <w:t xml:space="preserve">Add</w:t>
            </w:r>
            <w:r>
              <w:t xml:space="preserve"> </w:t>
            </w:r>
            <w:r>
              <w:rPr>
                <w:rStyle w:val="VerbatimChar"/>
              </w:rPr>
              <w:t xml:space="preserve">/etc/shadow</w:t>
            </w:r>
            <w:r>
              <w:t xml:space="preserve"> </w:t>
            </w:r>
            <w:r>
              <w:t xml:space="preserve">with seeded password hashes</w:t>
            </w:r>
          </w:p>
        </w:tc>
      </w:tr>
      <w:tr>
        <w:tc>
          <w:tcPr/>
          <w:p>
            <w:pPr>
              <w:pStyle w:val="Compact"/>
              <w:jc w:val="left"/>
            </w:pPr>
            <w:r>
              <w:t xml:space="preserve">Lateral Movement</w:t>
            </w:r>
          </w:p>
        </w:tc>
        <w:tc>
          <w:tcPr/>
          <w:p>
            <w:pPr>
              <w:pStyle w:val="Compact"/>
              <w:jc w:val="left"/>
            </w:pPr>
            <w:r>
              <w:t xml:space="preserve">Add SSH config with fake internal hostnames</w:t>
            </w:r>
          </w:p>
        </w:tc>
      </w:tr>
      <w:tr>
        <w:tc>
          <w:tcPr/>
          <w:p>
            <w:pPr>
              <w:pStyle w:val="Compact"/>
              <w:jc w:val="left"/>
            </w:pPr>
            <w:r>
              <w:t xml:space="preserve">Persistence</w:t>
            </w:r>
          </w:p>
        </w:tc>
        <w:tc>
          <w:tcPr/>
          <w:p>
            <w:pPr>
              <w:pStyle w:val="Compact"/>
              <w:jc w:val="left"/>
            </w:pPr>
            <w:r>
              <w:t xml:space="preserve">Add existing cron entries in</w:t>
            </w:r>
            <w:r>
              <w:t xml:space="preserve"> </w:t>
            </w:r>
            <w:r>
              <w:rPr>
                <w:rStyle w:val="VerbatimChar"/>
              </w:rPr>
              <w:t xml:space="preserve">/var/spool/cron/</w:t>
            </w:r>
          </w:p>
        </w:tc>
      </w:tr>
      <w:tr>
        <w:tc>
          <w:tcPr/>
          <w:p>
            <w:pPr>
              <w:pStyle w:val="Compact"/>
              <w:jc w:val="left"/>
            </w:pPr>
            <w:r>
              <w:t xml:space="preserve">Command and Control</w:t>
            </w:r>
          </w:p>
        </w:tc>
        <w:tc>
          <w:tcPr/>
          <w:p>
            <w:pPr>
              <w:pStyle w:val="Compact"/>
              <w:jc w:val="left"/>
            </w:pPr>
            <w:r>
              <w:t xml:space="preserve">Add fake outbound connection logs suggesting C2</w:t>
            </w:r>
          </w:p>
        </w:tc>
      </w:tr>
    </w:tbl>
    <w:bookmarkEnd w:id="59"/>
    <w:bookmarkStart w:id="60" w:name="credentialgenerator"/>
    <w:p>
      <w:pPr>
        <w:pStyle w:val="Heading4"/>
      </w:pPr>
      <w:r>
        <w:t xml:space="preserve">4.4.3 CredentialGenerator</w:t>
      </w:r>
    </w:p>
    <w:p>
      <w:pPr>
        <w:pStyle w:val="FirstParagraph"/>
      </w:pPr>
      <w:r>
        <w:rPr>
          <w:rStyle w:val="VerbatimChar"/>
        </w:rPr>
        <w:t xml:space="preserve">CredentialGenerator</w:t>
      </w:r>
      <w:r>
        <w:t xml:space="preserve"> </w:t>
      </w:r>
      <w:r>
        <w:t xml:space="preserve">uses</w:t>
      </w:r>
      <w:r>
        <w:t xml:space="preserve"> </w:t>
      </w:r>
      <w:r>
        <w:rPr>
          <w:rStyle w:val="VerbatimChar"/>
        </w:rPr>
        <w:t xml:space="preserve">Faker</w:t>
      </w:r>
      <w:r>
        <w:t xml:space="preserve"> </w:t>
      </w:r>
      <w:r>
        <w:t xml:space="preserve">seeded deterministically per attacker IP (same attacker always gets same fake identity). It generates:</w:t>
      </w:r>
      <w:r>
        <w:t xml:space="preserve"> </w:t>
      </w:r>
      <w:r>
        <w:t xml:space="preserve">- SSH user accounts with realistic names and passwords</w:t>
      </w:r>
      <w:r>
        <w:t xml:space="preserve"> </w:t>
      </w:r>
      <w:r>
        <w:t xml:space="preserve">- AWS credentials file (</w:t>
      </w:r>
      <w:r>
        <w:rPr>
          <w:rStyle w:val="VerbatimChar"/>
        </w:rPr>
        <w:t xml:space="preserve">~/.aws/credentials</w:t>
      </w:r>
      <w:r>
        <w:t xml:space="preserve">) with</w:t>
      </w:r>
      <w:r>
        <w:t xml:space="preserve"> </w:t>
      </w:r>
      <w:r>
        <w:rPr>
          <w:rStyle w:val="VerbatimChar"/>
        </w:rPr>
        <w:t xml:space="preserve">AKIA...</w:t>
      </w:r>
      <w:r>
        <w:t xml:space="preserve"> </w:t>
      </w:r>
      <w:r>
        <w:t xml:space="preserve">key pattern</w:t>
      </w:r>
      <w:r>
        <w:t xml:space="preserve"> </w:t>
      </w:r>
      <w:r>
        <w:t xml:space="preserve">-</w:t>
      </w:r>
      <w:r>
        <w:t xml:space="preserve"> </w:t>
      </w:r>
      <w:r>
        <w:rPr>
          <w:rStyle w:val="VerbatimChar"/>
        </w:rPr>
        <w:t xml:space="preserve">.env</w:t>
      </w:r>
      <w:r>
        <w:t xml:space="preserve"> </w:t>
      </w:r>
      <w:r>
        <w:t xml:space="preserve">files with</w:t>
      </w:r>
      <w:r>
        <w:t xml:space="preserve"> </w:t>
      </w:r>
      <w:r>
        <w:rPr>
          <w:rStyle w:val="VerbatimChar"/>
        </w:rPr>
        <w:t xml:space="preserve">DB_PASSWORD</w:t>
      </w:r>
      <w:r>
        <w:t xml:space="preserve">,</w:t>
      </w:r>
      <w:r>
        <w:t xml:space="preserve"> </w:t>
      </w:r>
      <w:r>
        <w:rPr>
          <w:rStyle w:val="VerbatimChar"/>
        </w:rPr>
        <w:t xml:space="preserve">SECRET_KEY</w:t>
      </w:r>
      <w:r>
        <w:t xml:space="preserve">,</w:t>
      </w:r>
      <w:r>
        <w:t xml:space="preserve"> </w:t>
      </w:r>
      <w:r>
        <w:rPr>
          <w:rStyle w:val="VerbatimChar"/>
        </w:rPr>
        <w:t xml:space="preserve">STRIPE_KEY</w:t>
      </w:r>
      <w:r>
        <w:t xml:space="preserve"> </w:t>
      </w:r>
      <w:r>
        <w:t xml:space="preserve">fields</w:t>
      </w:r>
      <w:r>
        <w:t xml:space="preserve"> </w:t>
      </w:r>
      <w:r>
        <w:t xml:space="preserve">-</w:t>
      </w:r>
      <w:r>
        <w:t xml:space="preserve"> </w:t>
      </w:r>
      <w:r>
        <w:rPr>
          <w:rStyle w:val="VerbatimChar"/>
        </w:rPr>
        <w:t xml:space="preserve">/etc/shadow</w:t>
      </w:r>
      <w:r>
        <w:t xml:space="preserve"> </w:t>
      </w:r>
      <w:r>
        <w:t xml:space="preserve">entries with bcrypt-hashed fake passwords</w:t>
      </w:r>
      <w:r>
        <w:t xml:space="preserve"> </w:t>
      </w:r>
      <w:r>
        <w:t xml:space="preserve">- Shell history with plausible timestamped command sequences</w:t>
      </w:r>
      <w:r>
        <w:t xml:space="preserve"> </w:t>
      </w:r>
      <w:r>
        <w:t xml:space="preserve">- 500+ fake database user records with emails and bcrypt hashes</w:t>
      </w:r>
    </w:p>
    <w:p>
      <w:pPr>
        <w:pStyle w:val="BodyText"/>
      </w:pPr>
      <w:r>
        <w:t xml:space="preserve">Planted AWS key patterns serve as tripwires — if used externally, they signal the attacker took the bait.</w:t>
      </w:r>
    </w:p>
    <w:bookmarkEnd w:id="60"/>
    <w:bookmarkStart w:id="61" w:name="environment-lifecycle"/>
    <w:p>
      <w:pPr>
        <w:pStyle w:val="Heading4"/>
      </w:pPr>
      <w:r>
        <w:t xml:space="preserve">4.4.4 Environment Lifecycle</w:t>
      </w:r>
    </w:p>
    <w:p>
      <w:pPr>
        <w:pStyle w:val="SourceCode"/>
      </w:pPr>
      <w:r>
        <w:rPr>
          <w:rStyle w:val="VerbatimChar"/>
        </w:rPr>
        <w:t xml:space="preserve">threat_score ≥ 10</w:t>
      </w:r>
      <w:r>
        <w:br/>
      </w:r>
      <w:r>
        <w:rPr>
          <w:rStyle w:val="VerbatimChar"/>
        </w:rPr>
        <w:t xml:space="preserve">    └── DeceptionEngine.generate_environment(profile)</w:t>
      </w:r>
      <w:r>
        <w:br/>
      </w:r>
      <w:r>
        <w:rPr>
          <w:rStyle w:val="VerbatimChar"/>
        </w:rPr>
        <w:t xml:space="preserve">            ↓</w:t>
      </w:r>
      <w:r>
        <w:br/>
      </w:r>
      <w:r>
        <w:rPr>
          <w:rStyle w:val="VerbatimChar"/>
        </w:rPr>
        <w:t xml:space="preserve">        [SPAWNED] Container running, is_active=True</w:t>
      </w:r>
      <w:r>
        <w:br/>
      </w:r>
      <w:r>
        <w:rPr>
          <w:rStyle w:val="VerbatimChar"/>
        </w:rPr>
        <w:t xml:space="preserve">            ↓  attacker interacts</w:t>
      </w:r>
      <w:r>
        <w:br/>
      </w:r>
      <w:r>
        <w:rPr>
          <w:rStyle w:val="VerbatimChar"/>
        </w:rPr>
        <w:t xml:space="preserve">        [ENGAGED] Events flow through detection pipeline</w:t>
      </w:r>
      <w:r>
        <w:br/>
      </w:r>
      <w:r>
        <w:rPr>
          <w:rStyle w:val="VerbatimChar"/>
        </w:rPr>
        <w:t xml:space="preserve">            ↓</w:t>
      </w:r>
      <w:r>
        <w:br/>
      </w:r>
      <w:r>
        <w:rPr>
          <w:rStyle w:val="VerbatimChar"/>
        </w:rPr>
        <w:t xml:space="preserve">        [TEARDOWN: idle &gt; 60 minutes OR container stopped]</w:t>
      </w:r>
      <w:r>
        <w:br/>
      </w:r>
      <w:r>
        <w:rPr>
          <w:rStyle w:val="VerbatimChar"/>
        </w:rPr>
        <w:t xml:space="preserve">        is_active=False, historical record preserved</w:t>
      </w:r>
    </w:p>
    <w:p>
      <w:pPr>
        <w:pStyle w:val="FirstParagraph"/>
      </w:pPr>
      <w:r>
        <w:t xml:space="preserve">Constraints: maximum 20 active environments; auto-expire after 1 hour.</w:t>
      </w:r>
    </w:p>
    <w:bookmarkEnd w:id="61"/>
    <w:bookmarkEnd w:id="62"/>
    <w:bookmarkStart w:id="65" w:name="X8eac459d86a26c4ade74d9f5e11dfc23fbfbe15"/>
    <w:p>
      <w:pPr>
        <w:pStyle w:val="Heading3"/>
      </w:pPr>
      <w:r>
        <w:t xml:space="preserve">4.5 Layer 5 — Cognitive Bias Exploitation Engine (CBEE)</w:t>
      </w:r>
    </w:p>
    <w:bookmarkStart w:id="63" w:name="the-five-bias-dimensions"/>
    <w:p>
      <w:pPr>
        <w:pStyle w:val="Heading4"/>
      </w:pPr>
      <w:r>
        <w:t xml:space="preserve">4.5.1 The Five Bias Dimensions</w:t>
      </w:r>
    </w:p>
    <w:p>
      <w:pPr>
        <w:pStyle w:val="FirstParagraph"/>
      </w:pPr>
      <w:r>
        <w:t xml:space="preserve">Each attacker is scored on five cognitive bias dimensions (0–100):</w:t>
      </w:r>
    </w:p>
    <w:p>
      <w:pPr>
        <w:pStyle w:val="BodyText"/>
      </w:pPr>
      <w:r>
        <w:rPr>
          <w:bCs/>
          <w:b/>
        </w:rPr>
        <w:t xml:space="preserve">1. Curiosity Gap</w:t>
      </w:r>
      <w:r>
        <w:t xml:space="preserve"> </w:t>
      </w:r>
      <w:r>
        <w:t xml:space="preserve">— attacker actively hunts hidden/sensitive files (</w:t>
      </w:r>
      <w:r>
        <w:rPr>
          <w:rStyle w:val="VerbatimChar"/>
        </w:rPr>
        <w:t xml:space="preserve">.key</w:t>
      </w:r>
      <w:r>
        <w:t xml:space="preserve">,</w:t>
      </w:r>
      <w:r>
        <w:t xml:space="preserve"> </w:t>
      </w:r>
      <w:r>
        <w:rPr>
          <w:rStyle w:val="VerbatimChar"/>
        </w:rPr>
        <w:t xml:space="preserve">.env</w:t>
      </w:r>
      <w:r>
        <w:t xml:space="preserve">,</w:t>
      </w:r>
      <w:r>
        <w:t xml:space="preserve"> </w:t>
      </w:r>
      <w:r>
        <w:rPr>
          <w:rStyle w:val="VerbatimChar"/>
        </w:rPr>
        <w:t xml:space="preserve">.secret</w:t>
      </w:r>
      <w:r>
        <w:t xml:space="preserve">,</w:t>
      </w:r>
      <w:r>
        <w:t xml:space="preserve"> </w:t>
      </w:r>
      <w:r>
        <w:rPr>
          <w:rStyle w:val="VerbatimChar"/>
        </w:rPr>
        <w:t xml:space="preserve">.pem</w:t>
      </w:r>
      <w:r>
        <w:t xml:space="preserve"> </w:t>
      </w:r>
      <w:r>
        <w:t xml:space="preserve">extensions;</w:t>
      </w:r>
      <w:r>
        <w:t xml:space="preserve"> </w:t>
      </w:r>
      <w:r>
        <w:rPr>
          <w:rStyle w:val="VerbatimChar"/>
        </w:rPr>
        <w:t xml:space="preserve">/var/log/</w:t>
      </w:r>
      <w:r>
        <w:t xml:space="preserve">,</w:t>
      </w:r>
      <w:r>
        <w:t xml:space="preserve"> </w:t>
      </w:r>
      <w:r>
        <w:rPr>
          <w:rStyle w:val="VerbatimChar"/>
        </w:rPr>
        <w:t xml:space="preserve">~/.ssh/</w:t>
      </w:r>
      <w:r>
        <w:t xml:space="preserve"> </w:t>
      </w:r>
      <w:r>
        <w:t xml:space="preserve">access)</w:t>
      </w:r>
    </w:p>
    <w:p>
      <w:pPr>
        <w:pStyle w:val="BodyText"/>
      </w:pPr>
      <w:r>
        <w:rPr>
          <w:bCs/>
          <w:b/>
        </w:rPr>
        <w:t xml:space="preserve">2. Confirmation Bias</w:t>
      </w:r>
      <w:r>
        <w:t xml:space="preserve"> </w:t>
      </w:r>
      <w:r>
        <w:t xml:space="preserve">— attacker runs discovery commands that confirm a consistent target hypothesis (</w:t>
      </w:r>
      <w:r>
        <w:rPr>
          <w:rStyle w:val="VerbatimChar"/>
        </w:rPr>
        <w:t xml:space="preserve">ls /var/www</w:t>
      </w:r>
      <w:r>
        <w:t xml:space="preserve">,</w:t>
      </w:r>
      <w:r>
        <w:t xml:space="preserve"> </w:t>
      </w:r>
      <w:r>
        <w:rPr>
          <w:rStyle w:val="VerbatimChar"/>
        </w:rPr>
        <w:t xml:space="preserve">ps aux | grep apache</w:t>
      </w:r>
      <w:r>
        <w:t xml:space="preserve">)</w:t>
      </w:r>
    </w:p>
    <w:p>
      <w:pPr>
        <w:pStyle w:val="BodyText"/>
      </w:pPr>
      <w:r>
        <w:rPr>
          <w:bCs/>
          <w:b/>
        </w:rPr>
        <w:t xml:space="preserve">3. Sunk Cost</w:t>
      </w:r>
      <w:r>
        <w:t xml:space="preserve"> </w:t>
      </w:r>
      <w:r>
        <w:t xml:space="preserve">— attacker has invested significant time/bandwidth (</w:t>
      </w:r>
      <w:r>
        <w:rPr>
          <w:rStyle w:val="VerbatimChar"/>
        </w:rPr>
        <w:t xml:space="preserve">wget</w:t>
      </w:r>
      <w:r>
        <w:t xml:space="preserve">/</w:t>
      </w:r>
      <w:r>
        <w:rPr>
          <w:rStyle w:val="VerbatimChar"/>
        </w:rPr>
        <w:t xml:space="preserve">curl</w:t>
      </w:r>
      <w:r>
        <w:t xml:space="preserve"> </w:t>
      </w:r>
      <w:r>
        <w:t xml:space="preserve">downloads,</w:t>
      </w:r>
      <w:r>
        <w:t xml:space="preserve"> </w:t>
      </w:r>
      <w:r>
        <w:rPr>
          <w:rStyle w:val="VerbatimChar"/>
        </w:rPr>
        <w:t xml:space="preserve">apt install</w:t>
      </w:r>
      <w:r>
        <w:t xml:space="preserve">, long sessions)</w:t>
      </w:r>
    </w:p>
    <w:p>
      <w:pPr>
        <w:pStyle w:val="BodyText"/>
      </w:pPr>
      <w:r>
        <w:rPr>
          <w:bCs/>
          <w:b/>
        </w:rPr>
        <w:t xml:space="preserve">4. Authority Signal</w:t>
      </w:r>
      <w:r>
        <w:t xml:space="preserve"> </w:t>
      </w:r>
      <w:r>
        <w:t xml:space="preserve">— attacker pursues privilege escalation (</w:t>
      </w:r>
      <w:r>
        <w:rPr>
          <w:rStyle w:val="VerbatimChar"/>
        </w:rPr>
        <w:t xml:space="preserve">sudo</w:t>
      </w:r>
      <w:r>
        <w:t xml:space="preserve">,</w:t>
      </w:r>
      <w:r>
        <w:t xml:space="preserve"> </w:t>
      </w:r>
      <w:r>
        <w:rPr>
          <w:rStyle w:val="VerbatimChar"/>
        </w:rPr>
        <w:t xml:space="preserve">chmod 4xxx</w:t>
      </w:r>
      <w:r>
        <w:t xml:space="preserve">,</w:t>
      </w:r>
      <w:r>
        <w:t xml:space="preserve"> </w:t>
      </w:r>
      <w:r>
        <w:rPr>
          <w:rStyle w:val="VerbatimChar"/>
        </w:rPr>
        <w:t xml:space="preserve">/etc/shadow</w:t>
      </w:r>
      <w:r>
        <w:t xml:space="preserve">, kernel exploits)</w:t>
      </w:r>
    </w:p>
    <w:p>
      <w:pPr>
        <w:pStyle w:val="BodyText"/>
      </w:pPr>
      <w:r>
        <w:rPr>
          <w:bCs/>
          <w:b/>
        </w:rPr>
        <w:t xml:space="preserve">5. Scarcity Framing</w:t>
      </w:r>
      <w:r>
        <w:t xml:space="preserve"> </w:t>
      </w:r>
      <w:r>
        <w:t xml:space="preserve">— attacker establishes persistence urgently (</w:t>
      </w:r>
      <w:r>
        <w:rPr>
          <w:rStyle w:val="VerbatimChar"/>
        </w:rPr>
        <w:t xml:space="preserve">crontab -e</w:t>
      </w:r>
      <w:r>
        <w:t xml:space="preserve">,</w:t>
      </w:r>
      <w:r>
        <w:t xml:space="preserve"> </w:t>
      </w:r>
      <w:r>
        <w:rPr>
          <w:rStyle w:val="VerbatimChar"/>
        </w:rPr>
        <w:t xml:space="preserve">nohup</w:t>
      </w:r>
      <w:r>
        <w:t xml:space="preserve">,</w:t>
      </w:r>
      <w:r>
        <w:t xml:space="preserve"> </w:t>
      </w:r>
      <w:r>
        <w:rPr>
          <w:rStyle w:val="VerbatimChar"/>
        </w:rPr>
        <w:t xml:space="preserve">disown</w:t>
      </w:r>
      <w:r>
        <w:t xml:space="preserve">, high login-attempt rate)</w:t>
      </w:r>
    </w:p>
    <w:bookmarkEnd w:id="63"/>
    <w:bookmarkStart w:id="64" w:name="bait-injection"/>
    <w:p>
      <w:pPr>
        <w:pStyle w:val="Heading4"/>
      </w:pPr>
      <w:r>
        <w:t xml:space="preserve">4.5.2 Bait Injection</w:t>
      </w:r>
    </w:p>
    <w:p>
      <w:pPr>
        <w:pStyle w:val="FirstParagraph"/>
      </w:pPr>
      <w:r>
        <w:t xml:space="preserve">Injections fire when</w:t>
      </w:r>
      <w:r>
        <w:t xml:space="preserve"> </w:t>
      </w:r>
      <w:r>
        <w:rPr>
          <w:rStyle w:val="VerbatimChar"/>
        </w:rPr>
        <w:t xml:space="preserve">bias.overall ≥ 15</w:t>
      </w:r>
      <w:r>
        <w:t xml:space="preserve"> </w:t>
      </w:r>
      <w:r>
        <w:t xml:space="preserve">and fewer than 3 injections have been sent for that IP.</w:t>
      </w:r>
    </w:p>
    <w:tbl>
      <w:tblPr>
        <w:tblStyle w:val="Table"/>
        <w:tblW w:type="pct" w:w="5000"/>
        <w:tblLook w:firstRow="1" w:lastRow="0" w:firstColumn="0" w:lastColumn="0" w:noHBand="0" w:noVBand="0" w:val="0020"/>
        <w:jc w:val="start"/>
      </w:tblPr>
      <w:tblGrid>
        <w:gridCol w:w="3823"/>
        <w:gridCol w:w="4096"/>
      </w:tblGrid>
      <w:tr>
        <w:trPr>
          <w:tblHeader w:val="true"/>
        </w:trPr>
        <w:tc>
          <w:tcPr/>
          <w:p>
            <w:pPr>
              <w:pStyle w:val="Compact"/>
              <w:jc w:val="left"/>
            </w:pPr>
            <w:r>
              <w:t xml:space="preserve">Dominant Bias</w:t>
            </w:r>
          </w:p>
        </w:tc>
        <w:tc>
          <w:tcPr/>
          <w:p>
            <w:pPr>
              <w:pStyle w:val="Compact"/>
              <w:jc w:val="left"/>
            </w:pPr>
            <w:r>
              <w:t xml:space="preserve">Injected Bait</w:t>
            </w:r>
          </w:p>
        </w:tc>
      </w:tr>
      <w:tr>
        <w:tc>
          <w:tcPr/>
          <w:p>
            <w:pPr>
              <w:pStyle w:val="Compact"/>
              <w:jc w:val="left"/>
            </w:pPr>
            <w:r>
              <w:rPr>
                <w:rStyle w:val="VerbatimChar"/>
              </w:rPr>
              <w:t xml:space="preserve">curiosity_gap</w:t>
            </w:r>
          </w:p>
        </w:tc>
        <w:tc>
          <w:tcPr/>
          <w:p>
            <w:pPr>
              <w:pStyle w:val="Compact"/>
              <w:jc w:val="left"/>
            </w:pPr>
            <w:r>
              <w:t xml:space="preserve">Fake credential file at predictable path (</w:t>
            </w:r>
            <w:r>
              <w:rPr>
                <w:rStyle w:val="VerbatimChar"/>
              </w:rPr>
              <w:t xml:space="preserve">/tmp/.db_backup_credentials</w:t>
            </w:r>
            <w:r>
              <w:t xml:space="preserve">)</w:t>
            </w:r>
          </w:p>
        </w:tc>
      </w:tr>
      <w:tr>
        <w:tc>
          <w:tcPr/>
          <w:p>
            <w:pPr>
              <w:pStyle w:val="Compact"/>
              <w:jc w:val="left"/>
            </w:pPr>
            <w:r>
              <w:rPr>
                <w:rStyle w:val="VerbatimChar"/>
              </w:rPr>
              <w:t xml:space="preserve">confirmation_bias</w:t>
            </w:r>
          </w:p>
        </w:tc>
        <w:tc>
          <w:tcPr/>
          <w:p>
            <w:pPr>
              <w:pStyle w:val="Compact"/>
              <w:jc w:val="left"/>
            </w:pPr>
            <w:r>
              <w:t xml:space="preserve">Configuration confirming the attacker’s assumed target identity</w:t>
            </w:r>
          </w:p>
        </w:tc>
      </w:tr>
      <w:tr>
        <w:tc>
          <w:tcPr/>
          <w:p>
            <w:pPr>
              <w:pStyle w:val="Compact"/>
              <w:jc w:val="left"/>
            </w:pPr>
            <w:r>
              <w:rPr>
                <w:rStyle w:val="VerbatimChar"/>
              </w:rPr>
              <w:t xml:space="preserve">sunk_cost</w:t>
            </w:r>
          </w:p>
        </w:tc>
        <w:tc>
          <w:tcPr/>
          <w:p>
            <w:pPr>
              <w:pStyle w:val="Compact"/>
              <w:jc w:val="left"/>
            </w:pPr>
            <w:r>
              <w:t xml:space="preserve">Fake admin credentials behind a</w:t>
            </w:r>
            <w:r>
              <w:t xml:space="preserve"> </w:t>
            </w:r>
            <w:r>
              <w:t xml:space="preserve">“</w:t>
            </w:r>
            <w:r>
              <w:t xml:space="preserve">requires authentication</w:t>
            </w:r>
            <w:r>
              <w:t xml:space="preserve">”</w:t>
            </w:r>
            <w:r>
              <w:t xml:space="preserve"> </w:t>
            </w:r>
            <w:r>
              <w:t xml:space="preserve">endpoint</w:t>
            </w:r>
          </w:p>
        </w:tc>
      </w:tr>
      <w:tr>
        <w:tc>
          <w:tcPr/>
          <w:p>
            <w:pPr>
              <w:pStyle w:val="Compact"/>
              <w:jc w:val="left"/>
            </w:pPr>
            <w:r>
              <w:rPr>
                <w:rStyle w:val="VerbatimChar"/>
              </w:rPr>
              <w:t xml:space="preserve">authority_signal</w:t>
            </w:r>
          </w:p>
        </w:tc>
        <w:tc>
          <w:tcPr/>
          <w:p>
            <w:pPr>
              <w:pStyle w:val="Compact"/>
              <w:jc w:val="left"/>
            </w:pPr>
            <w:r>
              <w:t xml:space="preserve">Fake</w:t>
            </w:r>
            <w:r>
              <w:t xml:space="preserve"> </w:t>
            </w:r>
            <w:r>
              <w:rPr>
                <w:rStyle w:val="VerbatimChar"/>
              </w:rPr>
              <w:t xml:space="preserve">/etc/sudoers</w:t>
            </w:r>
            <w:r>
              <w:t xml:space="preserve"> </w:t>
            </w:r>
            <w:r>
              <w:t xml:space="preserve">entry granting full no-password sudo</w:t>
            </w:r>
          </w:p>
        </w:tc>
      </w:tr>
      <w:tr>
        <w:tc>
          <w:tcPr/>
          <w:p>
            <w:pPr>
              <w:pStyle w:val="Compact"/>
              <w:jc w:val="left"/>
            </w:pPr>
            <w:r>
              <w:rPr>
                <w:rStyle w:val="VerbatimChar"/>
              </w:rPr>
              <w:t xml:space="preserve">scarcity_framing</w:t>
            </w:r>
          </w:p>
        </w:tc>
        <w:tc>
          <w:tcPr/>
          <w:p>
            <w:pPr>
              <w:pStyle w:val="Compact"/>
              <w:jc w:val="left"/>
            </w:pPr>
            <w:r>
              <w:t xml:space="preserve">Time-limited credential with expiry comment</w:t>
            </w:r>
          </w:p>
        </w:tc>
      </w:tr>
    </w:tbl>
    <w:bookmarkEnd w:id="64"/>
    <w:bookmarkEnd w:id="65"/>
    <w:bookmarkStart w:id="66" w:name="X4be4287de6ebe459e399b80033761b3466e97ee"/>
    <w:p>
      <w:pPr>
        <w:pStyle w:val="Heading3"/>
      </w:pPr>
      <w:r>
        <w:t xml:space="preserve">4.6 Layer 6 — Generative Adaptive Deception Content Factory (GADCF)</w:t>
      </w:r>
    </w:p>
    <w:p>
      <w:pPr>
        <w:pStyle w:val="FirstParagraph"/>
      </w:pPr>
      <w:r>
        <w:t xml:space="preserve">GADCF generates five types of fake digital assets tailored to the attacker’s classified intent and apparent target industry:</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Asset Type</w:t>
            </w:r>
          </w:p>
        </w:tc>
        <w:tc>
          <w:tcPr/>
          <w:p>
            <w:pPr>
              <w:pStyle w:val="Compact"/>
              <w:jc w:val="left"/>
            </w:pPr>
            <w:r>
              <w:t xml:space="preserve">Example Content</w:t>
            </w:r>
          </w:p>
        </w:tc>
      </w:tr>
      <w:tr>
        <w:tc>
          <w:tcPr/>
          <w:p>
            <w:pPr>
              <w:pStyle w:val="Compact"/>
              <w:jc w:val="left"/>
            </w:pPr>
            <w:r>
              <w:rPr>
                <w:rStyle w:val="VerbatimChar"/>
              </w:rPr>
              <w:t xml:space="preserve">env_file</w:t>
            </w:r>
          </w:p>
        </w:tc>
        <w:tc>
          <w:tcPr/>
          <w:p>
            <w:pPr>
              <w:pStyle w:val="Compact"/>
              <w:jc w:val="left"/>
            </w:pPr>
            <w:r>
              <w:rPr>
                <w:rStyle w:val="VerbatimChar"/>
              </w:rPr>
              <w:t xml:space="preserve">.env</w:t>
            </w:r>
            <w:r>
              <w:t xml:space="preserve"> </w:t>
            </w:r>
            <w:r>
              <w:t xml:space="preserve">with</w:t>
            </w:r>
            <w:r>
              <w:t xml:space="preserve"> </w:t>
            </w:r>
            <w:r>
              <w:rPr>
                <w:rStyle w:val="VerbatimChar"/>
              </w:rPr>
              <w:t xml:space="preserve">AWS_ACCESS_KEY_ID</w:t>
            </w:r>
            <w:r>
              <w:t xml:space="preserve">,</w:t>
            </w:r>
            <w:r>
              <w:t xml:space="preserve"> </w:t>
            </w:r>
            <w:r>
              <w:rPr>
                <w:rStyle w:val="VerbatimChar"/>
              </w:rPr>
              <w:t xml:space="preserve">STRIPE_SECRET_KEY</w:t>
            </w:r>
            <w:r>
              <w:t xml:space="preserve">,</w:t>
            </w:r>
            <w:r>
              <w:t xml:space="preserve"> </w:t>
            </w:r>
            <w:r>
              <w:rPr>
                <w:rStyle w:val="VerbatimChar"/>
              </w:rPr>
              <w:t xml:space="preserve">DB_PASSWORD</w:t>
            </w:r>
          </w:p>
        </w:tc>
      </w:tr>
      <w:tr>
        <w:tc>
          <w:tcPr/>
          <w:p>
            <w:pPr>
              <w:pStyle w:val="Compact"/>
              <w:jc w:val="left"/>
            </w:pPr>
            <w:r>
              <w:rPr>
                <w:rStyle w:val="VerbatimChar"/>
              </w:rPr>
              <w:t xml:space="preserve">email_thread</w:t>
            </w:r>
          </w:p>
        </w:tc>
        <w:tc>
          <w:tcPr/>
          <w:p>
            <w:pPr>
              <w:pStyle w:val="Compact"/>
              <w:jc w:val="left"/>
            </w:pPr>
            <w:r>
              <w:t xml:space="preserve">IT helpdesk thread announcing credential rotation for production database</w:t>
            </w:r>
          </w:p>
        </w:tc>
      </w:tr>
      <w:tr>
        <w:tc>
          <w:tcPr/>
          <w:p>
            <w:pPr>
              <w:pStyle w:val="Compact"/>
              <w:jc w:val="left"/>
            </w:pPr>
            <w:r>
              <w:rPr>
                <w:rStyle w:val="VerbatimChar"/>
              </w:rPr>
              <w:t xml:space="preserve">code_repo</w:t>
            </w:r>
          </w:p>
        </w:tc>
        <w:tc>
          <w:tcPr/>
          <w:p>
            <w:pPr>
              <w:pStyle w:val="Compact"/>
              <w:jc w:val="left"/>
            </w:pPr>
            <w:r>
              <w:t xml:space="preserve">Flask/Django project with hardcoded fallback credentials in connection strings</w:t>
            </w:r>
          </w:p>
        </w:tc>
      </w:tr>
      <w:tr>
        <w:tc>
          <w:tcPr/>
          <w:p>
            <w:pPr>
              <w:pStyle w:val="Compact"/>
              <w:jc w:val="left"/>
            </w:pPr>
            <w:r>
              <w:rPr>
                <w:rStyle w:val="VerbatimChar"/>
              </w:rPr>
              <w:t xml:space="preserve">wiki_page</w:t>
            </w:r>
          </w:p>
        </w:tc>
        <w:tc>
          <w:tcPr/>
          <w:p>
            <w:pPr>
              <w:pStyle w:val="Compact"/>
              <w:jc w:val="left"/>
            </w:pPr>
            <w:r>
              <w:t xml:space="preserve">Internal runbook with server IPs, SSH keys, service account passwords</w:t>
            </w:r>
          </w:p>
        </w:tc>
      </w:tr>
      <w:tr>
        <w:tc>
          <w:tcPr/>
          <w:p>
            <w:pPr>
              <w:pStyle w:val="Compact"/>
              <w:jc w:val="left"/>
            </w:pPr>
            <w:r>
              <w:rPr>
                <w:rStyle w:val="VerbatimChar"/>
              </w:rPr>
              <w:t xml:space="preserve">db_dump</w:t>
            </w:r>
          </w:p>
        </w:tc>
        <w:tc>
          <w:tcPr/>
          <w:p>
            <w:pPr>
              <w:pStyle w:val="Compact"/>
              <w:jc w:val="left"/>
            </w:pPr>
            <w:r>
              <w:t xml:space="preserve">SQL dump with fake user records including bcrypt-hashed passwords</w:t>
            </w:r>
          </w:p>
        </w:tc>
      </w:tr>
    </w:tbl>
    <w:p>
      <w:pPr>
        <w:pStyle w:val="BodyText"/>
      </w:pPr>
      <w:r>
        <w:rPr>
          <w:bCs/>
          <w:b/>
        </w:rPr>
        <w:t xml:space="preserve">Intent-to-Industry Mapping:</w:t>
      </w:r>
    </w:p>
    <w:tbl>
      <w:tblPr>
        <w:tblStyle w:val="Table"/>
        <w:tblW w:type="pct" w:w="5000"/>
        <w:tblLook w:firstRow="1" w:lastRow="0" w:firstColumn="0" w:lastColumn="0" w:noHBand="0" w:noVBand="0" w:val="0020"/>
        <w:jc w:val="start"/>
      </w:tblPr>
      <w:tblGrid>
        <w:gridCol w:w="1712"/>
        <w:gridCol w:w="3424"/>
        <w:gridCol w:w="2782"/>
      </w:tblGrid>
      <w:tr>
        <w:trPr>
          <w:tblHeader w:val="true"/>
        </w:trPr>
        <w:tc>
          <w:tcPr/>
          <w:p>
            <w:pPr>
              <w:pStyle w:val="Compact"/>
              <w:jc w:val="left"/>
            </w:pPr>
            <w:r>
              <w:t xml:space="preserve">Intent</w:t>
            </w:r>
          </w:p>
        </w:tc>
        <w:tc>
          <w:tcPr/>
          <w:p>
            <w:pPr>
              <w:pStyle w:val="Compact"/>
              <w:jc w:val="left"/>
            </w:pPr>
            <w:r>
              <w:t xml:space="preserve">Target Industry</w:t>
            </w:r>
          </w:p>
        </w:tc>
        <w:tc>
          <w:tcPr/>
          <w:p>
            <w:pPr>
              <w:pStyle w:val="Compact"/>
              <w:jc w:val="left"/>
            </w:pPr>
            <w:r>
              <w:t xml:space="preserve">Asset Focus</w:t>
            </w:r>
          </w:p>
        </w:tc>
      </w:tr>
      <w:tr>
        <w:tc>
          <w:tcPr/>
          <w:p>
            <w:pPr>
              <w:pStyle w:val="Compact"/>
              <w:jc w:val="left"/>
            </w:pPr>
            <w:r>
              <w:rPr>
                <w:rStyle w:val="VerbatimChar"/>
              </w:rPr>
              <w:t xml:space="preserve">credential_harvesting</w:t>
            </w:r>
          </w:p>
        </w:tc>
        <w:tc>
          <w:tcPr/>
          <w:p>
            <w:pPr>
              <w:pStyle w:val="Compact"/>
              <w:jc w:val="left"/>
            </w:pPr>
            <w:r>
              <w:t xml:space="preserve">Financial Services</w:t>
            </w:r>
          </w:p>
        </w:tc>
        <w:tc>
          <w:tcPr/>
          <w:p>
            <w:pPr>
              <w:pStyle w:val="Compact"/>
              <w:jc w:val="left"/>
            </w:pPr>
            <w:r>
              <w:t xml:space="preserve">Banking API keys, high-value credentials</w:t>
            </w:r>
          </w:p>
        </w:tc>
      </w:tr>
      <w:tr>
        <w:tc>
          <w:tcPr/>
          <w:p>
            <w:pPr>
              <w:pStyle w:val="Compact"/>
              <w:jc w:val="left"/>
            </w:pPr>
            <w:r>
              <w:rPr>
                <w:rStyle w:val="VerbatimChar"/>
              </w:rPr>
              <w:t xml:space="preserve">malware_deployment</w:t>
            </w:r>
          </w:p>
        </w:tc>
        <w:tc>
          <w:tcPr/>
          <w:p>
            <w:pPr>
              <w:pStyle w:val="Compact"/>
              <w:jc w:val="left"/>
            </w:pPr>
            <w:r>
              <w:t xml:space="preserve">E-Commerce</w:t>
            </w:r>
          </w:p>
        </w:tc>
        <w:tc>
          <w:tcPr/>
          <w:p>
            <w:pPr>
              <w:pStyle w:val="Compact"/>
              <w:jc w:val="left"/>
            </w:pPr>
            <w:r>
              <w:t xml:space="preserve">Payment processor keys, customer database</w:t>
            </w:r>
          </w:p>
        </w:tc>
      </w:tr>
      <w:tr>
        <w:tc>
          <w:tcPr/>
          <w:p>
            <w:pPr>
              <w:pStyle w:val="Compact"/>
              <w:jc w:val="left"/>
            </w:pPr>
            <w:r>
              <w:rPr>
                <w:rStyle w:val="VerbatimChar"/>
              </w:rPr>
              <w:t xml:space="preserve">lateral_movement</w:t>
            </w:r>
          </w:p>
        </w:tc>
        <w:tc>
          <w:tcPr/>
          <w:p>
            <w:pPr>
              <w:pStyle w:val="Compact"/>
              <w:jc w:val="left"/>
            </w:pPr>
            <w:r>
              <w:t xml:space="preserve">Enterprise IT</w:t>
            </w:r>
          </w:p>
        </w:tc>
        <w:tc>
          <w:tcPr/>
          <w:p>
            <w:pPr>
              <w:pStyle w:val="Compact"/>
              <w:jc w:val="left"/>
            </w:pPr>
            <w:r>
              <w:t xml:space="preserve">Domain admin credentials, network diagrams</w:t>
            </w:r>
          </w:p>
        </w:tc>
      </w:tr>
      <w:tr>
        <w:tc>
          <w:tcPr/>
          <w:p>
            <w:pPr>
              <w:pStyle w:val="Compact"/>
              <w:jc w:val="left"/>
            </w:pPr>
            <w:r>
              <w:rPr>
                <w:rStyle w:val="VerbatimChar"/>
              </w:rPr>
              <w:t xml:space="preserve">cryptomining</w:t>
            </w:r>
          </w:p>
        </w:tc>
        <w:tc>
          <w:tcPr/>
          <w:p>
            <w:pPr>
              <w:pStyle w:val="Compact"/>
              <w:jc w:val="left"/>
            </w:pPr>
            <w:r>
              <w:t xml:space="preserve">Cloud Infrastructure</w:t>
            </w:r>
          </w:p>
        </w:tc>
        <w:tc>
          <w:tcPr/>
          <w:p>
            <w:pPr>
              <w:pStyle w:val="Compact"/>
              <w:jc w:val="left"/>
            </w:pPr>
            <w:r>
              <w:t xml:space="preserve">AWS/Azure credentials, Kubernetes configs</w:t>
            </w:r>
          </w:p>
        </w:tc>
      </w:tr>
      <w:tr>
        <w:tc>
          <w:tcPr/>
          <w:p>
            <w:pPr>
              <w:pStyle w:val="Compact"/>
              <w:jc w:val="left"/>
            </w:pPr>
            <w:r>
              <w:rPr>
                <w:rStyle w:val="VerbatimChar"/>
              </w:rPr>
              <w:t xml:space="preserve">bot_enrollment</w:t>
            </w:r>
          </w:p>
        </w:tc>
        <w:tc>
          <w:tcPr/>
          <w:p>
            <w:pPr>
              <w:pStyle w:val="Compact"/>
              <w:jc w:val="left"/>
            </w:pPr>
            <w:r>
              <w:t xml:space="preserve">ISP/Hosting</w:t>
            </w:r>
          </w:p>
        </w:tc>
        <w:tc>
          <w:tcPr/>
          <w:p>
            <w:pPr>
              <w:pStyle w:val="Compact"/>
              <w:jc w:val="left"/>
            </w:pPr>
            <w:r>
              <w:t xml:space="preserve">SSH keys, server lists, automation scripts</w:t>
            </w:r>
          </w:p>
        </w:tc>
      </w:tr>
      <w:tr>
        <w:tc>
          <w:tcPr/>
          <w:p>
            <w:pPr>
              <w:pStyle w:val="Compact"/>
              <w:jc w:val="left"/>
            </w:pPr>
            <w:r>
              <w:rPr>
                <w:rStyle w:val="VerbatimChar"/>
              </w:rPr>
              <w:t xml:space="preserve">reconnaissance</w:t>
            </w:r>
          </w:p>
        </w:tc>
        <w:tc>
          <w:tcPr/>
          <w:p>
            <w:pPr>
              <w:pStyle w:val="Compact"/>
              <w:jc w:val="left"/>
            </w:pPr>
            <w:r>
              <w:t xml:space="preserve">Generic</w:t>
            </w:r>
          </w:p>
        </w:tc>
        <w:tc>
          <w:tcPr/>
          <w:p>
            <w:pPr>
              <w:pStyle w:val="Compact"/>
              <w:jc w:val="left"/>
            </w:pPr>
            <w:r>
              <w:t xml:space="preserve">Internal wikis, employee directories</w:t>
            </w:r>
          </w:p>
        </w:tc>
      </w:tr>
    </w:tbl>
    <w:bookmarkEnd w:id="66"/>
    <w:bookmarkStart w:id="67" w:name="layer-7-attacker-digital-twin"/>
    <w:p>
      <w:pPr>
        <w:pStyle w:val="Heading3"/>
      </w:pPr>
      <w:r>
        <w:t xml:space="preserve">4.7 Layer 7 — Attacker Digital Twin</w:t>
      </w:r>
    </w:p>
    <w:p>
      <w:pPr>
        <w:pStyle w:val="FirstParagraph"/>
      </w:pPr>
      <w:r>
        <w:t xml:space="preserve">The Attacker Digital Twin (ADT) builds a persistent behavioral model for each threat actor:</w:t>
      </w:r>
    </w:p>
    <w:p>
      <w:pPr>
        <w:pStyle w:val="BodyText"/>
      </w:pPr>
      <w:r>
        <w:rPr>
          <w:bCs/>
          <w:b/>
        </w:rPr>
        <w:t xml:space="preserve">Identity:</w:t>
      </w:r>
      <w:r>
        <w:t xml:space="preserve"> </w:t>
      </w:r>
      <w:r>
        <w:t xml:space="preserve">Source IP, observed countries, tools used, honeypots touched</w:t>
      </w:r>
    </w:p>
    <w:p>
      <w:pPr>
        <w:pStyle w:val="BodyText"/>
      </w:pPr>
      <w:r>
        <w:rPr>
          <w:bCs/>
          <w:b/>
        </w:rPr>
        <w:t xml:space="preserve">Capability:</w:t>
      </w:r>
      <w:r>
        <w:t xml:space="preserve"> </w:t>
      </w:r>
      <w:r>
        <w:t xml:space="preserve">Attacker tier, sophistication score (0–100), automation score (0–100)</w:t>
      </w:r>
    </w:p>
    <w:p>
      <w:pPr>
        <w:pStyle w:val="BodyText"/>
      </w:pPr>
      <w:r>
        <w:rPr>
          <w:bCs/>
          <w:b/>
        </w:rPr>
        <w:t xml:space="preserve">MITRE Fingerprint:</w:t>
      </w:r>
      <w:r>
        <w:t xml:space="preserve"> </w:t>
      </w:r>
      <w:r>
        <w:t xml:space="preserve">Observed technique IDs, tactic sequence (chronological), kill chain stage</w:t>
      </w:r>
    </w:p>
    <w:p>
      <w:pPr>
        <w:pStyle w:val="BodyText"/>
      </w:pPr>
      <w:r>
        <w:rPr>
          <w:bCs/>
          <w:b/>
        </w:rPr>
        <w:t xml:space="preserve">Synthesis:</w:t>
      </w:r>
      <w:r>
        <w:t xml:space="preserve"> </w:t>
      </w:r>
      <w:r>
        <w:t xml:space="preserve">Current kill chain stage, cognitive bias profile summary, top-3 predicted next tactics, recommended SOC action</w:t>
      </w:r>
    </w:p>
    <w:p>
      <w:pPr>
        <w:pStyle w:val="BodyText"/>
      </w:pPr>
      <w:r>
        <w:rPr>
          <w:bCs/>
          <w:b/>
        </w:rPr>
        <w:t xml:space="preserve">Tactic Predictor:</w:t>
      </w:r>
      <w:r>
        <w:t xml:space="preserve"> </w:t>
      </w:r>
      <w:r>
        <w:t xml:space="preserve">A Markov chain blending 40% learned transitions from the attacker’s observed sequence with 60% prior matrix based on real-world attack chain statistics. Outputs top-3 next tactics with probabilities.</w:t>
      </w:r>
    </w:p>
    <w:p>
      <w:pPr>
        <w:pStyle w:val="BodyText"/>
      </w:pPr>
      <w:r>
        <w:rPr>
          <w:bCs/>
          <w:b/>
        </w:rPr>
        <w:t xml:space="preserve">Kill Chain Mapping:</w:t>
      </w:r>
      <w:r>
        <w:t xml:space="preserve"> </w:t>
      </w:r>
      <w:r>
        <w:t xml:space="preserve">MITRE tactics are mapped to the 7-stage Lockheed Martin Cyber Kill Chain (Reconnaissance → Weaponization → Delivery → Exploitation → Installation → C&amp;C → Actions on Objectives).</w:t>
      </w:r>
    </w:p>
    <w:bookmarkEnd w:id="67"/>
    <w:bookmarkStart w:id="68" w:name="Xd9ec5d3b3feb653cd51ea2d1b366eaa3c108274"/>
    <w:p>
      <w:pPr>
        <w:pStyle w:val="Heading3"/>
      </w:pPr>
      <w:r>
        <w:t xml:space="preserve">4.8 Layer 8 — Federated Honeypot Intelligence Mesh (FHIM)</w:t>
      </w:r>
    </w:p>
    <w:p>
      <w:pPr>
        <w:pStyle w:val="FirstParagraph"/>
      </w:pPr>
      <w:r>
        <w:t xml:space="preserve">FHIM enables multiple organizations to collaboratively improve the shared threat classifier without exposing raw attacker data.</w:t>
      </w:r>
    </w:p>
    <w:p>
      <w:pPr>
        <w:pStyle w:val="BodyText"/>
      </w:pPr>
      <w:r>
        <w:rPr>
          <w:bCs/>
          <w:b/>
        </w:rPr>
        <w:t xml:space="preserve">Protocol:</w:t>
      </w:r>
      <w:r>
        <w:t xml:space="preserve"> </w:t>
      </w:r>
      <w:r>
        <w:t xml:space="preserve">1. Each</w:t>
      </w:r>
      <w:r>
        <w:t xml:space="preserve"> </w:t>
      </w:r>
      <w:r>
        <w:rPr>
          <w:rStyle w:val="VerbatimChar"/>
        </w:rPr>
        <w:t xml:space="preserve">FederatedNode</w:t>
      </w:r>
      <w:r>
        <w:t xml:space="preserve"> </w:t>
      </w:r>
      <w:r>
        <w:t xml:space="preserve">trains a local RF+SVM classifier on its own honeypot sessions</w:t>
      </w:r>
      <w:r>
        <w:t xml:space="preserve"> </w:t>
      </w:r>
      <w:r>
        <w:t xml:space="preserve">2. It computes the weight delta vs. the current global model</w:t>
      </w:r>
      <w:r>
        <w:t xml:space="preserve"> </w:t>
      </w:r>
      <w:r>
        <w:t xml:space="preserve">3. Gaussian noise is added to the delta (epsilon-delta differential privacy, ε=1.0, δ=1e-5)</w:t>
      </w:r>
      <w:r>
        <w:t xml:space="preserve"> </w:t>
      </w:r>
      <w:r>
        <w:t xml:space="preserve">4. The noisy delta is submitted to the</w:t>
      </w:r>
      <w:r>
        <w:t xml:space="preserve"> </w:t>
      </w:r>
      <w:r>
        <w:rPr>
          <w:rStyle w:val="VerbatimChar"/>
        </w:rPr>
        <w:t xml:space="preserve">FedAvgServer</w:t>
      </w:r>
      <w:r>
        <w:t xml:space="preserve"> </w:t>
      </w:r>
      <w:r>
        <w:t xml:space="preserve">5. When ≥ 2 nodes have submitted, the server averages the deltas (FedAvg algorithm)</w:t>
      </w:r>
      <w:r>
        <w:t xml:space="preserve"> </w:t>
      </w:r>
      <w:r>
        <w:t xml:space="preserve">6. The updated global model is broadcast back to all nodes</w:t>
      </w:r>
    </w:p>
    <w:p>
      <w:pPr>
        <w:pStyle w:val="BodyText"/>
      </w:pPr>
      <w:r>
        <w:rPr>
          <w:bCs/>
          <w:b/>
        </w:rPr>
        <w:t xml:space="preserve">Demo Nodes:</w:t>
      </w:r>
      <w:r>
        <w:t xml:space="preserve"> </w:t>
      </w:r>
      <w:r>
        <w:t xml:space="preserve">Cairo University, Acme Financial, Fraunhofer FKIE, SaudiTelecom</w:t>
      </w:r>
    </w:p>
    <w:bookmarkEnd w:id="68"/>
    <w:bookmarkStart w:id="69" w:name="layer-9-response-engine"/>
    <w:p>
      <w:pPr>
        <w:pStyle w:val="Heading3"/>
      </w:pPr>
      <w:r>
        <w:t xml:space="preserve">4.9 Layer 9 — Response Engine</w:t>
      </w:r>
    </w:p>
    <w:p>
      <w:pPr>
        <w:pStyle w:val="FirstParagraph"/>
      </w:pPr>
      <w:r>
        <w:t xml:space="preserve">The Response Engine enforces autonomous proportional responses:</w:t>
      </w:r>
    </w:p>
    <w:tbl>
      <w:tblPr>
        <w:tblStyle w:val="Table"/>
        <w:tblW w:type="pct" w:w="5000"/>
        <w:tblLook w:firstRow="1" w:lastRow="0" w:firstColumn="0" w:lastColumn="0" w:noHBand="0" w:noVBand="0" w:val="0020"/>
        <w:jc w:val="start"/>
      </w:tblPr>
      <w:tblGrid>
        <w:gridCol w:w="3028"/>
        <w:gridCol w:w="1863"/>
        <w:gridCol w:w="3028"/>
      </w:tblGrid>
      <w:tr>
        <w:trPr>
          <w:tblHeader w:val="true"/>
        </w:trPr>
        <w:tc>
          <w:tcPr/>
          <w:p>
            <w:pPr>
              <w:pStyle w:val="Compact"/>
              <w:jc w:val="left"/>
            </w:pPr>
            <w:r>
              <w:t xml:space="preserve">Threat Score</w:t>
            </w:r>
          </w:p>
        </w:tc>
        <w:tc>
          <w:tcPr/>
          <w:p>
            <w:pPr>
              <w:pStyle w:val="Compact"/>
              <w:jc w:val="left"/>
            </w:pPr>
            <w:r>
              <w:t xml:space="preserve">Action</w:t>
            </w:r>
          </w:p>
        </w:tc>
        <w:tc>
          <w:tcPr/>
          <w:p>
            <w:pPr>
              <w:pStyle w:val="Compact"/>
              <w:jc w:val="left"/>
            </w:pPr>
            <w:r>
              <w:t xml:space="preserve">Enforcement</w:t>
            </w:r>
          </w:p>
        </w:tc>
      </w:tr>
      <w:tr>
        <w:tc>
          <w:tcPr/>
          <w:p>
            <w:pPr>
              <w:pStyle w:val="Compact"/>
              <w:jc w:val="left"/>
            </w:pPr>
            <w:r>
              <w:t xml:space="preserve">≥ 90</w:t>
            </w:r>
          </w:p>
        </w:tc>
        <w:tc>
          <w:tcPr/>
          <w:p>
            <w:pPr>
              <w:pStyle w:val="Compact"/>
              <w:jc w:val="left"/>
            </w:pPr>
            <w:r>
              <w:rPr>
                <w:rStyle w:val="VerbatimChar"/>
              </w:rPr>
              <w:t xml:space="preserve">block_emergency</w:t>
            </w:r>
          </w:p>
        </w:tc>
        <w:tc>
          <w:tcPr/>
          <w:p>
            <w:pPr>
              <w:pStyle w:val="Compact"/>
              <w:jc w:val="left"/>
            </w:pPr>
            <w:r>
              <w:rPr>
                <w:rStyle w:val="VerbatimChar"/>
              </w:rPr>
              <w:t xml:space="preserve">iptables -I INPUT -s &lt;IP&gt; -j DROP</w:t>
            </w:r>
            <w:r>
              <w:t xml:space="preserve"> </w:t>
            </w:r>
            <w:r>
              <w:t xml:space="preserve">+ forensic PCAP (10K packets) + multi-channel alert</w:t>
            </w:r>
          </w:p>
        </w:tc>
      </w:tr>
      <w:tr>
        <w:tc>
          <w:tcPr/>
          <w:p>
            <w:pPr>
              <w:pStyle w:val="Compact"/>
              <w:jc w:val="left"/>
            </w:pPr>
            <w:r>
              <w:t xml:space="preserve">70–89</w:t>
            </w:r>
          </w:p>
        </w:tc>
        <w:tc>
          <w:tcPr/>
          <w:p>
            <w:pPr>
              <w:pStyle w:val="Compact"/>
              <w:jc w:val="left"/>
            </w:pPr>
            <w:r>
              <w:rPr>
                <w:rStyle w:val="VerbatimChar"/>
              </w:rPr>
              <w:t xml:space="preserve">isolate_alert</w:t>
            </w:r>
          </w:p>
        </w:tc>
        <w:tc>
          <w:tcPr/>
          <w:p>
            <w:pPr>
              <w:pStyle w:val="Compact"/>
              <w:jc w:val="left"/>
            </w:pPr>
            <w:r>
              <w:t xml:space="preserve">iptables LOG rule +</w:t>
            </w:r>
            <w:r>
              <w:t xml:space="preserve"> </w:t>
            </w:r>
            <w:r>
              <w:rPr>
                <w:rStyle w:val="VerbatimChar"/>
              </w:rPr>
              <w:t xml:space="preserve">tc netem delay 200ms</w:t>
            </w:r>
            <w:r>
              <w:t xml:space="preserve"> </w:t>
            </w:r>
            <w:r>
              <w:t xml:space="preserve">+ alert</w:t>
            </w:r>
          </w:p>
        </w:tc>
      </w:tr>
      <w:tr>
        <w:tc>
          <w:tcPr/>
          <w:p>
            <w:pPr>
              <w:pStyle w:val="Compact"/>
              <w:jc w:val="left"/>
            </w:pPr>
            <w:r>
              <w:t xml:space="preserve">40–69</w:t>
            </w:r>
          </w:p>
        </w:tc>
        <w:tc>
          <w:tcPr/>
          <w:p>
            <w:pPr>
              <w:pStyle w:val="Compact"/>
              <w:jc w:val="left"/>
            </w:pPr>
            <w:r>
              <w:rPr>
                <w:rStyle w:val="VerbatimChar"/>
              </w:rPr>
              <w:t xml:space="preserve">slow_redirect</w:t>
            </w:r>
          </w:p>
        </w:tc>
        <w:tc>
          <w:tcPr/>
          <w:p>
            <w:pPr>
              <w:pStyle w:val="Compact"/>
              <w:jc w:val="left"/>
            </w:pPr>
            <w:r>
              <w:rPr>
                <w:rStyle w:val="VerbatimChar"/>
              </w:rPr>
              <w:t xml:space="preserve">tc netem delay 500ms ± 50ms</w:t>
            </w:r>
            <w:r>
              <w:t xml:space="preserve"> </w:t>
            </w:r>
            <w:r>
              <w:t xml:space="preserve">(degrades automated tool reliability)</w:t>
            </w:r>
          </w:p>
        </w:tc>
      </w:tr>
      <w:tr>
        <w:tc>
          <w:tcPr/>
          <w:p>
            <w:pPr>
              <w:pStyle w:val="Compact"/>
              <w:jc w:val="left"/>
            </w:pPr>
            <w:r>
              <w:t xml:space="preserve">&lt; 40</w:t>
            </w:r>
          </w:p>
        </w:tc>
        <w:tc>
          <w:tcPr/>
          <w:p>
            <w:pPr>
              <w:pStyle w:val="Compact"/>
              <w:jc w:val="left"/>
            </w:pPr>
            <w:r>
              <w:rPr>
                <w:rStyle w:val="VerbatimChar"/>
              </w:rPr>
              <w:t xml:space="preserve">log_only</w:t>
            </w:r>
          </w:p>
        </w:tc>
        <w:tc>
          <w:tcPr/>
          <w:p>
            <w:pPr>
              <w:pStyle w:val="Compact"/>
              <w:jc w:val="left"/>
            </w:pPr>
            <w:r>
              <w:t xml:space="preserve">Write to</w:t>
            </w:r>
            <w:r>
              <w:t xml:space="preserve"> </w:t>
            </w:r>
            <w:r>
              <w:rPr>
                <w:rStyle w:val="VerbatimChar"/>
              </w:rPr>
              <w:t xml:space="preserve">response_log</w:t>
            </w:r>
            <w:r>
              <w:t xml:space="preserve"> </w:t>
            </w:r>
            <w:r>
              <w:t xml:space="preserve">only, no network intervention</w:t>
            </w:r>
          </w:p>
        </w:tc>
      </w:tr>
    </w:tbl>
    <w:p>
      <w:pPr>
        <w:pStyle w:val="BodyText"/>
      </w:pPr>
      <w:r>
        <w:t xml:space="preserve">Alert channels: Email (SMTP), Slack webhook, Telegram bot. All network operations fail gracefully when</w:t>
      </w:r>
      <w:r>
        <w:t xml:space="preserve"> </w:t>
      </w:r>
      <w:r>
        <w:rPr>
          <w:rStyle w:val="VerbatimChar"/>
        </w:rPr>
        <w:t xml:space="preserve">iptables</w:t>
      </w:r>
      <w:r>
        <w:t xml:space="preserve">/</w:t>
      </w:r>
      <w:r>
        <w:rPr>
          <w:rStyle w:val="VerbatimChar"/>
        </w:rPr>
        <w:t xml:space="preserve">tc</w:t>
      </w:r>
      <w:r>
        <w:t xml:space="preserve"> </w:t>
      </w:r>
      <w:r>
        <w:t xml:space="preserve">are unavailable (mock mode for development).</w:t>
      </w:r>
    </w:p>
    <w:bookmarkEnd w:id="69"/>
    <w:bookmarkStart w:id="73" w:name="layer-10-api-and-soc-dashboard"/>
    <w:p>
      <w:pPr>
        <w:pStyle w:val="Heading3"/>
      </w:pPr>
      <w:r>
        <w:t xml:space="preserve">4.10 Layer 10 — API and SOC Dashboard</w:t>
      </w:r>
    </w:p>
    <w:bookmarkStart w:id="70" w:name="flask-rest-api"/>
    <w:p>
      <w:pPr>
        <w:pStyle w:val="Heading4"/>
      </w:pPr>
      <w:r>
        <w:t xml:space="preserve">4.10.1 Flask REST API</w:t>
      </w:r>
    </w:p>
    <w:p>
      <w:pPr>
        <w:pStyle w:val="FirstParagraph"/>
      </w:pPr>
      <w:r>
        <w:t xml:space="preserve">The Flask API (</w:t>
      </w:r>
      <w:r>
        <w:rPr>
          <w:rStyle w:val="VerbatimChar"/>
        </w:rPr>
        <w:t xml:space="preserve">src/api/app.py</w:t>
      </w:r>
      <w:r>
        <w:t xml:space="preserve">) provides 30+ REST endpoints with JWT authentication, role-based access control (admin / analyst), optional TOTP/MFA, and a 30-second in-memory response cache for expensive read endpoints.</w:t>
      </w:r>
    </w:p>
    <w:p>
      <w:pPr>
        <w:pStyle w:val="BodyText"/>
      </w:pPr>
      <w:r>
        <w:t xml:space="preserve">Key endpoint groups:</w:t>
      </w:r>
      <w:r>
        <w:t xml:space="preserve"> </w:t>
      </w:r>
      <w:r>
        <w:t xml:space="preserve">-</w:t>
      </w:r>
      <w:r>
        <w:t xml:space="preserve"> </w:t>
      </w:r>
      <w:r>
        <w:rPr>
          <w:rStyle w:val="VerbatimChar"/>
        </w:rPr>
        <w:t xml:space="preserve">/api/auth/</w:t>
      </w:r>
      <w:r>
        <w:t xml:space="preserve"> </w:t>
      </w:r>
      <w:r>
        <w:t xml:space="preserve">— login, MFA setup, OTP verification</w:t>
      </w:r>
      <w:r>
        <w:t xml:space="preserve"> </w:t>
      </w:r>
      <w:r>
        <w:t xml:space="preserve">-</w:t>
      </w:r>
      <w:r>
        <w:t xml:space="preserve"> </w:t>
      </w:r>
      <w:r>
        <w:rPr>
          <w:rStyle w:val="VerbatimChar"/>
        </w:rPr>
        <w:t xml:space="preserve">/api/events/</w:t>
      </w:r>
      <w:r>
        <w:t xml:space="preserve"> </w:t>
      </w:r>
      <w:r>
        <w:t xml:space="preserve">— alert events, statistics</w:t>
      </w:r>
      <w:r>
        <w:t xml:space="preserve"> </w:t>
      </w:r>
      <w:r>
        <w:t xml:space="preserve">-</w:t>
      </w:r>
      <w:r>
        <w:t xml:space="preserve"> </w:t>
      </w:r>
      <w:r>
        <w:rPr>
          <w:rStyle w:val="VerbatimChar"/>
        </w:rPr>
        <w:t xml:space="preserve">/api/attackers/</w:t>
      </w:r>
      <w:r>
        <w:t xml:space="preserve"> </w:t>
      </w:r>
      <w:r>
        <w:t xml:space="preserve">— attacker profiles, recalculate scores</w:t>
      </w:r>
      <w:r>
        <w:t xml:space="preserve"> </w:t>
      </w:r>
      <w:r>
        <w:t xml:space="preserve">-</w:t>
      </w:r>
      <w:r>
        <w:t xml:space="preserve"> </w:t>
      </w:r>
      <w:r>
        <w:rPr>
          <w:rStyle w:val="VerbatimChar"/>
        </w:rPr>
        <w:t xml:space="preserve">/api/environments/</w:t>
      </w:r>
      <w:r>
        <w:t xml:space="preserve"> </w:t>
      </w:r>
      <w:r>
        <w:t xml:space="preserve">— deception environments</w:t>
      </w:r>
      <w:r>
        <w:t xml:space="preserve"> </w:t>
      </w:r>
      <w:r>
        <w:t xml:space="preserve">-</w:t>
      </w:r>
      <w:r>
        <w:t xml:space="preserve"> </w:t>
      </w:r>
      <w:r>
        <w:rPr>
          <w:rStyle w:val="VerbatimChar"/>
        </w:rPr>
        <w:t xml:space="preserve">/api/cbee/</w:t>
      </w:r>
      <w:r>
        <w:t xml:space="preserve"> </w:t>
      </w:r>
      <w:r>
        <w:t xml:space="preserve">— bias profiles, injections, ad-hoc scoring</w:t>
      </w:r>
      <w:r>
        <w:t xml:space="preserve"> </w:t>
      </w:r>
      <w:r>
        <w:t xml:space="preserve">-</w:t>
      </w:r>
      <w:r>
        <w:t xml:space="preserve"> </w:t>
      </w:r>
      <w:r>
        <w:rPr>
          <w:rStyle w:val="VerbatimChar"/>
        </w:rPr>
        <w:t xml:space="preserve">/api/gadcf/</w:t>
      </w:r>
      <w:r>
        <w:t xml:space="preserve"> </w:t>
      </w:r>
      <w:r>
        <w:t xml:space="preserve">— generated assets, manual generation</w:t>
      </w:r>
      <w:r>
        <w:t xml:space="preserve"> </w:t>
      </w:r>
      <w:r>
        <w:t xml:space="preserve">-</w:t>
      </w:r>
      <w:r>
        <w:t xml:space="preserve"> </w:t>
      </w:r>
      <w:r>
        <w:rPr>
          <w:rStyle w:val="VerbatimChar"/>
        </w:rPr>
        <w:t xml:space="preserve">/api/twin/</w:t>
      </w:r>
      <w:r>
        <w:t xml:space="preserve"> </w:t>
      </w:r>
      <w:r>
        <w:t xml:space="preserve">— digital twins, forward simulation</w:t>
      </w:r>
      <w:r>
        <w:t xml:space="preserve"> </w:t>
      </w:r>
      <w:r>
        <w:t xml:space="preserve">-</w:t>
      </w:r>
      <w:r>
        <w:t xml:space="preserve"> </w:t>
      </w:r>
      <w:r>
        <w:rPr>
          <w:rStyle w:val="VerbatimChar"/>
        </w:rPr>
        <w:t xml:space="preserve">/api/fhim/</w:t>
      </w:r>
      <w:r>
        <w:t xml:space="preserve"> </w:t>
      </w:r>
      <w:r>
        <w:t xml:space="preserve">— federated nodes, aggregation rounds</w:t>
      </w:r>
      <w:r>
        <w:t xml:space="preserve"> </w:t>
      </w:r>
      <w:r>
        <w:t xml:space="preserve">-</w:t>
      </w:r>
      <w:r>
        <w:t xml:space="preserve"> </w:t>
      </w:r>
      <w:r>
        <w:rPr>
          <w:rStyle w:val="VerbatimChar"/>
        </w:rPr>
        <w:t xml:space="preserve">/api/soc/</w:t>
      </w:r>
      <w:r>
        <w:t xml:space="preserve"> </w:t>
      </w:r>
      <w:r>
        <w:t xml:space="preserve">— AI analyst triage, reports, Q&amp;A, summary</w:t>
      </w:r>
      <w:r>
        <w:t xml:space="preserve"> </w:t>
      </w:r>
      <w:r>
        <w:t xml:space="preserve">-</w:t>
      </w:r>
      <w:r>
        <w:t xml:space="preserve"> </w:t>
      </w:r>
      <w:r>
        <w:rPr>
          <w:rStyle w:val="VerbatimChar"/>
        </w:rPr>
        <w:t xml:space="preserve">/api/response/</w:t>
      </w:r>
      <w:r>
        <w:t xml:space="preserve"> </w:t>
      </w:r>
      <w:r>
        <w:t xml:space="preserve">— manual block, response log</w:t>
      </w:r>
    </w:p>
    <w:bookmarkEnd w:id="70"/>
    <w:bookmarkStart w:id="71" w:name="real-time-dashboard"/>
    <w:p>
      <w:pPr>
        <w:pStyle w:val="Heading4"/>
      </w:pPr>
      <w:r>
        <w:t xml:space="preserve">4.10.2 Real-Time Dashboard</w:t>
      </w:r>
    </w:p>
    <w:p>
      <w:pPr>
        <w:pStyle w:val="FirstParagraph"/>
      </w:pPr>
      <w:r>
        <w:t xml:space="preserve">The dashboard is a single-page application (SPA) built with vanilla JavaScript, Chart.js, and Leaflet.js. It communicates with the server via:</w:t>
      </w:r>
      <w:r>
        <w:t xml:space="preserve"> </w:t>
      </w:r>
      <w:r>
        <w:t xml:space="preserve">- REST API polling (every 15 seconds) for KPIs and section data</w:t>
      </w:r>
      <w:r>
        <w:t xml:space="preserve"> </w:t>
      </w:r>
      <w:r>
        <w:t xml:space="preserve">- Flask-SocketIO WebSocket for live event feed (&lt; 5 second latency)</w:t>
      </w:r>
    </w:p>
    <w:p>
      <w:pPr>
        <w:pStyle w:val="BodyText"/>
      </w:pPr>
      <w:r>
        <w:t xml:space="preserve">Dashboard sections:</w:t>
      </w:r>
      <w:r>
        <w:t xml:space="preserve"> </w:t>
      </w:r>
      <w:r>
        <w:t xml:space="preserve">-</w:t>
      </w:r>
      <w:r>
        <w:t xml:space="preserve"> </w:t>
      </w:r>
      <w:r>
        <w:rPr>
          <w:bCs/>
          <w:b/>
        </w:rPr>
        <w:t xml:space="preserve">Overview</w:t>
      </w:r>
      <w:r>
        <w:t xml:space="preserve"> </w:t>
      </w:r>
      <w:r>
        <w:t xml:space="preserve">— KPI cards (total events, active sessions, blocked IPs, deception environments), live event feed, geographic attack map</w:t>
      </w:r>
      <w:r>
        <w:t xml:space="preserve"> </w:t>
      </w:r>
      <w:r>
        <w:t xml:space="preserve">-</w:t>
      </w:r>
      <w:r>
        <w:t xml:space="preserve"> </w:t>
      </w:r>
      <w:r>
        <w:rPr>
          <w:bCs/>
          <w:b/>
        </w:rPr>
        <w:t xml:space="preserve">Behavior Analysis</w:t>
      </w:r>
      <w:r>
        <w:t xml:space="preserve"> </w:t>
      </w:r>
      <w:r>
        <w:t xml:space="preserve">— intent distribution, tier chart, top commands, attacker profiles table with MITRE heatmap</w:t>
      </w:r>
      <w:r>
        <w:t xml:space="preserve"> </w:t>
      </w:r>
      <w:r>
        <w:t xml:space="preserve">-</w:t>
      </w:r>
      <w:r>
        <w:t xml:space="preserve"> </w:t>
      </w:r>
      <w:r>
        <w:rPr>
          <w:bCs/>
          <w:b/>
        </w:rPr>
        <w:t xml:space="preserve">Honeypots</w:t>
      </w:r>
      <w:r>
        <w:t xml:space="preserve"> </w:t>
      </w:r>
      <w:r>
        <w:t xml:space="preserve">— per-sensor hit counts, recent attacker sessions, dynamic environments</w:t>
      </w:r>
      <w:r>
        <w:t xml:space="preserve"> </w:t>
      </w:r>
      <w:r>
        <w:t xml:space="preserve">-</w:t>
      </w:r>
      <w:r>
        <w:t xml:space="preserve"> </w:t>
      </w:r>
      <w:r>
        <w:rPr>
          <w:bCs/>
          <w:b/>
        </w:rPr>
        <w:t xml:space="preserve">Threat Intel</w:t>
      </w:r>
      <w:r>
        <w:t xml:space="preserve"> </w:t>
      </w:r>
      <w:r>
        <w:t xml:space="preserve">— IOC feed, top countries/ports, attack type distribution, active campaigns</w:t>
      </w:r>
      <w:r>
        <w:t xml:space="preserve"> </w:t>
      </w:r>
      <w:r>
        <w:t xml:space="preserve">-</w:t>
      </w:r>
      <w:r>
        <w:t xml:space="preserve"> </w:t>
      </w:r>
      <w:r>
        <w:rPr>
          <w:bCs/>
          <w:b/>
        </w:rPr>
        <w:t xml:space="preserve">CBEE</w:t>
      </w:r>
      <w:r>
        <w:t xml:space="preserve"> </w:t>
      </w:r>
      <w:r>
        <w:t xml:space="preserve">— bias profiles with 5-dimension radar charts, bait injection log</w:t>
      </w:r>
      <w:r>
        <w:t xml:space="preserve"> </w:t>
      </w:r>
      <w:r>
        <w:t xml:space="preserve">-</w:t>
      </w:r>
      <w:r>
        <w:t xml:space="preserve"> </w:t>
      </w:r>
      <w:r>
        <w:rPr>
          <w:bCs/>
          <w:b/>
        </w:rPr>
        <w:t xml:space="preserve">GADCF</w:t>
      </w:r>
      <w:r>
        <w:t xml:space="preserve"> </w:t>
      </w:r>
      <w:r>
        <w:t xml:space="preserve">— generated asset library with content preview</w:t>
      </w:r>
      <w:r>
        <w:t xml:space="preserve"> </w:t>
      </w:r>
      <w:r>
        <w:t xml:space="preserve">-</w:t>
      </w:r>
      <w:r>
        <w:t xml:space="preserve"> </w:t>
      </w:r>
      <w:r>
        <w:rPr>
          <w:bCs/>
          <w:b/>
        </w:rPr>
        <w:t xml:space="preserve">Digital Twins</w:t>
      </w:r>
      <w:r>
        <w:t xml:space="preserve"> </w:t>
      </w:r>
      <w:r>
        <w:t xml:space="preserve">— twin list with kill chain visualization, forward simulator</w:t>
      </w:r>
      <w:r>
        <w:t xml:space="preserve"> </w:t>
      </w:r>
      <w:r>
        <w:t xml:space="preserve">-</w:t>
      </w:r>
      <w:r>
        <w:t xml:space="preserve"> </w:t>
      </w:r>
      <w:r>
        <w:rPr>
          <w:bCs/>
          <w:b/>
        </w:rPr>
        <w:t xml:space="preserve">FHIM</w:t>
      </w:r>
      <w:r>
        <w:t xml:space="preserve"> </w:t>
      </w:r>
      <w:r>
        <w:t xml:space="preserve">— federated node status, aggregation round history</w:t>
      </w:r>
      <w:r>
        <w:t xml:space="preserve"> </w:t>
      </w:r>
      <w:r>
        <w:t xml:space="preserve">-</w:t>
      </w:r>
      <w:r>
        <w:t xml:space="preserve"> </w:t>
      </w:r>
      <w:r>
        <w:rPr>
          <w:bCs/>
          <w:b/>
        </w:rPr>
        <w:t xml:space="preserve">AI SOC Analyst</w:t>
      </w:r>
      <w:r>
        <w:t xml:space="preserve"> </w:t>
      </w:r>
      <w:r>
        <w:t xml:space="preserve">— triage queue, shift summary, incident reports, Q&amp;A chat</w:t>
      </w:r>
      <w:r>
        <w:t xml:space="preserve"> </w:t>
      </w:r>
      <w:r>
        <w:t xml:space="preserve">-</w:t>
      </w:r>
      <w:r>
        <w:t xml:space="preserve"> </w:t>
      </w:r>
      <w:r>
        <w:rPr>
          <w:bCs/>
          <w:b/>
        </w:rPr>
        <w:t xml:space="preserve">Response Log</w:t>
      </w:r>
      <w:r>
        <w:t xml:space="preserve"> </w:t>
      </w:r>
      <w:r>
        <w:t xml:space="preserve">— autonomous action history with color-coded severity</w:t>
      </w:r>
    </w:p>
    <w:bookmarkEnd w:id="71"/>
    <w:bookmarkStart w:id="72" w:name="ai-soc-analyst"/>
    <w:p>
      <w:pPr>
        <w:pStyle w:val="Heading4"/>
      </w:pPr>
      <w:r>
        <w:t xml:space="preserve">4.10.3 AI SOC Analyst</w:t>
      </w:r>
    </w:p>
    <w:p>
      <w:pPr>
        <w:pStyle w:val="FirstParagraph"/>
      </w:pPr>
      <w:r>
        <w:t xml:space="preserve">The AI SOC Analyst module uses an LLM (Groq llama-3.3-70b-versatile as primary, Anthropic Claude as fallback) to generate:</w:t>
      </w:r>
      <w:r>
        <w:t xml:space="preserve"> </w:t>
      </w:r>
      <w:r>
        <w:t xml:space="preserve">-</w:t>
      </w:r>
      <w:r>
        <w:t xml:space="preserve"> </w:t>
      </w:r>
      <w:r>
        <w:rPr>
          <w:bCs/>
          <w:b/>
        </w:rPr>
        <w:t xml:space="preserve">Triage queue</w:t>
      </w:r>
      <w:r>
        <w:t xml:space="preserve"> </w:t>
      </w:r>
      <w:r>
        <w:t xml:space="preserve">— all active attackers ranked by threat score with recommended action</w:t>
      </w:r>
      <w:r>
        <w:t xml:space="preserve"> </w:t>
      </w:r>
      <w:r>
        <w:t xml:space="preserve">-</w:t>
      </w:r>
      <w:r>
        <w:t xml:space="preserve"> </w:t>
      </w:r>
      <w:r>
        <w:rPr>
          <w:bCs/>
          <w:b/>
        </w:rPr>
        <w:t xml:space="preserve">Incident reports</w:t>
      </w:r>
      <w:r>
        <w:t xml:space="preserve"> </w:t>
      </w:r>
      <w:r>
        <w:t xml:space="preserve">— structured Markdown reports with executive summary, MITRE TTP table, timeline, and recommendations</w:t>
      </w:r>
      <w:r>
        <w:t xml:space="preserve"> </w:t>
      </w:r>
      <w:r>
        <w:t xml:space="preserve">-</w:t>
      </w:r>
      <w:r>
        <w:t xml:space="preserve"> </w:t>
      </w:r>
      <w:r>
        <w:rPr>
          <w:bCs/>
          <w:b/>
        </w:rPr>
        <w:t xml:space="preserve">Analyst Q&amp;A</w:t>
      </w:r>
      <w:r>
        <w:t xml:space="preserve"> </w:t>
      </w:r>
      <w:r>
        <w:t xml:space="preserve">— natural-language interface grounded in live SOC data</w:t>
      </w:r>
      <w:r>
        <w:t xml:space="preserve"> </w:t>
      </w:r>
      <w:r>
        <w:t xml:space="preserve">-</w:t>
      </w:r>
      <w:r>
        <w:t xml:space="preserve"> </w:t>
      </w:r>
      <w:r>
        <w:rPr>
          <w:bCs/>
          <w:b/>
        </w:rPr>
        <w:t xml:space="preserve">Shift summary</w:t>
      </w:r>
      <w:r>
        <w:t xml:space="preserve"> </w:t>
      </w:r>
      <w:r>
        <w:t xml:space="preserve">— narrative summary of the past N hours of activity</w:t>
      </w:r>
    </w:p>
    <w:p>
      <w:pPr>
        <w:pStyle w:val="BodyText"/>
      </w:pPr>
      <w:r>
        <w:t xml:space="preserve">The system operates fully in heuristic mode without any API key, with LLM mode purely additive.</w:t>
      </w:r>
    </w:p>
    <w:p>
      <w:r>
        <w:pict>
          <v:rect style="width:0;height:1.5pt" o:hralign="center" o:hrstd="t" o:hr="t"/>
        </w:pict>
      </w:r>
    </w:p>
    <w:bookmarkEnd w:id="72"/>
    <w:bookmarkEnd w:id="73"/>
    <w:bookmarkEnd w:id="74"/>
    <w:bookmarkStart w:id="80" w:name="chapter-5-testing-and-evaluation"/>
    <w:p>
      <w:pPr>
        <w:pStyle w:val="Heading2"/>
      </w:pPr>
      <w:r>
        <w:t xml:space="preserve">Chapter 5: Testing and Evaluation</w:t>
      </w:r>
    </w:p>
    <w:bookmarkStart w:id="75" w:name="testing-strategy"/>
    <w:p>
      <w:pPr>
        <w:pStyle w:val="Heading3"/>
      </w:pPr>
      <w:r>
        <w:t xml:space="preserve">5.1 Testing Strategy</w:t>
      </w:r>
    </w:p>
    <w:p>
      <w:pPr>
        <w:pStyle w:val="FirstParagraph"/>
      </w:pPr>
      <w:r>
        <w:t xml:space="preserve">NeuroTrap’s test suite covers all major modules with 9 test files in</w:t>
      </w:r>
      <w:r>
        <w:t xml:space="preserve"> </w:t>
      </w:r>
      <w:r>
        <w:rPr>
          <w:rStyle w:val="VerbatimChar"/>
        </w:rPr>
        <w:t xml:space="preserve">neurotrap/tests/</w:t>
      </w:r>
      <w:r>
        <w:t xml:space="preserve">. Tests use in-process mocks and the</w:t>
      </w:r>
      <w:r>
        <w:t xml:space="preserve"> </w:t>
      </w:r>
      <w:r>
        <w:rPr>
          <w:rStyle w:val="VerbatimChar"/>
        </w:rPr>
        <w:t xml:space="preserve">FallbackDB</w:t>
      </w:r>
      <w:r>
        <w:t xml:space="preserve"> </w:t>
      </w:r>
      <w:r>
        <w:t xml:space="preserve">SQLite store — no live MongoDB or Docker required for CI.</w:t>
      </w:r>
    </w:p>
    <w:tbl>
      <w:tblPr>
        <w:tblStyle w:val="Table"/>
        <w:tblW w:type="pct" w:w="5000"/>
        <w:tblLook w:firstRow="1" w:lastRow="0" w:firstColumn="0" w:lastColumn="0" w:noHBand="0" w:noVBand="0" w:val="0020"/>
        <w:jc w:val="start"/>
      </w:tblPr>
      <w:tblGrid>
        <w:gridCol w:w="4356"/>
        <w:gridCol w:w="3564"/>
      </w:tblGrid>
      <w:tr>
        <w:trPr>
          <w:tblHeader w:val="true"/>
        </w:trPr>
        <w:tc>
          <w:tcPr/>
          <w:p>
            <w:pPr>
              <w:pStyle w:val="Compact"/>
              <w:jc w:val="left"/>
            </w:pPr>
            <w:r>
              <w:t xml:space="preserve">Test File</w:t>
            </w:r>
          </w:p>
        </w:tc>
        <w:tc>
          <w:tcPr/>
          <w:p>
            <w:pPr>
              <w:pStyle w:val="Compact"/>
              <w:jc w:val="left"/>
            </w:pPr>
            <w:r>
              <w:t xml:space="preserve">Coverage</w:t>
            </w:r>
          </w:p>
        </w:tc>
      </w:tr>
      <w:tr>
        <w:tc>
          <w:tcPr/>
          <w:p>
            <w:pPr>
              <w:pStyle w:val="Compact"/>
              <w:jc w:val="left"/>
            </w:pPr>
            <w:r>
              <w:rPr>
                <w:rStyle w:val="VerbatimChar"/>
              </w:rPr>
              <w:t xml:space="preserve">test_alert_schema.py</w:t>
            </w:r>
          </w:p>
        </w:tc>
        <w:tc>
          <w:tcPr/>
          <w:p>
            <w:pPr>
              <w:pStyle w:val="Compact"/>
              <w:jc w:val="left"/>
            </w:pPr>
            <w:r>
              <w:rPr>
                <w:rStyle w:val="VerbatimChar"/>
              </w:rPr>
              <w:t xml:space="preserve">AlertEvent</w:t>
            </w:r>
            <w:r>
              <w:t xml:space="preserve"> </w:t>
            </w:r>
            <w:r>
              <w:t xml:space="preserve">validation,</w:t>
            </w:r>
            <w:r>
              <w:t xml:space="preserve"> </w:t>
            </w:r>
            <w:r>
              <w:rPr>
                <w:rStyle w:val="VerbatimChar"/>
              </w:rPr>
              <w:t xml:space="preserve">from_cowrie()</w:t>
            </w:r>
            <w:r>
              <w:t xml:space="preserve">,</w:t>
            </w:r>
            <w:r>
              <w:t xml:space="preserve"> </w:t>
            </w:r>
            <w:r>
              <w:rPr>
                <w:rStyle w:val="VerbatimChar"/>
              </w:rPr>
              <w:t xml:space="preserve">from_zeek()</w:t>
            </w:r>
            <w:r>
              <w:t xml:space="preserve"> </w:t>
            </w:r>
            <w:r>
              <w:t xml:space="preserve">factory methods</w:t>
            </w:r>
          </w:p>
        </w:tc>
      </w:tr>
      <w:tr>
        <w:tc>
          <w:tcPr/>
          <w:p>
            <w:pPr>
              <w:pStyle w:val="Compact"/>
              <w:jc w:val="left"/>
            </w:pPr>
            <w:r>
              <w:rPr>
                <w:rStyle w:val="VerbatimChar"/>
              </w:rPr>
              <w:t xml:space="preserve">test_classifier.py</w:t>
            </w:r>
          </w:p>
        </w:tc>
        <w:tc>
          <w:tcPr/>
          <w:p>
            <w:pPr>
              <w:pStyle w:val="Compact"/>
              <w:jc w:val="left"/>
            </w:pPr>
            <w:r>
              <w:rPr>
                <w:rStyle w:val="VerbatimChar"/>
              </w:rPr>
              <w:t xml:space="preserve">SessionFeatureExtractor</w:t>
            </w:r>
            <w:r>
              <w:t xml:space="preserve">, training pipeline, prediction, tier classification</w:t>
            </w:r>
          </w:p>
        </w:tc>
      </w:tr>
      <w:tr>
        <w:tc>
          <w:tcPr/>
          <w:p>
            <w:pPr>
              <w:pStyle w:val="Compact"/>
              <w:jc w:val="left"/>
            </w:pPr>
            <w:r>
              <w:rPr>
                <w:rStyle w:val="VerbatimChar"/>
              </w:rPr>
              <w:t xml:space="preserve">test_ttp_extractor.py</w:t>
            </w:r>
          </w:p>
        </w:tc>
        <w:tc>
          <w:tcPr/>
          <w:p>
            <w:pPr>
              <w:pStyle w:val="Compact"/>
              <w:jc w:val="left"/>
            </w:pPr>
            <w:r>
              <w:t xml:space="preserve">Command → MITRE technique mapping, confidence scoring</w:t>
            </w:r>
          </w:p>
        </w:tc>
      </w:tr>
      <w:tr>
        <w:tc>
          <w:tcPr/>
          <w:p>
            <w:pPr>
              <w:pStyle w:val="Compact"/>
              <w:jc w:val="left"/>
            </w:pPr>
            <w:r>
              <w:rPr>
                <w:rStyle w:val="VerbatimChar"/>
              </w:rPr>
              <w:t xml:space="preserve">test_deception_engine.py</w:t>
            </w:r>
          </w:p>
        </w:tc>
        <w:tc>
          <w:tcPr/>
          <w:p>
            <w:pPr>
              <w:pStyle w:val="Compact"/>
              <w:jc w:val="left"/>
            </w:pPr>
            <w:r>
              <w:t xml:space="preserve">Environment generation, TTP personalization, Docker mock</w:t>
            </w:r>
          </w:p>
        </w:tc>
      </w:tr>
      <w:tr>
        <w:tc>
          <w:tcPr/>
          <w:p>
            <w:pPr>
              <w:pStyle w:val="Compact"/>
              <w:jc w:val="left"/>
            </w:pPr>
            <w:r>
              <w:rPr>
                <w:rStyle w:val="VerbatimChar"/>
              </w:rPr>
              <w:t xml:space="preserve">test_credential_generator.py</w:t>
            </w:r>
          </w:p>
        </w:tc>
        <w:tc>
          <w:tcPr/>
          <w:p>
            <w:pPr>
              <w:pStyle w:val="Compact"/>
              <w:jc w:val="left"/>
            </w:pPr>
            <w:r>
              <w:t xml:space="preserve">SSH users, AWS/DB credentials,</w:t>
            </w:r>
            <w:r>
              <w:t xml:space="preserve"> </w:t>
            </w:r>
            <w:r>
              <w:rPr>
                <w:rStyle w:val="VerbatimChar"/>
              </w:rPr>
              <w:t xml:space="preserve">.env</w:t>
            </w:r>
            <w:r>
              <w:t xml:space="preserve">, shadow, history generation</w:t>
            </w:r>
          </w:p>
        </w:tc>
      </w:tr>
      <w:tr>
        <w:tc>
          <w:tcPr/>
          <w:p>
            <w:pPr>
              <w:pStyle w:val="Compact"/>
              <w:jc w:val="left"/>
            </w:pPr>
            <w:r>
              <w:rPr>
                <w:rStyle w:val="VerbatimChar"/>
              </w:rPr>
              <w:t xml:space="preserve">test_response_engine.py</w:t>
            </w:r>
          </w:p>
        </w:tc>
        <w:tc>
          <w:tcPr/>
          <w:p>
            <w:pPr>
              <w:pStyle w:val="Compact"/>
              <w:jc w:val="left"/>
            </w:pPr>
            <w:r>
              <w:t xml:space="preserve">Threshold evaluation, action execution, alert dispatching</w:t>
            </w:r>
          </w:p>
        </w:tc>
      </w:tr>
      <w:tr>
        <w:tc>
          <w:tcPr/>
          <w:p>
            <w:pPr>
              <w:pStyle w:val="Compact"/>
              <w:jc w:val="left"/>
            </w:pPr>
            <w:r>
              <w:rPr>
                <w:rStyle w:val="VerbatimChar"/>
              </w:rPr>
              <w:t xml:space="preserve">test_database.py</w:t>
            </w:r>
          </w:p>
        </w:tc>
        <w:tc>
          <w:tcPr/>
          <w:p>
            <w:pPr>
              <w:pStyle w:val="Compact"/>
              <w:jc w:val="left"/>
            </w:pPr>
            <w:r>
              <w:rPr>
                <w:rStyle w:val="VerbatimChar"/>
              </w:rPr>
              <w:t xml:space="preserve">FallbackDB</w:t>
            </w:r>
            <w:r>
              <w:t xml:space="preserve"> </w:t>
            </w:r>
            <w:r>
              <w:t xml:space="preserve">vs MongoDB interface equivalence</w:t>
            </w:r>
          </w:p>
        </w:tc>
      </w:tr>
      <w:tr>
        <w:tc>
          <w:tcPr/>
          <w:p>
            <w:pPr>
              <w:pStyle w:val="Compact"/>
              <w:jc w:val="left"/>
            </w:pPr>
            <w:r>
              <w:rPr>
                <w:rStyle w:val="VerbatimChar"/>
              </w:rPr>
              <w:t xml:space="preserve">test_honeypots.py</w:t>
            </w:r>
          </w:p>
        </w:tc>
        <w:tc>
          <w:tcPr/>
          <w:p>
            <w:pPr>
              <w:pStyle w:val="Compact"/>
              <w:jc w:val="left"/>
            </w:pPr>
            <w:r>
              <w:t xml:space="preserve">SSH/HTTP/FTP/Telnet mock server sessions</w:t>
            </w:r>
          </w:p>
        </w:tc>
      </w:tr>
      <w:tr>
        <w:tc>
          <w:tcPr/>
          <w:p>
            <w:pPr>
              <w:pStyle w:val="Compact"/>
              <w:jc w:val="left"/>
            </w:pPr>
            <w:r>
              <w:rPr>
                <w:rStyle w:val="VerbatimChar"/>
              </w:rPr>
              <w:t xml:space="preserve">test_twin.py</w:t>
            </w:r>
          </w:p>
        </w:tc>
        <w:tc>
          <w:tcPr/>
          <w:p>
            <w:pPr>
              <w:pStyle w:val="Compact"/>
              <w:jc w:val="left"/>
            </w:pPr>
            <w:r>
              <w:t xml:space="preserve">Twin building, tactic prediction, forward simulation</w:t>
            </w:r>
          </w:p>
        </w:tc>
      </w:tr>
    </w:tbl>
    <w:bookmarkEnd w:id="75"/>
    <w:bookmarkStart w:id="76" w:name="performance-targets"/>
    <w:p>
      <w:pPr>
        <w:pStyle w:val="Heading3"/>
      </w:pPr>
      <w:r>
        <w:t xml:space="preserve">5.2 Performance Targets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Classifier Macro-F1 (6-class intent)</w:t>
            </w:r>
          </w:p>
        </w:tc>
        <w:tc>
          <w:tcPr/>
          <w:p>
            <w:pPr>
              <w:pStyle w:val="Compact"/>
              <w:jc w:val="left"/>
            </w:pPr>
            <w:r>
              <w:t xml:space="preserve">&gt; 0.85</w:t>
            </w:r>
          </w:p>
        </w:tc>
        <w:tc>
          <w:tcPr/>
          <w:p>
            <w:pPr>
              <w:pStyle w:val="Compact"/>
              <w:jc w:val="left"/>
            </w:pPr>
            <w:r>
              <w:t xml:space="preserve">Achieved on synthetic test split</w:t>
            </w:r>
          </w:p>
        </w:tc>
      </w:tr>
      <w:tr>
        <w:tc>
          <w:tcPr/>
          <w:p>
            <w:pPr>
              <w:pStyle w:val="Compact"/>
              <w:jc w:val="left"/>
            </w:pPr>
            <w:r>
              <w:t xml:space="preserve">Event → Dashboard latency</w:t>
            </w:r>
          </w:p>
        </w:tc>
        <w:tc>
          <w:tcPr/>
          <w:p>
            <w:pPr>
              <w:pStyle w:val="Compact"/>
              <w:jc w:val="left"/>
            </w:pPr>
            <w:r>
              <w:t xml:space="preserve">&lt; 5 seconds</w:t>
            </w:r>
          </w:p>
        </w:tc>
        <w:tc>
          <w:tcPr/>
          <w:p>
            <w:pPr>
              <w:pStyle w:val="Compact"/>
              <w:jc w:val="left"/>
            </w:pPr>
            <w:r>
              <w:t xml:space="preserve">Achieved (SocketIO push)</w:t>
            </w:r>
          </w:p>
        </w:tc>
      </w:tr>
      <w:tr>
        <w:tc>
          <w:tcPr/>
          <w:p>
            <w:pPr>
              <w:pStyle w:val="Compact"/>
              <w:jc w:val="left"/>
            </w:pPr>
            <w:r>
              <w:t xml:space="preserve">Honeypot environment spawn time</w:t>
            </w:r>
          </w:p>
        </w:tc>
        <w:tc>
          <w:tcPr/>
          <w:p>
            <w:pPr>
              <w:pStyle w:val="Compact"/>
              <w:jc w:val="left"/>
            </w:pPr>
            <w:r>
              <w:t xml:space="preserve">&lt; 30 seconds</w:t>
            </w:r>
          </w:p>
        </w:tc>
        <w:tc>
          <w:tcPr/>
          <w:p>
            <w:pPr>
              <w:pStyle w:val="Compact"/>
              <w:jc w:val="left"/>
            </w:pPr>
            <w:r>
              <w:t xml:space="preserve">Achieved</w:t>
            </w:r>
          </w:p>
        </w:tc>
      </w:tr>
      <w:tr>
        <w:tc>
          <w:tcPr/>
          <w:p>
            <w:pPr>
              <w:pStyle w:val="Compact"/>
              <w:jc w:val="left"/>
            </w:pPr>
            <w:r>
              <w:t xml:space="preserve">Response action time after threshold</w:t>
            </w:r>
          </w:p>
        </w:tc>
        <w:tc>
          <w:tcPr/>
          <w:p>
            <w:pPr>
              <w:pStyle w:val="Compact"/>
              <w:jc w:val="left"/>
            </w:pPr>
            <w:r>
              <w:t xml:space="preserve">&lt; 10 seconds</w:t>
            </w:r>
          </w:p>
        </w:tc>
        <w:tc>
          <w:tcPr/>
          <w:p>
            <w:pPr>
              <w:pStyle w:val="Compact"/>
              <w:jc w:val="left"/>
            </w:pPr>
            <w:r>
              <w:t xml:space="preserve">Achieved</w:t>
            </w:r>
          </w:p>
        </w:tc>
      </w:tr>
      <w:tr>
        <w:tc>
          <w:tcPr/>
          <w:p>
            <w:pPr>
              <w:pStyle w:val="Compact"/>
              <w:jc w:val="left"/>
            </w:pPr>
            <w:r>
              <w:t xml:space="preserve">Lynis hardening score</w:t>
            </w:r>
          </w:p>
        </w:tc>
        <w:tc>
          <w:tcPr/>
          <w:p>
            <w:pPr>
              <w:pStyle w:val="Compact"/>
              <w:jc w:val="left"/>
            </w:pPr>
            <w:r>
              <w:t xml:space="preserve">&gt; 70</w:t>
            </w:r>
          </w:p>
        </w:tc>
        <w:tc>
          <w:tcPr/>
          <w:p>
            <w:pPr>
              <w:pStyle w:val="Compact"/>
              <w:jc w:val="left"/>
            </w:pPr>
            <w:r>
              <w:t xml:space="preserve">Achieved</w:t>
            </w:r>
          </w:p>
        </w:tc>
      </w:tr>
    </w:tbl>
    <w:bookmarkEnd w:id="76"/>
    <w:bookmarkStart w:id="77" w:name="live-deployment-results"/>
    <w:p>
      <w:pPr>
        <w:pStyle w:val="Heading3"/>
      </w:pPr>
      <w:r>
        <w:t xml:space="preserve">5.3 Live Deployment Results</w:t>
      </w:r>
    </w:p>
    <w:p>
      <w:pPr>
        <w:pStyle w:val="FirstParagraph"/>
      </w:pPr>
      <w:r>
        <w:t xml:space="preserve">The system has been deployed on a live internet-facing VPS (Ubuntu 24.04, 6 CPU, 11 GB RAM) and has captured real-world attacker traffic continuously. As of the documentation date:</w:t>
      </w:r>
    </w:p>
    <w:p>
      <w:pPr>
        <w:pStyle w:val="BodyText"/>
      </w:pPr>
      <w:r>
        <w:rPr>
          <w:bCs/>
          <w:b/>
        </w:rPr>
        <w:t xml:space="preserve">Threat Score Distribution (91 captured attackers):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 Band</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CRITICAL (≥ 75)</w:t>
            </w:r>
          </w:p>
        </w:tc>
        <w:tc>
          <w:tcPr/>
          <w:p>
            <w:pPr>
              <w:pStyle w:val="Compact"/>
              <w:jc w:val="left"/>
            </w:pPr>
            <w:r>
              <w:t xml:space="preserve">16</w:t>
            </w:r>
          </w:p>
        </w:tc>
        <w:tc>
          <w:tcPr/>
          <w:p>
            <w:pPr>
              <w:pStyle w:val="Compact"/>
              <w:jc w:val="left"/>
            </w:pPr>
            <w:r>
              <w:t xml:space="preserve">17.6%</w:t>
            </w:r>
          </w:p>
        </w:tc>
      </w:tr>
      <w:tr>
        <w:tc>
          <w:tcPr/>
          <w:p>
            <w:pPr>
              <w:pStyle w:val="Compact"/>
              <w:jc w:val="left"/>
            </w:pPr>
            <w:r>
              <w:t xml:space="preserve">HIGH (55–74)</w:t>
            </w:r>
          </w:p>
        </w:tc>
        <w:tc>
          <w:tcPr/>
          <w:p>
            <w:pPr>
              <w:pStyle w:val="Compact"/>
              <w:jc w:val="left"/>
            </w:pPr>
            <w:r>
              <w:t xml:space="preserve">13</w:t>
            </w:r>
          </w:p>
        </w:tc>
        <w:tc>
          <w:tcPr/>
          <w:p>
            <w:pPr>
              <w:pStyle w:val="Compact"/>
              <w:jc w:val="left"/>
            </w:pPr>
            <w:r>
              <w:t xml:space="preserve">14.3%</w:t>
            </w:r>
          </w:p>
        </w:tc>
      </w:tr>
      <w:tr>
        <w:tc>
          <w:tcPr/>
          <w:p>
            <w:pPr>
              <w:pStyle w:val="Compact"/>
              <w:jc w:val="left"/>
            </w:pPr>
            <w:r>
              <w:t xml:space="preserve">MEDIUM (35–54)</w:t>
            </w:r>
          </w:p>
        </w:tc>
        <w:tc>
          <w:tcPr/>
          <w:p>
            <w:pPr>
              <w:pStyle w:val="Compact"/>
              <w:jc w:val="left"/>
            </w:pPr>
            <w:r>
              <w:t xml:space="preserve">62</w:t>
            </w:r>
          </w:p>
        </w:tc>
        <w:tc>
          <w:tcPr/>
          <w:p>
            <w:pPr>
              <w:pStyle w:val="Compact"/>
              <w:jc w:val="left"/>
            </w:pPr>
            <w:r>
              <w:t xml:space="preserve">68.1%</w:t>
            </w:r>
          </w:p>
        </w:tc>
      </w:tr>
      <w:tr>
        <w:tc>
          <w:tcPr/>
          <w:p>
            <w:pPr>
              <w:pStyle w:val="Compact"/>
              <w:jc w:val="left"/>
            </w:pPr>
            <w:r>
              <w:t xml:space="preserve">LOW (&lt; 35)</w:t>
            </w:r>
          </w:p>
        </w:tc>
        <w:tc>
          <w:tcPr/>
          <w:p>
            <w:pPr>
              <w:pStyle w:val="Compact"/>
              <w:jc w:val="left"/>
            </w:pPr>
            <w:r>
              <w:t xml:space="preserve">0</w:t>
            </w:r>
          </w:p>
        </w:tc>
        <w:tc>
          <w:tcPr/>
          <w:p>
            <w:pPr>
              <w:pStyle w:val="Compact"/>
              <w:jc w:val="left"/>
            </w:pPr>
            <w:r>
              <w:t xml:space="preserve">0%</w:t>
            </w:r>
          </w:p>
        </w:tc>
      </w:tr>
    </w:tbl>
    <w:p>
      <w:pPr>
        <w:pStyle w:val="BodyText"/>
      </w:pPr>
      <w:r>
        <w:rPr>
          <w:bCs/>
          <w:b/>
        </w:rPr>
        <w:t xml:space="preserve">Active System Status:</w:t>
      </w:r>
      <w:r>
        <w:t xml:space="preserve"> </w:t>
      </w:r>
      <w:r>
        <w:t xml:space="preserve">- 10 active deception environments (17 total ever spawned)</w:t>
      </w:r>
      <w:r>
        <w:t xml:space="preserve"> </w:t>
      </w:r>
      <w:r>
        <w:t xml:space="preserve">- 20 CBEE bait injections recorded</w:t>
      </w:r>
      <w:r>
        <w:t xml:space="preserve"> </w:t>
      </w:r>
      <w:r>
        <w:t xml:space="preserve">- 20 GADCF fake content assets generated</w:t>
      </w:r>
      <w:r>
        <w:t xml:space="preserve"> </w:t>
      </w:r>
      <w:r>
        <w:t xml:space="preserve">- 91 attacker profiles with MITRE TTP mappings</w:t>
      </w:r>
      <w:r>
        <w:t xml:space="preserve"> </w:t>
      </w:r>
      <w:r>
        <w:t xml:space="preserve">- AI SOC Analyst generating LLM-powered incident reports via Groq</w:t>
      </w:r>
    </w:p>
    <w:p>
      <w:pPr>
        <w:pStyle w:val="BodyText"/>
      </w:pPr>
      <w:r>
        <w:rPr>
          <w:bCs/>
          <w:b/>
        </w:rPr>
        <w:t xml:space="preserve">Top Attack Sources:</w:t>
      </w:r>
      <w:r>
        <w:t xml:space="preserve"> </w:t>
      </w:r>
      <w:r>
        <w:t xml:space="preserve">Multiple Eastern European and Asian IPs with CRITICAL threat scores (100/100), classified as</w:t>
      </w:r>
      <w:r>
        <w:t xml:space="preserve"> </w:t>
      </w:r>
      <w:r>
        <w:rPr>
          <w:rStyle w:val="VerbatimChar"/>
        </w:rPr>
        <w:t xml:space="preserve">bot_enrollment</w:t>
      </w:r>
      <w:r>
        <w:t xml:space="preserve"> </w:t>
      </w:r>
      <w:r>
        <w:t xml:space="preserve">(automated_bot tier), with hundreds of SSH sessions each.</w:t>
      </w:r>
    </w:p>
    <w:bookmarkEnd w:id="77"/>
    <w:bookmarkStart w:id="78" w:name="attack-simulation"/>
    <w:p>
      <w:pPr>
        <w:pStyle w:val="Heading3"/>
      </w:pPr>
      <w:r>
        <w:t xml:space="preserve">5.4 Attack Simulation</w:t>
      </w:r>
    </w:p>
    <w:p>
      <w:pPr>
        <w:pStyle w:val="FirstParagraph"/>
      </w:pPr>
      <w:r>
        <w:t xml:space="preserve">NeuroTrap includes an end-to-end attack simulation script (</w:t>
      </w:r>
      <w:r>
        <w:rPr>
          <w:rStyle w:val="VerbatimChar"/>
        </w:rPr>
        <w:t xml:space="preserve">scripts/simulate_attack.py</w:t>
      </w:r>
      <w:r>
        <w:t xml:space="preserve">) that exercises all 5 stages of a realistic attack:</w:t>
      </w:r>
    </w:p>
    <w:p>
      <w:pPr>
        <w:numPr>
          <w:ilvl w:val="0"/>
          <w:numId w:val="1009"/>
        </w:numPr>
        <w:pStyle w:val="Compact"/>
      </w:pPr>
      <w:r>
        <w:rPr>
          <w:bCs/>
          <w:b/>
        </w:rPr>
        <w:t xml:space="preserve">Reconnaissance</w:t>
      </w:r>
      <w:r>
        <w:t xml:space="preserve"> </w:t>
      </w:r>
      <w:r>
        <w:t xml:space="preserve">— port scanning, service enumeration</w:t>
      </w:r>
    </w:p>
    <w:p>
      <w:pPr>
        <w:numPr>
          <w:ilvl w:val="0"/>
          <w:numId w:val="1009"/>
        </w:numPr>
        <w:pStyle w:val="Compact"/>
      </w:pPr>
      <w:r>
        <w:rPr>
          <w:bCs/>
          <w:b/>
        </w:rPr>
        <w:t xml:space="preserve">Brute Force</w:t>
      </w:r>
      <w:r>
        <w:t xml:space="preserve"> </w:t>
      </w:r>
      <w:r>
        <w:t xml:space="preserve">— credential stuffing with common username/password combinations</w:t>
      </w:r>
    </w:p>
    <w:p>
      <w:pPr>
        <w:numPr>
          <w:ilvl w:val="0"/>
          <w:numId w:val="1009"/>
        </w:numPr>
        <w:pStyle w:val="Compact"/>
      </w:pPr>
      <w:r>
        <w:rPr>
          <w:bCs/>
          <w:b/>
        </w:rPr>
        <w:t xml:space="preserve">Initial Access</w:t>
      </w:r>
      <w:r>
        <w:t xml:space="preserve"> </w:t>
      </w:r>
      <w:r>
        <w:t xml:space="preserve">— successful login, system fingerprinting (</w:t>
      </w:r>
      <w:r>
        <w:rPr>
          <w:rStyle w:val="VerbatimChar"/>
        </w:rPr>
        <w:t xml:space="preserve">id</w:t>
      </w:r>
      <w:r>
        <w:t xml:space="preserve">,</w:t>
      </w:r>
      <w:r>
        <w:t xml:space="preserve"> </w:t>
      </w:r>
      <w:r>
        <w:rPr>
          <w:rStyle w:val="VerbatimChar"/>
        </w:rPr>
        <w:t xml:space="preserve">uname</w:t>
      </w:r>
      <w:r>
        <w:t xml:space="preserve">,</w:t>
      </w:r>
      <w:r>
        <w:t xml:space="preserve"> </w:t>
      </w:r>
      <w:r>
        <w:rPr>
          <w:rStyle w:val="VerbatimChar"/>
        </w:rPr>
        <w:t xml:space="preserve">cat /etc/passwd</w:t>
      </w:r>
      <w:r>
        <w:t xml:space="preserve">)</w:t>
      </w:r>
    </w:p>
    <w:p>
      <w:pPr>
        <w:numPr>
          <w:ilvl w:val="0"/>
          <w:numId w:val="1009"/>
        </w:numPr>
        <w:pStyle w:val="Compact"/>
      </w:pPr>
      <w:r>
        <w:rPr>
          <w:bCs/>
          <w:b/>
        </w:rPr>
        <w:t xml:space="preserve">Malware Stage</w:t>
      </w:r>
      <w:r>
        <w:t xml:space="preserve"> </w:t>
      </w:r>
      <w:r>
        <w:t xml:space="preserve">—</w:t>
      </w:r>
      <w:r>
        <w:t xml:space="preserve"> </w:t>
      </w:r>
      <w:r>
        <w:rPr>
          <w:rStyle w:val="VerbatimChar"/>
        </w:rPr>
        <w:t xml:space="preserve">wget</w:t>
      </w:r>
      <w:r>
        <w:t xml:space="preserve"> </w:t>
      </w:r>
      <w:r>
        <w:t xml:space="preserve">download,</w:t>
      </w:r>
      <w:r>
        <w:t xml:space="preserve"> </w:t>
      </w:r>
      <w:r>
        <w:rPr>
          <w:rStyle w:val="VerbatimChar"/>
        </w:rPr>
        <w:t xml:space="preserve">chmod +x</w:t>
      </w:r>
      <w:r>
        <w:t xml:space="preserve">, execution attempt,</w:t>
      </w:r>
      <w:r>
        <w:t xml:space="preserve"> </w:t>
      </w:r>
      <w:r>
        <w:rPr>
          <w:rStyle w:val="VerbatimChar"/>
        </w:rPr>
        <w:t xml:space="preserve">crontab -e</w:t>
      </w:r>
      <w:r>
        <w:t xml:space="preserve"> </w:t>
      </w:r>
      <w:r>
        <w:t xml:space="preserve">persistence</w:t>
      </w:r>
    </w:p>
    <w:p>
      <w:pPr>
        <w:numPr>
          <w:ilvl w:val="0"/>
          <w:numId w:val="1009"/>
        </w:numPr>
        <w:pStyle w:val="Compact"/>
      </w:pPr>
      <w:r>
        <w:rPr>
          <w:bCs/>
          <w:b/>
        </w:rPr>
        <w:t xml:space="preserve">Lateral Movement</w:t>
      </w:r>
      <w:r>
        <w:t xml:space="preserve"> </w:t>
      </w:r>
      <w:r>
        <w:t xml:space="preserve">—</w:t>
      </w:r>
      <w:r>
        <w:t xml:space="preserve"> </w:t>
      </w:r>
      <w:r>
        <w:rPr>
          <w:rStyle w:val="VerbatimChar"/>
        </w:rPr>
        <w:t xml:space="preserve">ssh</w:t>
      </w:r>
      <w:r>
        <w:t xml:space="preserve"> </w:t>
      </w:r>
      <w:r>
        <w:t xml:space="preserve">attempts to internal addresses,</w:t>
      </w:r>
      <w:r>
        <w:t xml:space="preserve"> </w:t>
      </w:r>
      <w:r>
        <w:rPr>
          <w:rStyle w:val="VerbatimChar"/>
        </w:rPr>
        <w:t xml:space="preserve">scp</w:t>
      </w:r>
      <w:r>
        <w:t xml:space="preserve"> </w:t>
      </w:r>
      <w:r>
        <w:t xml:space="preserve">data exfiltration</w:t>
      </w:r>
    </w:p>
    <w:p>
      <w:pPr>
        <w:pStyle w:val="FirstParagraph"/>
      </w:pPr>
      <w:r>
        <w:t xml:space="preserve">Running the simulation verifies the full pipeline: events flow through detection → behavior analysis → deception engine → CBEE → response engine → dashboard, all within the &lt; 5 second latency target.</w:t>
      </w:r>
    </w:p>
    <w:bookmarkEnd w:id="78"/>
    <w:bookmarkStart w:id="79" w:name="cicd-pipeline"/>
    <w:p>
      <w:pPr>
        <w:pStyle w:val="Heading3"/>
      </w:pPr>
      <w:r>
        <w:t xml:space="preserve">5.5 CI/CD Pipeline</w:t>
      </w:r>
    </w:p>
    <w:p>
      <w:pPr>
        <w:pStyle w:val="FirstParagraph"/>
      </w:pPr>
      <w:r>
        <w:t xml:space="preserve">GitHub Actions runs on every push to</w:t>
      </w:r>
      <w:r>
        <w:t xml:space="preserve"> </w:t>
      </w:r>
      <w:r>
        <w:rPr>
          <w:rStyle w:val="VerbatimChar"/>
        </w:rPr>
        <w:t xml:space="preserve">master</w:t>
      </w:r>
      <w:r>
        <w:t xml:space="preserve">:</w:t>
      </w:r>
      <w:r>
        <w:t xml:space="preserve"> </w:t>
      </w:r>
      <w:r>
        <w:t xml:space="preserve">1. Python 3.11 environment setup</w:t>
      </w:r>
      <w:r>
        <w:t xml:space="preserve"> </w:t>
      </w:r>
      <w:r>
        <w:t xml:space="preserve">2.</w:t>
      </w:r>
      <w:r>
        <w:t xml:space="preserve"> </w:t>
      </w:r>
      <w:r>
        <w:rPr>
          <w:rStyle w:val="VerbatimChar"/>
        </w:rPr>
        <w:t xml:space="preserve">pytest tests/ -v --tb=short --cov=src</w:t>
      </w:r>
      <w:r>
        <w:t xml:space="preserve"> </w:t>
      </w:r>
      <w:r>
        <w:t xml:space="preserve">3.</w:t>
      </w:r>
      <w:r>
        <w:t xml:space="preserve"> </w:t>
      </w:r>
      <w:r>
        <w:rPr>
          <w:rStyle w:val="VerbatimChar"/>
        </w:rPr>
        <w:t xml:space="preserve">ruff check src/ tests/ --ignore E501</w:t>
      </w:r>
      <w:r>
        <w:t xml:space="preserve"> </w:t>
      </w:r>
      <w:r>
        <w:t xml:space="preserve">(lint)</w:t>
      </w:r>
      <w:r>
        <w:t xml:space="preserve"> </w:t>
      </w:r>
      <w:r>
        <w:t xml:space="preserve">4. Coverage report generation</w:t>
      </w:r>
    </w:p>
    <w:p>
      <w:r>
        <w:pict>
          <v:rect style="width:0;height:1.5pt" o:hralign="center" o:hrstd="t" o:hr="t"/>
        </w:pict>
      </w:r>
    </w:p>
    <w:bookmarkEnd w:id="79"/>
    <w:bookmarkEnd w:id="80"/>
    <w:bookmarkStart w:id="84" w:name="chapter-6-conclusion-and-future-work"/>
    <w:p>
      <w:pPr>
        <w:pStyle w:val="Heading2"/>
      </w:pPr>
      <w:r>
        <w:t xml:space="preserve">Chapter 6: Conclusion and Future Work</w:t>
      </w:r>
    </w:p>
    <w:bookmarkStart w:id="81" w:name="achievements"/>
    <w:p>
      <w:pPr>
        <w:pStyle w:val="Heading3"/>
      </w:pPr>
      <w:r>
        <w:t xml:space="preserve">6.1 Achievements</w:t>
      </w:r>
    </w:p>
    <w:p>
      <w:pPr>
        <w:pStyle w:val="FirstParagraph"/>
      </w:pPr>
      <w:r>
        <w:t xml:space="preserve">NeuroTrap CADN successfully demonstrates that adaptive deception technology can be built as a unified, deployable platform. The key achievements are:</w:t>
      </w:r>
    </w:p>
    <w:p>
      <w:pPr>
        <w:numPr>
          <w:ilvl w:val="0"/>
          <w:numId w:val="1010"/>
        </w:numPr>
      </w:pPr>
      <w:r>
        <w:rPr>
          <w:bCs/>
          <w:b/>
        </w:rPr>
        <w:t xml:space="preserve">Full-stack active defense</w:t>
      </w:r>
      <w:r>
        <w:t xml:space="preserve"> </w:t>
      </w:r>
      <w:r>
        <w:t xml:space="preserve">— 10 integrated layers from raw packet capture to AI-generated SOC reports, running as a production system capturing real internet traffic</w:t>
      </w:r>
    </w:p>
    <w:p>
      <w:pPr>
        <w:numPr>
          <w:ilvl w:val="0"/>
          <w:numId w:val="1010"/>
        </w:numPr>
      </w:pPr>
      <w:r>
        <w:rPr>
          <w:bCs/>
          <w:b/>
        </w:rPr>
        <w:t xml:space="preserve">Personalized deception</w:t>
      </w:r>
      <w:r>
        <w:t xml:space="preserve"> </w:t>
      </w:r>
      <w:r>
        <w:t xml:space="preserve">— three attacker tier archetypes with TTP-based customization, ensuring that each threat actor encounters an environment tailored to their skill level and goals</w:t>
      </w:r>
    </w:p>
    <w:p>
      <w:pPr>
        <w:numPr>
          <w:ilvl w:val="0"/>
          <w:numId w:val="1010"/>
        </w:numPr>
      </w:pPr>
      <w:r>
        <w:rPr>
          <w:bCs/>
          <w:b/>
        </w:rPr>
        <w:t xml:space="preserve">Cognitive bias exploitation</w:t>
      </w:r>
      <w:r>
        <w:t xml:space="preserve"> </w:t>
      </w:r>
      <w:r>
        <w:t xml:space="preserve">— the first known implementation of algorithmic cognitive bias detection and bait injection in a honeypot context, with five dimensions scored in real time</w:t>
      </w:r>
    </w:p>
    <w:p>
      <w:pPr>
        <w:numPr>
          <w:ilvl w:val="0"/>
          <w:numId w:val="1010"/>
        </w:numPr>
      </w:pPr>
      <w:r>
        <w:rPr>
          <w:bCs/>
          <w:b/>
        </w:rPr>
        <w:t xml:space="preserve">Comprehensive ML pipeline</w:t>
      </w:r>
      <w:r>
        <w:t xml:space="preserve"> </w:t>
      </w:r>
      <w:r>
        <w:t xml:space="preserve">— VotingClassifier (RF+SVM) with 6 intent classes, 13 features, MITRE ATT&amp;CK TTP mapping via rule-based and embedding-based matching</w:t>
      </w:r>
    </w:p>
    <w:p>
      <w:pPr>
        <w:numPr>
          <w:ilvl w:val="0"/>
          <w:numId w:val="1010"/>
        </w:numPr>
      </w:pPr>
      <w:r>
        <w:rPr>
          <w:bCs/>
          <w:b/>
        </w:rPr>
        <w:t xml:space="preserve">AI-powered SOC</w:t>
      </w:r>
      <w:r>
        <w:t xml:space="preserve"> </w:t>
      </w:r>
      <w:r>
        <w:t xml:space="preserve">— LLM-generated incident reports and natural-language analyst Q&amp;A, working in both heuristic and LLM modes</w:t>
      </w:r>
    </w:p>
    <w:p>
      <w:pPr>
        <w:numPr>
          <w:ilvl w:val="0"/>
          <w:numId w:val="1010"/>
        </w:numPr>
      </w:pPr>
      <w:r>
        <w:rPr>
          <w:bCs/>
          <w:b/>
        </w:rPr>
        <w:t xml:space="preserve">Privacy-preserving federation</w:t>
      </w:r>
      <w:r>
        <w:t xml:space="preserve"> </w:t>
      </w:r>
      <w:r>
        <w:t xml:space="preserve">— FedAvg aggregation with differential privacy, enabling threat intelligence sharing without exposing raw incident data</w:t>
      </w:r>
    </w:p>
    <w:bookmarkEnd w:id="81"/>
    <w:bookmarkStart w:id="82" w:name="limitations"/>
    <w:p>
      <w:pPr>
        <w:pStyle w:val="Heading3"/>
      </w:pPr>
      <w:r>
        <w:t xml:space="preserve">6.2 Limitations</w:t>
      </w:r>
    </w:p>
    <w:p>
      <w:pPr>
        <w:numPr>
          <w:ilvl w:val="0"/>
          <w:numId w:val="1011"/>
        </w:numPr>
      </w:pPr>
      <w:r>
        <w:rPr>
          <w:bCs/>
          <w:b/>
        </w:rPr>
        <w:t xml:space="preserve">Synthetic training data</w:t>
      </w:r>
      <w:r>
        <w:t xml:space="preserve"> </w:t>
      </w:r>
      <w:r>
        <w:t xml:space="preserve">— the ML classifier is trained on synthetically generated sessions. While the synthetic data is modeled on real attacker patterns, a classifier trained on real labeled Cowrie sessions would generalize better.</w:t>
      </w:r>
    </w:p>
    <w:p>
      <w:pPr>
        <w:numPr>
          <w:ilvl w:val="0"/>
          <w:numId w:val="1011"/>
        </w:numPr>
      </w:pPr>
      <w:r>
        <w:rPr>
          <w:bCs/>
          <w:b/>
        </w:rPr>
        <w:t xml:space="preserve">GADCF template mode</w:t>
      </w:r>
      <w:r>
        <w:t xml:space="preserve"> </w:t>
      </w:r>
      <w:r>
        <w:t xml:space="preserve">— the generative content factory currently uses Faker-based templates rather than LLM-generated content (Ollama/Mistral not deployed). LLM mode would produce more contextually varied and convincing assets.</w:t>
      </w:r>
    </w:p>
    <w:p>
      <w:pPr>
        <w:numPr>
          <w:ilvl w:val="0"/>
          <w:numId w:val="1011"/>
        </w:numPr>
      </w:pPr>
      <w:r>
        <w:rPr>
          <w:bCs/>
          <w:b/>
        </w:rPr>
        <w:t xml:space="preserve">FHIM demo mode</w:t>
      </w:r>
      <w:r>
        <w:t xml:space="preserve"> </w:t>
      </w:r>
      <w:r>
        <w:t xml:space="preserve">— the federated learning mesh runs with pre-computed demo deltas. Real FedAvg rounds require external partner organizations to submit updates from their own honeypot data.</w:t>
      </w:r>
    </w:p>
    <w:p>
      <w:pPr>
        <w:numPr>
          <w:ilvl w:val="0"/>
          <w:numId w:val="1011"/>
        </w:numPr>
      </w:pPr>
      <w:r>
        <w:rPr>
          <w:bCs/>
          <w:b/>
        </w:rPr>
        <w:t xml:space="preserve">No TLS between FHIM nodes</w:t>
      </w:r>
      <w:r>
        <w:t xml:space="preserve"> </w:t>
      </w:r>
      <w:r>
        <w:t xml:space="preserve">— inter-node communication is not production-hardened; mutual TLS would be required for real federation.</w:t>
      </w:r>
    </w:p>
    <w:p>
      <w:pPr>
        <w:numPr>
          <w:ilvl w:val="0"/>
          <w:numId w:val="1011"/>
        </w:numPr>
      </w:pPr>
      <w:r>
        <w:rPr>
          <w:bCs/>
          <w:b/>
        </w:rPr>
        <w:t xml:space="preserve">Cowrie-only session data</w:t>
      </w:r>
      <w:r>
        <w:t xml:space="preserve"> </w:t>
      </w:r>
      <w:r>
        <w:t xml:space="preserve">— the behavior engine processes Cowrie sessions. OpenCanary events flow to alert_events but not to cowrie_sessions, so multi-service attackers are partially profiled.</w:t>
      </w:r>
    </w:p>
    <w:bookmarkEnd w:id="82"/>
    <w:bookmarkStart w:id="83" w:name="future-work"/>
    <w:p>
      <w:pPr>
        <w:pStyle w:val="Heading3"/>
      </w:pPr>
      <w:r>
        <w:t xml:space="preserve">6.3 Future Work</w:t>
      </w:r>
    </w:p>
    <w:p>
      <w:pPr>
        <w:pStyle w:val="FirstParagraph"/>
      </w:pPr>
      <w:r>
        <w:rPr>
          <w:bCs/>
          <w:b/>
        </w:rPr>
        <w:t xml:space="preserve">Short-term (0–6 months):</w:t>
      </w:r>
      <w:r>
        <w:t xml:space="preserve"> </w:t>
      </w:r>
      <w:r>
        <w:t xml:space="preserve">- Train the classifier on real Cowrie session data from the live deployment using the</w:t>
      </w:r>
      <w:r>
        <w:t xml:space="preserve"> </w:t>
      </w:r>
      <w:r>
        <w:rPr>
          <w:rStyle w:val="VerbatimChar"/>
        </w:rPr>
        <w:t xml:space="preserve">--from-db</w:t>
      </w:r>
      <w:r>
        <w:t xml:space="preserve"> </w:t>
      </w:r>
      <w:r>
        <w:t xml:space="preserve">flag</w:t>
      </w:r>
      <w:r>
        <w:t xml:space="preserve"> </w:t>
      </w:r>
      <w:r>
        <w:t xml:space="preserve">- Deploy Ollama on the VPS to enable LLM-mode GADCF content generation</w:t>
      </w:r>
      <w:r>
        <w:t xml:space="preserve"> </w:t>
      </w:r>
      <w:r>
        <w:t xml:space="preserve">- Add GeoIP-based country filtering and ISP reputation scoring to the threat score formula</w:t>
      </w:r>
      <w:r>
        <w:t xml:space="preserve"> </w:t>
      </w:r>
      <w:r>
        <w:t xml:space="preserve">- Implement canary token tripwire alerts: AWS-style keys that call home when used</w:t>
      </w:r>
    </w:p>
    <w:p>
      <w:pPr>
        <w:pStyle w:val="BodyText"/>
      </w:pPr>
      <w:r>
        <w:rPr>
          <w:bCs/>
          <w:b/>
        </w:rPr>
        <w:t xml:space="preserve">Medium-term (6–18 months):</w:t>
      </w:r>
      <w:r>
        <w:t xml:space="preserve"> </w:t>
      </w:r>
      <w:r>
        <w:t xml:space="preserve">- Develop real FHIM integration with partner organizations, including mutual TLS and a federated node SDK</w:t>
      </w:r>
      <w:r>
        <w:t xml:space="preserve"> </w:t>
      </w:r>
      <w:r>
        <w:t xml:space="preserve">- Implement ASHRTA (Autonomous Self-Hardening Red-Team Adversarial) — a planned Layer 9 module that uses RL to optimize deception strategies based on attacker engagement metrics</w:t>
      </w:r>
      <w:r>
        <w:t xml:space="preserve"> </w:t>
      </w:r>
      <w:r>
        <w:t xml:space="preserve">- Add honeypot fingerprint randomization (OS version, kernel, installed packages) to defeat active fingerprinting tools</w:t>
      </w:r>
      <w:r>
        <w:t xml:space="preserve"> </w:t>
      </w:r>
      <w:r>
        <w:t xml:space="preserve">- Integrate with SIEM platforms (Splunk, Elastic SIEM) via Syslog/CEF output</w:t>
      </w:r>
    </w:p>
    <w:p>
      <w:pPr>
        <w:pStyle w:val="BodyText"/>
      </w:pPr>
      <w:r>
        <w:rPr>
          <w:bCs/>
          <w:b/>
        </w:rPr>
        <w:t xml:space="preserve">Long-term (18+ months):</w:t>
      </w:r>
      <w:r>
        <w:t xml:space="preserve"> </w:t>
      </w:r>
      <w:r>
        <w:t xml:space="preserve">- Multi-tenant architecture enabling managed honeypot-as-a-service deployments</w:t>
      </w:r>
      <w:r>
        <w:t xml:space="preserve"> </w:t>
      </w:r>
      <w:r>
        <w:t xml:space="preserve">- Real-time threat intelligence sharing via STIX/TAXII feeds based on profiled attackers</w:t>
      </w:r>
      <w:r>
        <w:t xml:space="preserve"> </w:t>
      </w:r>
      <w:r>
        <w:t xml:space="preserve">- Automated canary deployment: when an attacker’s credentials are confirmed to be active externally (via honeyclient), automatically expand the deception campaign</w:t>
      </w:r>
    </w:p>
    <w:p>
      <w:r>
        <w:pict>
          <v:rect style="width:0;height:1.5pt" o:hralign="center" o:hrstd="t" o:hr="t"/>
        </w:pict>
      </w:r>
    </w:p>
    <w:bookmarkEnd w:id="83"/>
    <w:bookmarkEnd w:id="84"/>
    <w:bookmarkStart w:id="85" w:name="references"/>
    <w:p>
      <w:pPr>
        <w:pStyle w:val="Heading2"/>
      </w:pPr>
      <w:r>
        <w:t xml:space="preserve">References</w:t>
      </w:r>
    </w:p>
    <w:p>
      <w:pPr>
        <w:numPr>
          <w:ilvl w:val="0"/>
          <w:numId w:val="1012"/>
        </w:numPr>
      </w:pPr>
      <w:r>
        <w:t xml:space="preserve">Spitzner, L. (2002).</w:t>
      </w:r>
      <w:r>
        <w:t xml:space="preserve"> </w:t>
      </w:r>
      <w:r>
        <w:rPr>
          <w:iCs/>
          <w:i/>
        </w:rPr>
        <w:t xml:space="preserve">Honeypots: Tracking Hackers</w:t>
      </w:r>
      <w:r>
        <w:t xml:space="preserve">. Addison-Wesley.</w:t>
      </w:r>
    </w:p>
    <w:p>
      <w:pPr>
        <w:numPr>
          <w:ilvl w:val="0"/>
          <w:numId w:val="1012"/>
        </w:numPr>
      </w:pPr>
      <w:r>
        <w:t xml:space="preserve">Oosterhof, M. (2014).</w:t>
      </w:r>
      <w:r>
        <w:t xml:space="preserve"> </w:t>
      </w:r>
      <w:r>
        <w:rPr>
          <w:iCs/>
          <w:i/>
        </w:rPr>
        <w:t xml:space="preserve">Cowrie SSH/Telnet Honeypot</w:t>
      </w:r>
      <w:r>
        <w:t xml:space="preserve">. GitHub. https://github.com/cowrie/cowrie</w:t>
      </w:r>
    </w:p>
    <w:p>
      <w:pPr>
        <w:numPr>
          <w:ilvl w:val="0"/>
          <w:numId w:val="1012"/>
        </w:numPr>
      </w:pPr>
      <w:r>
        <w:t xml:space="preserve">Thinkst Applied Research. (2015).</w:t>
      </w:r>
      <w:r>
        <w:t xml:space="preserve"> </w:t>
      </w:r>
      <w:r>
        <w:rPr>
          <w:iCs/>
          <w:i/>
        </w:rPr>
        <w:t xml:space="preserve">OpenCanary: A Multi-Service Honeypot</w:t>
      </w:r>
      <w:r>
        <w:t xml:space="preserve">. GitHub. https://github.com/thinkst/opencanary</w:t>
      </w:r>
    </w:p>
    <w:p>
      <w:pPr>
        <w:numPr>
          <w:ilvl w:val="0"/>
          <w:numId w:val="1012"/>
        </w:numPr>
      </w:pPr>
      <w:r>
        <w:t xml:space="preserve">MITRE Corporation. (2018).</w:t>
      </w:r>
      <w:r>
        <w:t xml:space="preserve"> </w:t>
      </w:r>
      <w:r>
        <w:rPr>
          <w:iCs/>
          <w:i/>
        </w:rPr>
        <w:t xml:space="preserve">ATT&amp;CK: Adversarial Tactics, Techniques, and Common Knowledge</w:t>
      </w:r>
      <w:r>
        <w:t xml:space="preserve">. https://attack.mitre.org/</w:t>
      </w:r>
    </w:p>
    <w:p>
      <w:pPr>
        <w:numPr>
          <w:ilvl w:val="0"/>
          <w:numId w:val="1012"/>
        </w:numPr>
      </w:pPr>
      <w:r>
        <w:t xml:space="preserve">Strom, B. E., Applebaum, A., Miller, D. P., Nickels, K. C., Pennington, A. G., &amp; Thomas, C. B. (2018).</w:t>
      </w:r>
      <w:r>
        <w:t xml:space="preserve"> </w:t>
      </w:r>
      <w:r>
        <w:rPr>
          <w:iCs/>
          <w:i/>
        </w:rPr>
        <w:t xml:space="preserve">MITRE ATT&amp;CK: Design and Philosophy</w:t>
      </w:r>
      <w:r>
        <w:t xml:space="preserve">. MITRE Technical Report.</w:t>
      </w:r>
    </w:p>
    <w:p>
      <w:pPr>
        <w:numPr>
          <w:ilvl w:val="0"/>
          <w:numId w:val="1012"/>
        </w:numPr>
      </w:pPr>
      <w:r>
        <w:t xml:space="preserve">McMahan, H. B., Moore, E., Ramage, D., Hampson, S., &amp; y Arcas, B. A. (2017). Communication-Efficient Learning of Deep Networks from Decentralized Data.</w:t>
      </w:r>
      <w:r>
        <w:t xml:space="preserve"> </w:t>
      </w:r>
      <w:r>
        <w:rPr>
          <w:iCs/>
          <w:i/>
        </w:rPr>
        <w:t xml:space="preserve">AISTATS</w:t>
      </w:r>
      <w:r>
        <w:t xml:space="preserve">.</w:t>
      </w:r>
    </w:p>
    <w:p>
      <w:pPr>
        <w:numPr>
          <w:ilvl w:val="0"/>
          <w:numId w:val="1012"/>
        </w:numPr>
      </w:pPr>
      <w:r>
        <w:t xml:space="preserve">Dwork, C. (2006). Differential Privacy.</w:t>
      </w:r>
      <w:r>
        <w:t xml:space="preserve"> </w:t>
      </w:r>
      <w:r>
        <w:rPr>
          <w:iCs/>
          <w:i/>
        </w:rPr>
        <w:t xml:space="preserve">Proceedings of ICALP</w:t>
      </w:r>
      <w:r>
        <w:t xml:space="preserve">, 4052, 1–12.</w:t>
      </w:r>
    </w:p>
    <w:p>
      <w:pPr>
        <w:numPr>
          <w:ilvl w:val="0"/>
          <w:numId w:val="1012"/>
        </w:numPr>
      </w:pPr>
      <w:r>
        <w:t xml:space="preserve">Workman, M. (2008). Wisecrackers: A Theory-Grounded Investigation of Phishing and Pretext Social Engineering Threats to Information Security.</w:t>
      </w:r>
      <w:r>
        <w:t xml:space="preserve"> </w:t>
      </w:r>
      <w:r>
        <w:rPr>
          <w:iCs/>
          <w:i/>
        </w:rPr>
        <w:t xml:space="preserve">Journal of the American Society for Information Science and Technology</w:t>
      </w:r>
      <w:r>
        <w:t xml:space="preserve">, 59(4), 662–674.</w:t>
      </w:r>
    </w:p>
    <w:p>
      <w:pPr>
        <w:numPr>
          <w:ilvl w:val="0"/>
          <w:numId w:val="1012"/>
        </w:numPr>
      </w:pPr>
      <w:r>
        <w:t xml:space="preserve">Vishwanath, A., et al. (2011). Phishing Susceptibility: An Investigation Into the Processing of a Targeted Spear Phishing Email.</w:t>
      </w:r>
      <w:r>
        <w:t xml:space="preserve"> </w:t>
      </w:r>
      <w:r>
        <w:rPr>
          <w:iCs/>
          <w:i/>
        </w:rPr>
        <w:t xml:space="preserve">IEEE Transactions on Professional Communication</w:t>
      </w:r>
      <w:r>
        <w:t xml:space="preserve">, 54(4), 345–362.</w:t>
      </w:r>
    </w:p>
    <w:p>
      <w:pPr>
        <w:numPr>
          <w:ilvl w:val="0"/>
          <w:numId w:val="1012"/>
        </w:numPr>
      </w:pPr>
      <w:r>
        <w:t xml:space="preserve">Moustafa, N., &amp; Slay, J. (2015). UNSW-NB15: A Comprehensive Data Set for Network Intrusion Detection Systems.</w:t>
      </w:r>
      <w:r>
        <w:t xml:space="preserve"> </w:t>
      </w:r>
      <w:r>
        <w:rPr>
          <w:iCs/>
          <w:i/>
        </w:rPr>
        <w:t xml:space="preserve">MilCIS Conference</w:t>
      </w:r>
      <w:r>
        <w:t xml:space="preserve">.</w:t>
      </w:r>
    </w:p>
    <w:p>
      <w:pPr>
        <w:numPr>
          <w:ilvl w:val="0"/>
          <w:numId w:val="1012"/>
        </w:numPr>
      </w:pPr>
      <w:r>
        <w:t xml:space="preserve">Breiman, L. (2001). Random Forests.</w:t>
      </w:r>
      <w:r>
        <w:t xml:space="preserve"> </w:t>
      </w:r>
      <w:r>
        <w:rPr>
          <w:iCs/>
          <w:i/>
        </w:rPr>
        <w:t xml:space="preserve">Machine Learning</w:t>
      </w:r>
      <w:r>
        <w:t xml:space="preserve">, 45(1), 5–32.</w:t>
      </w:r>
    </w:p>
    <w:p>
      <w:pPr>
        <w:numPr>
          <w:ilvl w:val="0"/>
          <w:numId w:val="1012"/>
        </w:numPr>
      </w:pPr>
      <w:r>
        <w:t xml:space="preserve">Pedregosa, F., et al. (2011). Scikit-learn: Machine Learning in Python.</w:t>
      </w:r>
      <w:r>
        <w:t xml:space="preserve"> </w:t>
      </w:r>
      <w:r>
        <w:rPr>
          <w:iCs/>
          <w:i/>
        </w:rPr>
        <w:t xml:space="preserve">JMLR</w:t>
      </w:r>
      <w:r>
        <w:t xml:space="preserve">, 12, 2825–2830.</w:t>
      </w:r>
    </w:p>
    <w:p>
      <w:pPr>
        <w:numPr>
          <w:ilvl w:val="0"/>
          <w:numId w:val="1012"/>
        </w:numPr>
      </w:pPr>
      <w:r>
        <w:t xml:space="preserve">0x4d31. (2023).</w:t>
      </w:r>
      <w:r>
        <w:t xml:space="preserve"> </w:t>
      </w:r>
      <w:r>
        <w:rPr>
          <w:iCs/>
          <w:i/>
        </w:rPr>
        <w:t xml:space="preserve">Galah: An LLM-powered Web Honeypot</w:t>
      </w:r>
      <w:r>
        <w:t xml:space="preserve">. GitHub. https://github.com/0x4d31/galah</w:t>
      </w:r>
    </w:p>
    <w:p>
      <w:pPr>
        <w:numPr>
          <w:ilvl w:val="0"/>
          <w:numId w:val="1012"/>
        </w:numPr>
      </w:pPr>
      <w:r>
        <w:t xml:space="preserve">Lockheed Martin. (2011).</w:t>
      </w:r>
      <w:r>
        <w:t xml:space="preserve"> </w:t>
      </w:r>
      <w:r>
        <w:rPr>
          <w:iCs/>
          <w:i/>
        </w:rPr>
        <w:t xml:space="preserve">Intelligence-Driven Computer Network Defense Informed by Analysis of Adversary Campaigns and Intrusion Kill Chains</w:t>
      </w:r>
      <w:r>
        <w:t xml:space="preserve">. Lockheed Martin White Paper.</w:t>
      </w:r>
    </w:p>
    <w:p>
      <w:pPr>
        <w:numPr>
          <w:ilvl w:val="0"/>
          <w:numId w:val="1012"/>
        </w:numPr>
      </w:pPr>
      <w:r>
        <w:t xml:space="preserve">Veeramachaneni, K., et al. (2016). AI^2: Training a Big Data Machine to Defend.</w:t>
      </w:r>
      <w:r>
        <w:t xml:space="preserve"> </w:t>
      </w:r>
      <w:r>
        <w:rPr>
          <w:iCs/>
          <w:i/>
        </w:rPr>
        <w:t xml:space="preserve">IEEE International Conference on Big Data Security</w:t>
      </w:r>
      <w:r>
        <w:t xml:space="preserve">.</w:t>
      </w:r>
    </w:p>
    <w:p>
      <w:r>
        <w:pict>
          <v:rect style="width:0;height:1.5pt" o:hralign="center" o:hrstd="t" o:hr="t"/>
        </w:pict>
      </w:r>
    </w:p>
    <w:bookmarkEnd w:id="85"/>
    <w:bookmarkStart w:id="91" w:name="appendices"/>
    <w:p>
      <w:pPr>
        <w:pStyle w:val="Heading2"/>
      </w:pPr>
      <w:r>
        <w:t xml:space="preserve">Appendices</w:t>
      </w:r>
    </w:p>
    <w:bookmarkStart w:id="86" w:name="appendix-a-system-requirements"/>
    <w:p>
      <w:pPr>
        <w:pStyle w:val="Heading3"/>
      </w:pPr>
      <w:r>
        <w:t xml:space="preserve">Appendix A: System Requirements</w:t>
      </w:r>
    </w:p>
    <w:tbl>
      <w:tblPr>
        <w:tblStyle w:val="Table"/>
        <w:tblW w:type="pct" w:w="5000"/>
        <w:tblLook w:firstRow="1" w:lastRow="0" w:firstColumn="0" w:lastColumn="0" w:noHBand="0" w:noVBand="0" w:val="0020"/>
        <w:jc w:val="start"/>
      </w:tblPr>
      <w:tblGrid>
        <w:gridCol w:w="1936"/>
        <w:gridCol w:w="1584"/>
        <w:gridCol w:w="4400"/>
      </w:tblGrid>
      <w:tr>
        <w:trPr>
          <w:tblHeader w:val="true"/>
        </w:trPr>
        <w:tc>
          <w:tcPr/>
          <w:p>
            <w:pPr>
              <w:pStyle w:val="Compact"/>
              <w:jc w:val="left"/>
            </w:pPr>
            <w:r>
              <w:t xml:space="preserve">Component</w:t>
            </w:r>
          </w:p>
        </w:tc>
        <w:tc>
          <w:tcPr/>
          <w:p>
            <w:pPr>
              <w:pStyle w:val="Compact"/>
              <w:jc w:val="left"/>
            </w:pPr>
            <w:r>
              <w:t xml:space="preserve">Minimum</w:t>
            </w:r>
          </w:p>
        </w:tc>
        <w:tc>
          <w:tcPr/>
          <w:p>
            <w:pPr>
              <w:pStyle w:val="Compact"/>
              <w:jc w:val="left"/>
            </w:pPr>
            <w:r>
              <w:t xml:space="preserve">Recommended (Production)</w:t>
            </w:r>
          </w:p>
        </w:tc>
      </w:tr>
      <w:tr>
        <w:tc>
          <w:tcPr/>
          <w:p>
            <w:pPr>
              <w:pStyle w:val="Compact"/>
              <w:jc w:val="left"/>
            </w:pPr>
            <w:r>
              <w:t xml:space="preserve">OS</w:t>
            </w:r>
          </w:p>
        </w:tc>
        <w:tc>
          <w:tcPr/>
          <w:p>
            <w:pPr>
              <w:pStyle w:val="Compact"/>
              <w:jc w:val="left"/>
            </w:pPr>
            <w:r>
              <w:t xml:space="preserve">Ubuntu 22.04 LTS</w:t>
            </w:r>
          </w:p>
        </w:tc>
        <w:tc>
          <w:tcPr/>
          <w:p>
            <w:pPr>
              <w:pStyle w:val="Compact"/>
              <w:jc w:val="left"/>
            </w:pPr>
            <w:r>
              <w:t xml:space="preserve">Ubuntu 24.04 LTS</w:t>
            </w:r>
          </w:p>
        </w:tc>
      </w:tr>
      <w:tr>
        <w:tc>
          <w:tcPr/>
          <w:p>
            <w:pPr>
              <w:pStyle w:val="Compact"/>
              <w:jc w:val="left"/>
            </w:pPr>
            <w:r>
              <w:t xml:space="preserve">CPU</w:t>
            </w:r>
          </w:p>
        </w:tc>
        <w:tc>
          <w:tcPr/>
          <w:p>
            <w:pPr>
              <w:pStyle w:val="Compact"/>
              <w:jc w:val="left"/>
            </w:pPr>
            <w:r>
              <w:t xml:space="preserve">4 cores</w:t>
            </w:r>
          </w:p>
        </w:tc>
        <w:tc>
          <w:tcPr/>
          <w:p>
            <w:pPr>
              <w:pStyle w:val="Compact"/>
              <w:jc w:val="left"/>
            </w:pPr>
            <w:r>
              <w:t xml:space="preserve">6+ cores</w:t>
            </w:r>
          </w:p>
        </w:tc>
      </w:tr>
      <w:tr>
        <w:tc>
          <w:tcPr/>
          <w:p>
            <w:pPr>
              <w:pStyle w:val="Compact"/>
              <w:jc w:val="left"/>
            </w:pPr>
            <w:r>
              <w:t xml:space="preserve">RAM</w:t>
            </w:r>
          </w:p>
        </w:tc>
        <w:tc>
          <w:tcPr/>
          <w:p>
            <w:pPr>
              <w:pStyle w:val="Compact"/>
              <w:jc w:val="left"/>
            </w:pPr>
            <w:r>
              <w:t xml:space="preserve">8 GB</w:t>
            </w:r>
          </w:p>
        </w:tc>
        <w:tc>
          <w:tcPr/>
          <w:p>
            <w:pPr>
              <w:pStyle w:val="Compact"/>
              <w:jc w:val="left"/>
            </w:pPr>
            <w:r>
              <w:t xml:space="preserve">11 GB</w:t>
            </w:r>
          </w:p>
        </w:tc>
      </w:tr>
      <w:tr>
        <w:tc>
          <w:tcPr/>
          <w:p>
            <w:pPr>
              <w:pStyle w:val="Compact"/>
              <w:jc w:val="left"/>
            </w:pPr>
            <w:r>
              <w:t xml:space="preserve">Disk</w:t>
            </w:r>
          </w:p>
        </w:tc>
        <w:tc>
          <w:tcPr/>
          <w:p>
            <w:pPr>
              <w:pStyle w:val="Compact"/>
              <w:jc w:val="left"/>
            </w:pPr>
            <w:r>
              <w:t xml:space="preserve">50 GB</w:t>
            </w:r>
          </w:p>
        </w:tc>
        <w:tc>
          <w:tcPr/>
          <w:p>
            <w:pPr>
              <w:pStyle w:val="Compact"/>
              <w:jc w:val="left"/>
            </w:pPr>
            <w:r>
              <w:t xml:space="preserve">200+ GB (log retention)</w:t>
            </w:r>
          </w:p>
        </w:tc>
      </w:tr>
      <w:tr>
        <w:tc>
          <w:tcPr/>
          <w:p>
            <w:pPr>
              <w:pStyle w:val="Compact"/>
              <w:jc w:val="left"/>
            </w:pPr>
            <w:r>
              <w:t xml:space="preserve">Docker Engine</w:t>
            </w:r>
          </w:p>
        </w:tc>
        <w:tc>
          <w:tcPr/>
          <w:p>
            <w:pPr>
              <w:pStyle w:val="Compact"/>
              <w:jc w:val="left"/>
            </w:pPr>
            <w:r>
              <w:t xml:space="preserve">24.x</w:t>
            </w:r>
          </w:p>
        </w:tc>
        <w:tc>
          <w:tcPr/>
          <w:p>
            <w:pPr>
              <w:pStyle w:val="Compact"/>
              <w:jc w:val="left"/>
            </w:pPr>
            <w:r>
              <w:t xml:space="preserve">Latest stable</w:t>
            </w:r>
          </w:p>
        </w:tc>
      </w:tr>
      <w:tr>
        <w:tc>
          <w:tcPr/>
          <w:p>
            <w:pPr>
              <w:pStyle w:val="Compact"/>
              <w:jc w:val="left"/>
            </w:pPr>
            <w:r>
              <w:t xml:space="preserve">Open Ports</w:t>
            </w:r>
          </w:p>
        </w:tc>
        <w:tc>
          <w:tcPr/>
          <w:p>
            <w:pPr>
              <w:pStyle w:val="Compact"/>
              <w:jc w:val="left"/>
            </w:pPr>
            <w:r>
              <w:t xml:space="preserve">22, 23, 80, 443</w:t>
            </w:r>
          </w:p>
        </w:tc>
        <w:tc>
          <w:tcPr/>
          <w:p>
            <w:pPr>
              <w:pStyle w:val="Compact"/>
              <w:jc w:val="left"/>
            </w:pPr>
            <w:r>
              <w:t xml:space="preserve">+ 21, 445, 1433, 3306, 3389, 5900, 161/UDP</w:t>
            </w:r>
          </w:p>
        </w:tc>
      </w:tr>
    </w:tbl>
    <w:bookmarkEnd w:id="86"/>
    <w:bookmarkStart w:id="87" w:name="appendix-b-environment-variables"/>
    <w:p>
      <w:pPr>
        <w:pStyle w:val="Heading3"/>
      </w:pPr>
      <w:r>
        <w:t xml:space="preserve">Appendix B: Environment Variables</w:t>
      </w:r>
    </w:p>
    <w:tbl>
      <w:tblPr>
        <w:tblStyle w:val="Table"/>
        <w:tblW w:type="pct" w:w="5000"/>
        <w:tblLook w:firstRow="1" w:lastRow="0" w:firstColumn="0" w:lastColumn="0" w:noHBand="0" w:noVBand="0" w:val="0020"/>
        <w:jc w:val="start"/>
      </w:tblPr>
      <w:tblGrid>
        <w:gridCol w:w="4168"/>
        <w:gridCol w:w="3751"/>
      </w:tblGrid>
      <w:tr>
        <w:trPr>
          <w:tblHeader w:val="true"/>
        </w:trPr>
        <w:tc>
          <w:tcPr/>
          <w:p>
            <w:pPr>
              <w:pStyle w:val="Compact"/>
              <w:jc w:val="left"/>
            </w:pPr>
            <w:r>
              <w:t xml:space="preserve">Variable</w:t>
            </w:r>
          </w:p>
        </w:tc>
        <w:tc>
          <w:tcPr/>
          <w:p>
            <w:pPr>
              <w:pStyle w:val="Compact"/>
              <w:jc w:val="left"/>
            </w:pPr>
            <w:r>
              <w:t xml:space="preserve">Purpose</w:t>
            </w:r>
          </w:p>
        </w:tc>
      </w:tr>
      <w:tr>
        <w:tc>
          <w:tcPr/>
          <w:p>
            <w:pPr>
              <w:pStyle w:val="Compact"/>
              <w:jc w:val="left"/>
            </w:pPr>
            <w:r>
              <w:rPr>
                <w:rStyle w:val="VerbatimChar"/>
              </w:rPr>
              <w:t xml:space="preserve">MONGO_URI</w:t>
            </w:r>
          </w:p>
        </w:tc>
        <w:tc>
          <w:tcPr/>
          <w:p>
            <w:pPr>
              <w:pStyle w:val="Compact"/>
              <w:jc w:val="left"/>
            </w:pPr>
            <w:r>
              <w:t xml:space="preserve">MongoDB connection string</w:t>
            </w:r>
          </w:p>
        </w:tc>
      </w:tr>
      <w:tr>
        <w:tc>
          <w:tcPr/>
          <w:p>
            <w:pPr>
              <w:pStyle w:val="Compact"/>
              <w:jc w:val="left"/>
            </w:pPr>
            <w:r>
              <w:rPr>
                <w:rStyle w:val="VerbatimChar"/>
              </w:rPr>
              <w:t xml:space="preserve">MONGO_USER</w:t>
            </w:r>
            <w:r>
              <w:t xml:space="preserve"> </w:t>
            </w:r>
            <w:r>
              <w:t xml:space="preserve">/</w:t>
            </w:r>
            <w:r>
              <w:t xml:space="preserve"> </w:t>
            </w:r>
            <w:r>
              <w:rPr>
                <w:rStyle w:val="VerbatimChar"/>
              </w:rPr>
              <w:t xml:space="preserve">MONGO_PASS</w:t>
            </w:r>
          </w:p>
        </w:tc>
        <w:tc>
          <w:tcPr/>
          <w:p>
            <w:pPr>
              <w:pStyle w:val="Compact"/>
              <w:jc w:val="left"/>
            </w:pPr>
            <w:r>
              <w:t xml:space="preserve">MongoDB credentials</w:t>
            </w:r>
          </w:p>
        </w:tc>
      </w:tr>
      <w:tr>
        <w:tc>
          <w:tcPr/>
          <w:p>
            <w:pPr>
              <w:pStyle w:val="Compact"/>
              <w:jc w:val="left"/>
            </w:pPr>
            <w:r>
              <w:rPr>
                <w:rStyle w:val="VerbatimChar"/>
              </w:rPr>
              <w:t xml:space="preserve">SECRET_KEY</w:t>
            </w:r>
          </w:p>
        </w:tc>
        <w:tc>
          <w:tcPr/>
          <w:p>
            <w:pPr>
              <w:pStyle w:val="Compact"/>
              <w:jc w:val="left"/>
            </w:pPr>
            <w:r>
              <w:t xml:space="preserve">Flask session secret</w:t>
            </w:r>
          </w:p>
        </w:tc>
      </w:tr>
      <w:tr>
        <w:tc>
          <w:tcPr/>
          <w:p>
            <w:pPr>
              <w:pStyle w:val="Compact"/>
              <w:jc w:val="left"/>
            </w:pPr>
            <w:r>
              <w:rPr>
                <w:rStyle w:val="VerbatimChar"/>
              </w:rPr>
              <w:t xml:space="preserve">JWT_SECRET</w:t>
            </w:r>
          </w:p>
        </w:tc>
        <w:tc>
          <w:tcPr/>
          <w:p>
            <w:pPr>
              <w:pStyle w:val="Compact"/>
              <w:jc w:val="left"/>
            </w:pPr>
            <w:r>
              <w:t xml:space="preserve">JWT signing key</w:t>
            </w:r>
          </w:p>
        </w:tc>
      </w:tr>
      <w:tr>
        <w:tc>
          <w:tcPr/>
          <w:p>
            <w:pPr>
              <w:pStyle w:val="Compact"/>
              <w:jc w:val="left"/>
            </w:pPr>
            <w:r>
              <w:rPr>
                <w:rStyle w:val="VerbatimChar"/>
              </w:rPr>
              <w:t xml:space="preserve">ADMIN_USER</w:t>
            </w:r>
            <w:r>
              <w:t xml:space="preserve"> </w:t>
            </w:r>
            <w:r>
              <w:t xml:space="preserve">/</w:t>
            </w:r>
            <w:r>
              <w:t xml:space="preserve"> </w:t>
            </w:r>
            <w:r>
              <w:rPr>
                <w:rStyle w:val="VerbatimChar"/>
              </w:rPr>
              <w:t xml:space="preserve">ADMIN_PASS</w:t>
            </w:r>
          </w:p>
        </w:tc>
        <w:tc>
          <w:tcPr/>
          <w:p>
            <w:pPr>
              <w:pStyle w:val="Compact"/>
              <w:jc w:val="left"/>
            </w:pPr>
            <w:r>
              <w:t xml:space="preserve">Admin dashboard credentials</w:t>
            </w:r>
          </w:p>
        </w:tc>
      </w:tr>
      <w:tr>
        <w:tc>
          <w:tcPr/>
          <w:p>
            <w:pPr>
              <w:pStyle w:val="Compact"/>
              <w:jc w:val="left"/>
            </w:pPr>
            <w:r>
              <w:rPr>
                <w:rStyle w:val="VerbatimChar"/>
              </w:rPr>
              <w:t xml:space="preserve">ANALYST_USER</w:t>
            </w:r>
            <w:r>
              <w:t xml:space="preserve"> </w:t>
            </w:r>
            <w:r>
              <w:t xml:space="preserve">/</w:t>
            </w:r>
            <w:r>
              <w:t xml:space="preserve"> </w:t>
            </w:r>
            <w:r>
              <w:rPr>
                <w:rStyle w:val="VerbatimChar"/>
              </w:rPr>
              <w:t xml:space="preserve">ANALYST_PASS</w:t>
            </w:r>
          </w:p>
        </w:tc>
        <w:tc>
          <w:tcPr/>
          <w:p>
            <w:pPr>
              <w:pStyle w:val="Compact"/>
              <w:jc w:val="left"/>
            </w:pPr>
            <w:r>
              <w:t xml:space="preserve">Read-only analyst credentials</w:t>
            </w:r>
          </w:p>
        </w:tc>
      </w:tr>
      <w:tr>
        <w:tc>
          <w:tcPr/>
          <w:p>
            <w:pPr>
              <w:pStyle w:val="Compact"/>
              <w:jc w:val="left"/>
            </w:pPr>
            <w:r>
              <w:rPr>
                <w:rStyle w:val="VerbatimChar"/>
              </w:rPr>
              <w:t xml:space="preserve">MFA_ENABLED</w:t>
            </w:r>
            <w:r>
              <w:t xml:space="preserve"> </w:t>
            </w:r>
            <w:r>
              <w:t xml:space="preserve">/</w:t>
            </w:r>
            <w:r>
              <w:t xml:space="preserve"> </w:t>
            </w:r>
            <w:r>
              <w:rPr>
                <w:rStyle w:val="VerbatimChar"/>
              </w:rPr>
              <w:t xml:space="preserve">MFA_SECRET</w:t>
            </w:r>
          </w:p>
        </w:tc>
        <w:tc>
          <w:tcPr/>
          <w:p>
            <w:pPr>
              <w:pStyle w:val="Compact"/>
              <w:jc w:val="left"/>
            </w:pPr>
            <w:r>
              <w:t xml:space="preserve">Enable TOTP MFA for admin</w:t>
            </w:r>
          </w:p>
        </w:tc>
      </w:tr>
      <w:tr>
        <w:tc>
          <w:tcPr/>
          <w:p>
            <w:pPr>
              <w:pStyle w:val="Compact"/>
              <w:jc w:val="left"/>
            </w:pPr>
            <w:r>
              <w:rPr>
                <w:rStyle w:val="VerbatimChar"/>
              </w:rPr>
              <w:t xml:space="preserve">GROQ_API_KEY</w:t>
            </w:r>
          </w:p>
        </w:tc>
        <w:tc>
          <w:tcPr/>
          <w:p>
            <w:pPr>
              <w:pStyle w:val="Compact"/>
              <w:jc w:val="left"/>
            </w:pPr>
            <w:r>
              <w:t xml:space="preserve">Groq LLM API key (SOC Analyst + GADCF)</w:t>
            </w:r>
          </w:p>
        </w:tc>
      </w:tr>
      <w:tr>
        <w:tc>
          <w:tcPr/>
          <w:p>
            <w:pPr>
              <w:pStyle w:val="Compact"/>
              <w:jc w:val="left"/>
            </w:pPr>
            <w:r>
              <w:rPr>
                <w:rStyle w:val="VerbatimChar"/>
              </w:rPr>
              <w:t xml:space="preserve">ANTHROPIC_API_KEY</w:t>
            </w:r>
          </w:p>
        </w:tc>
        <w:tc>
          <w:tcPr/>
          <w:p>
            <w:pPr>
              <w:pStyle w:val="Compact"/>
              <w:jc w:val="left"/>
            </w:pPr>
            <w:r>
              <w:t xml:space="preserve">Anthropic Claude API key (fallback LLM + Galah)</w:t>
            </w:r>
          </w:p>
        </w:tc>
      </w:tr>
      <w:tr>
        <w:tc>
          <w:tcPr/>
          <w:p>
            <w:pPr>
              <w:pStyle w:val="Compact"/>
              <w:jc w:val="left"/>
            </w:pPr>
            <w:r>
              <w:rPr>
                <w:rStyle w:val="VerbatimChar"/>
              </w:rPr>
              <w:t xml:space="preserve">MONITOR_INTERFACE</w:t>
            </w:r>
          </w:p>
        </w:tc>
        <w:tc>
          <w:tcPr/>
          <w:p>
            <w:pPr>
              <w:pStyle w:val="Compact"/>
              <w:jc w:val="left"/>
            </w:pPr>
            <w:r>
              <w:t xml:space="preserve">Network interface for packet capture (e.g.,</w:t>
            </w:r>
            <w:r>
              <w:t xml:space="preserve"> </w:t>
            </w:r>
            <w:r>
              <w:rPr>
                <w:rStyle w:val="VerbatimChar"/>
              </w:rPr>
              <w:t xml:space="preserve">eth0</w:t>
            </w:r>
            <w:r>
              <w:t xml:space="preserve">)</w:t>
            </w:r>
          </w:p>
        </w:tc>
      </w:tr>
      <w:tr>
        <w:tc>
          <w:tcPr/>
          <w:p>
            <w:pPr>
              <w:pStyle w:val="Compact"/>
              <w:jc w:val="left"/>
            </w:pPr>
            <w:r>
              <w:rPr>
                <w:rStyle w:val="VerbatimChar"/>
              </w:rPr>
              <w:t xml:space="preserve">SLACK_WEBHOOK_URL</w:t>
            </w:r>
          </w:p>
        </w:tc>
        <w:tc>
          <w:tcPr/>
          <w:p>
            <w:pPr>
              <w:pStyle w:val="Compact"/>
              <w:jc w:val="left"/>
            </w:pPr>
            <w:r>
              <w:t xml:space="preserve">Slack alert channel</w:t>
            </w:r>
          </w:p>
        </w:tc>
      </w:tr>
      <w:tr>
        <w:tc>
          <w:tcPr/>
          <w:p>
            <w:pPr>
              <w:pStyle w:val="Compact"/>
              <w:jc w:val="left"/>
            </w:pPr>
            <w:r>
              <w:rPr>
                <w:rStyle w:val="VerbatimChar"/>
              </w:rPr>
              <w:t xml:space="preserve">TELEGRAM_TOKEN</w:t>
            </w:r>
            <w:r>
              <w:t xml:space="preserve"> </w:t>
            </w:r>
            <w:r>
              <w:t xml:space="preserve">/</w:t>
            </w:r>
            <w:r>
              <w:t xml:space="preserve"> </w:t>
            </w:r>
            <w:r>
              <w:rPr>
                <w:rStyle w:val="VerbatimChar"/>
              </w:rPr>
              <w:t xml:space="preserve">TELEGRAM_CHAT_ID</w:t>
            </w:r>
          </w:p>
        </w:tc>
        <w:tc>
          <w:tcPr/>
          <w:p>
            <w:pPr>
              <w:pStyle w:val="Compact"/>
              <w:jc w:val="left"/>
            </w:pPr>
            <w:r>
              <w:t xml:space="preserve">Telegram alert channel</w:t>
            </w:r>
          </w:p>
        </w:tc>
      </w:tr>
    </w:tbl>
    <w:bookmarkEnd w:id="87"/>
    <w:bookmarkStart w:id="88" w:name="appendix-c-quick-start-deployment"/>
    <w:p>
      <w:pPr>
        <w:pStyle w:val="Heading3"/>
      </w:pPr>
      <w:r>
        <w:t xml:space="preserve">Appendix C: Quick-Start Deployment</w:t>
      </w:r>
    </w:p>
    <w:p>
      <w:pPr>
        <w:pStyle w:val="SourceCode"/>
      </w:pPr>
      <w:r>
        <w:rPr>
          <w:rStyle w:val="CommentTok"/>
        </w:rPr>
        <w:t xml:space="preserve"># 1. Clone the repository</w:t>
      </w:r>
      <w:r>
        <w:br/>
      </w:r>
      <w:r>
        <w:rPr>
          <w:rStyle w:val="FunctionTok"/>
        </w:rPr>
        <w:t xml:space="preserve">git</w:t>
      </w:r>
      <w:r>
        <w:rPr>
          <w:rStyle w:val="NormalTok"/>
        </w:rPr>
        <w:t xml:space="preserve"> clone https://github.com/FBI-ZEZO03/NeuroTrap.git</w:t>
      </w:r>
      <w:r>
        <w:br/>
      </w:r>
      <w:r>
        <w:rPr>
          <w:rStyle w:val="BuiltInTok"/>
        </w:rPr>
        <w:t xml:space="preserve">cd</w:t>
      </w:r>
      <w:r>
        <w:rPr>
          <w:rStyle w:val="NormalTok"/>
        </w:rPr>
        <w:t xml:space="preserve"> NeuroTrap/neurotrap</w:t>
      </w:r>
      <w:r>
        <w:br/>
      </w:r>
      <w:r>
        <w:br/>
      </w:r>
      <w:r>
        <w:rPr>
          <w:rStyle w:val="CommentTok"/>
        </w:rPr>
        <w:t xml:space="preserve"># 2. Configure environment</w:t>
      </w:r>
      <w:r>
        <w:br/>
      </w:r>
      <w:r>
        <w:rPr>
          <w:rStyle w:val="FunctionTok"/>
        </w:rPr>
        <w:t xml:space="preserve">cp</w:t>
      </w:r>
      <w:r>
        <w:rPr>
          <w:rStyle w:val="NormalTok"/>
        </w:rPr>
        <w:t xml:space="preserve"> .env.example .env</w:t>
      </w:r>
      <w:r>
        <w:br/>
      </w:r>
      <w:r>
        <w:rPr>
          <w:rStyle w:val="CommentTok"/>
        </w:rPr>
        <w:t xml:space="preserve"># Edit .env: set MONGO_PASS, SECRET_KEY, JWT_SECRET, ADMIN_PASS</w:t>
      </w:r>
      <w:r>
        <w:br/>
      </w:r>
      <w:r>
        <w:br/>
      </w:r>
      <w:r>
        <w:rPr>
          <w:rStyle w:val="CommentTok"/>
        </w:rPr>
        <w:t xml:space="preserve"># 3. Generate SSL certificate</w:t>
      </w:r>
      <w:r>
        <w:br/>
      </w:r>
      <w:r>
        <w:rPr>
          <w:rStyle w:val="FunctionTok"/>
        </w:rPr>
        <w:t xml:space="preserve">bash</w:t>
      </w:r>
      <w:r>
        <w:rPr>
          <w:rStyle w:val="NormalTok"/>
        </w:rPr>
        <w:t xml:space="preserve"> scripts/generate_ssl_cert.sh</w:t>
      </w:r>
      <w:r>
        <w:br/>
      </w:r>
      <w:r>
        <w:br/>
      </w:r>
      <w:r>
        <w:rPr>
          <w:rStyle w:val="CommentTok"/>
        </w:rPr>
        <w:t xml:space="preserve"># 4. Move SSH to port 50402 (port 22 is used by Cowrie)</w:t>
      </w:r>
      <w:r>
        <w:br/>
      </w:r>
      <w:r>
        <w:rPr>
          <w:rStyle w:val="FunctionTok"/>
        </w:rPr>
        <w:t xml:space="preserve">sudo</w:t>
      </w:r>
      <w:r>
        <w:rPr>
          <w:rStyle w:val="NormalTok"/>
        </w:rPr>
        <w:t xml:space="preserve"> sed </w:t>
      </w:r>
      <w:r>
        <w:rPr>
          <w:rStyle w:val="AttributeTok"/>
        </w:rPr>
        <w:t xml:space="preserve">-i</w:t>
      </w:r>
      <w:r>
        <w:rPr>
          <w:rStyle w:val="NormalTok"/>
        </w:rPr>
        <w:t xml:space="preserve"> </w:t>
      </w:r>
      <w:r>
        <w:rPr>
          <w:rStyle w:val="StringTok"/>
        </w:rPr>
        <w:t xml:space="preserve">'s/^#Port 22/Port 50402/'</w:t>
      </w:r>
      <w:r>
        <w:rPr>
          <w:rStyle w:val="NormalTok"/>
        </w:rPr>
        <w:t xml:space="preserve"> /etc/ssh/sshd_config</w:t>
      </w:r>
      <w:r>
        <w:br/>
      </w:r>
      <w:r>
        <w:rPr>
          <w:rStyle w:val="FunctionTok"/>
        </w:rPr>
        <w:t xml:space="preserve">sudo</w:t>
      </w:r>
      <w:r>
        <w:rPr>
          <w:rStyle w:val="NormalTok"/>
        </w:rPr>
        <w:t xml:space="preserve"> systemctl restart sshd</w:t>
      </w:r>
      <w:r>
        <w:br/>
      </w:r>
      <w:r>
        <w:br/>
      </w:r>
      <w:r>
        <w:rPr>
          <w:rStyle w:val="CommentTok"/>
        </w:rPr>
        <w:t xml:space="preserve"># 5. Start the full stack</w:t>
      </w:r>
      <w:r>
        <w:br/>
      </w:r>
      <w:r>
        <w:rPr>
          <w:rStyle w:val="ExtensionTok"/>
        </w:rPr>
        <w:t xml:space="preserve">docker</w:t>
      </w:r>
      <w:r>
        <w:rPr>
          <w:rStyle w:val="NormalTok"/>
        </w:rPr>
        <w:t xml:space="preserve"> compose up </w:t>
      </w:r>
      <w:r>
        <w:rPr>
          <w:rStyle w:val="AttributeTok"/>
        </w:rPr>
        <w:t xml:space="preserve">-d</w:t>
      </w:r>
      <w:r>
        <w:br/>
      </w:r>
      <w:r>
        <w:br/>
      </w:r>
      <w:r>
        <w:rPr>
          <w:rStyle w:val="CommentTok"/>
        </w:rPr>
        <w:t xml:space="preserve"># 6. Initialize database indexes</w:t>
      </w:r>
      <w:r>
        <w:br/>
      </w:r>
      <w:r>
        <w:rPr>
          <w:rStyle w:val="ExtensionTok"/>
        </w:rPr>
        <w:t xml:space="preserve">docker</w:t>
      </w:r>
      <w:r>
        <w:rPr>
          <w:rStyle w:val="NormalTok"/>
        </w:rPr>
        <w:t xml:space="preserve"> compose exec api python scripts/setup_db_indexes.py</w:t>
      </w:r>
      <w:r>
        <w:br/>
      </w:r>
      <w:r>
        <w:br/>
      </w:r>
      <w:r>
        <w:rPr>
          <w:rStyle w:val="CommentTok"/>
        </w:rPr>
        <w:t xml:space="preserve"># 7. Train the ML classifier</w:t>
      </w:r>
      <w:r>
        <w:br/>
      </w:r>
      <w:r>
        <w:rPr>
          <w:rStyle w:val="ExtensionTok"/>
        </w:rPr>
        <w:t xml:space="preserve">docker</w:t>
      </w:r>
      <w:r>
        <w:rPr>
          <w:rStyle w:val="NormalTok"/>
        </w:rPr>
        <w:t xml:space="preserve"> compose exec behavior-engine python </w:t>
      </w:r>
      <w:r>
        <w:rPr>
          <w:rStyle w:val="AttributeTok"/>
        </w:rPr>
        <w:t xml:space="preserve">-m</w:t>
      </w:r>
      <w:r>
        <w:rPr>
          <w:rStyle w:val="NormalTok"/>
        </w:rPr>
        <w:t xml:space="preserve"> src.behavior.train_classifier</w:t>
      </w:r>
      <w:r>
        <w:br/>
      </w:r>
      <w:r>
        <w:br/>
      </w:r>
      <w:r>
        <w:rPr>
          <w:rStyle w:val="CommentTok"/>
        </w:rPr>
        <w:t xml:space="preserve"># 8. Access dashboard</w:t>
      </w:r>
      <w:r>
        <w:br/>
      </w:r>
      <w:r>
        <w:rPr>
          <w:rStyle w:val="CommentTok"/>
        </w:rPr>
        <w:t xml:space="preserve"># https://&lt;your-ip&gt;  (accept self-signed certificate)</w:t>
      </w:r>
      <w:r>
        <w:br/>
      </w:r>
      <w:r>
        <w:rPr>
          <w:rStyle w:val="CommentTok"/>
        </w:rPr>
        <w:t xml:space="preserve"># Login: admin / neurotrap2024 (change in .env)</w:t>
      </w:r>
    </w:p>
    <w:bookmarkEnd w:id="88"/>
    <w:bookmarkStart w:id="89" w:name="appendix-d-api-quick-reference"/>
    <w:p>
      <w:pPr>
        <w:pStyle w:val="Heading3"/>
      </w:pPr>
      <w:r>
        <w:t xml:space="preserve">Appendix D: API Quick Reference</w:t>
      </w:r>
    </w:p>
    <w:tbl>
      <w:tblPr>
        <w:tblStyle w:val="Table"/>
        <w:tblW w:type="pct" w:w="5000"/>
        <w:tblLook w:firstRow="1" w:lastRow="0" w:firstColumn="0" w:lastColumn="0" w:noHBand="0" w:noVBand="0" w:val="0020"/>
        <w:jc w:val="start"/>
      </w:tblPr>
      <w:tblGrid>
        <w:gridCol w:w="2140"/>
        <w:gridCol w:w="1712"/>
        <w:gridCol w:w="1284"/>
        <w:gridCol w:w="2782"/>
      </w:tblGrid>
      <w:tr>
        <w:trPr>
          <w:tblHeader w:val="true"/>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Auth</w:t>
            </w:r>
          </w:p>
        </w:tc>
        <w:tc>
          <w:tcPr/>
          <w:p>
            <w:pPr>
              <w:pStyle w:val="Compact"/>
              <w:jc w:val="left"/>
            </w:pPr>
            <w:r>
              <w:t xml:space="preserve">Description</w:t>
            </w:r>
          </w:p>
        </w:tc>
      </w:tr>
      <w:tr>
        <w:tc>
          <w:tcPr/>
          <w:p>
            <w:pPr>
              <w:pStyle w:val="Compact"/>
              <w:jc w:val="left"/>
            </w:pPr>
            <w:r>
              <w:rPr>
                <w:rStyle w:val="VerbatimChar"/>
              </w:rPr>
              <w:t xml:space="preserve">/api/auth/login</w:t>
            </w:r>
          </w:p>
        </w:tc>
        <w:tc>
          <w:tcPr/>
          <w:p>
            <w:pPr>
              <w:pStyle w:val="Compact"/>
              <w:jc w:val="left"/>
            </w:pPr>
            <w:r>
              <w:t xml:space="preserve">POST</w:t>
            </w:r>
          </w:p>
        </w:tc>
        <w:tc>
          <w:tcPr/>
          <w:p>
            <w:pPr>
              <w:pStyle w:val="Compact"/>
              <w:jc w:val="left"/>
            </w:pPr>
            <w:r>
              <w:t xml:space="preserve">—</w:t>
            </w:r>
          </w:p>
        </w:tc>
        <w:tc>
          <w:tcPr/>
          <w:p>
            <w:pPr>
              <w:pStyle w:val="Compact"/>
              <w:jc w:val="left"/>
            </w:pPr>
            <w:r>
              <w:t xml:space="preserve">JWT login</w:t>
            </w:r>
          </w:p>
        </w:tc>
      </w:tr>
      <w:tr>
        <w:tc>
          <w:tcPr/>
          <w:p>
            <w:pPr>
              <w:pStyle w:val="Compact"/>
              <w:jc w:val="left"/>
            </w:pPr>
            <w:r>
              <w:rPr>
                <w:rStyle w:val="VerbatimChar"/>
              </w:rPr>
              <w:t xml:space="preserve">/api/events</w:t>
            </w:r>
          </w:p>
        </w:tc>
        <w:tc>
          <w:tcPr/>
          <w:p>
            <w:pPr>
              <w:pStyle w:val="Compact"/>
              <w:jc w:val="left"/>
            </w:pPr>
            <w:r>
              <w:t xml:space="preserve">GET</w:t>
            </w:r>
          </w:p>
        </w:tc>
        <w:tc>
          <w:tcPr/>
          <w:p>
            <w:pPr>
              <w:pStyle w:val="Compact"/>
              <w:jc w:val="left"/>
            </w:pPr>
            <w:r>
              <w:t xml:space="preserve">—</w:t>
            </w:r>
          </w:p>
        </w:tc>
        <w:tc>
          <w:tcPr/>
          <w:p>
            <w:pPr>
              <w:pStyle w:val="Compact"/>
              <w:jc w:val="left"/>
            </w:pPr>
            <w:r>
              <w:t xml:space="preserve">Alert events with filters</w:t>
            </w:r>
          </w:p>
        </w:tc>
      </w:tr>
      <w:tr>
        <w:tc>
          <w:tcPr/>
          <w:p>
            <w:pPr>
              <w:pStyle w:val="Compact"/>
              <w:jc w:val="left"/>
            </w:pPr>
            <w:r>
              <w:rPr>
                <w:rStyle w:val="VerbatimChar"/>
              </w:rPr>
              <w:t xml:space="preserve">/api/events/stats</w:t>
            </w:r>
          </w:p>
        </w:tc>
        <w:tc>
          <w:tcPr/>
          <w:p>
            <w:pPr>
              <w:pStyle w:val="Compact"/>
              <w:jc w:val="left"/>
            </w:pPr>
            <w:r>
              <w:t xml:space="preserve">GET</w:t>
            </w:r>
          </w:p>
        </w:tc>
        <w:tc>
          <w:tcPr/>
          <w:p>
            <w:pPr>
              <w:pStyle w:val="Compact"/>
              <w:jc w:val="left"/>
            </w:pPr>
            <w:r>
              <w:t xml:space="preserve">—</w:t>
            </w:r>
          </w:p>
        </w:tc>
        <w:tc>
          <w:tcPr/>
          <w:p>
            <w:pPr>
              <w:pStyle w:val="Compact"/>
              <w:jc w:val="left"/>
            </w:pPr>
            <w:r>
              <w:t xml:space="preserve">KPI statistics</w:t>
            </w:r>
          </w:p>
        </w:tc>
      </w:tr>
      <w:tr>
        <w:tc>
          <w:tcPr/>
          <w:p>
            <w:pPr>
              <w:pStyle w:val="Compact"/>
              <w:jc w:val="left"/>
            </w:pPr>
            <w:r>
              <w:rPr>
                <w:rStyle w:val="VerbatimChar"/>
              </w:rPr>
              <w:t xml:space="preserve">/api/attackers</w:t>
            </w:r>
          </w:p>
        </w:tc>
        <w:tc>
          <w:tcPr/>
          <w:p>
            <w:pPr>
              <w:pStyle w:val="Compact"/>
              <w:jc w:val="left"/>
            </w:pPr>
            <w:r>
              <w:t xml:space="preserve">GET</w:t>
            </w:r>
          </w:p>
        </w:tc>
        <w:tc>
          <w:tcPr/>
          <w:p>
            <w:pPr>
              <w:pStyle w:val="Compact"/>
              <w:jc w:val="left"/>
            </w:pPr>
            <w:r>
              <w:t xml:space="preserve">—</w:t>
            </w:r>
          </w:p>
        </w:tc>
        <w:tc>
          <w:tcPr/>
          <w:p>
            <w:pPr>
              <w:pStyle w:val="Compact"/>
              <w:jc w:val="left"/>
            </w:pPr>
            <w:r>
              <w:t xml:space="preserve">Top attacker profiles</w:t>
            </w:r>
          </w:p>
        </w:tc>
      </w:tr>
      <w:tr>
        <w:tc>
          <w:tcPr/>
          <w:p>
            <w:pPr>
              <w:pStyle w:val="Compact"/>
              <w:jc w:val="left"/>
            </w:pPr>
            <w:r>
              <w:rPr>
                <w:rStyle w:val="VerbatimChar"/>
              </w:rPr>
              <w:t xml:space="preserve">/api/profiles/recalculate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Recalculate all threat scores</w:t>
            </w:r>
          </w:p>
        </w:tc>
      </w:tr>
      <w:tr>
        <w:tc>
          <w:tcPr/>
          <w:p>
            <w:pPr>
              <w:pStyle w:val="Compact"/>
              <w:jc w:val="left"/>
            </w:pPr>
            <w:r>
              <w:rPr>
                <w:rStyle w:val="VerbatimChar"/>
              </w:rPr>
              <w:t xml:space="preserve">/api/environments</w:t>
            </w:r>
          </w:p>
        </w:tc>
        <w:tc>
          <w:tcPr/>
          <w:p>
            <w:pPr>
              <w:pStyle w:val="Compact"/>
              <w:jc w:val="left"/>
            </w:pPr>
            <w:r>
              <w:t xml:space="preserve">GET</w:t>
            </w:r>
          </w:p>
        </w:tc>
        <w:tc>
          <w:tcPr/>
          <w:p>
            <w:pPr>
              <w:pStyle w:val="Compact"/>
              <w:jc w:val="left"/>
            </w:pPr>
            <w:r>
              <w:t xml:space="preserve">—</w:t>
            </w:r>
          </w:p>
        </w:tc>
        <w:tc>
          <w:tcPr/>
          <w:p>
            <w:pPr>
              <w:pStyle w:val="Compact"/>
              <w:jc w:val="left"/>
            </w:pPr>
            <w:r>
              <w:t xml:space="preserve">All deception environments</w:t>
            </w:r>
          </w:p>
        </w:tc>
      </w:tr>
      <w:tr>
        <w:tc>
          <w:tcPr/>
          <w:p>
            <w:pPr>
              <w:pStyle w:val="Compact"/>
              <w:jc w:val="left"/>
            </w:pPr>
            <w:r>
              <w:rPr>
                <w:rStyle w:val="VerbatimChar"/>
              </w:rPr>
              <w:t xml:space="preserve">/api/cbee/profiles</w:t>
            </w:r>
          </w:p>
        </w:tc>
        <w:tc>
          <w:tcPr/>
          <w:p>
            <w:pPr>
              <w:pStyle w:val="Compact"/>
              <w:jc w:val="left"/>
            </w:pPr>
            <w:r>
              <w:t xml:space="preserve">GET</w:t>
            </w:r>
          </w:p>
        </w:tc>
        <w:tc>
          <w:tcPr/>
          <w:p>
            <w:pPr>
              <w:pStyle w:val="Compact"/>
              <w:jc w:val="left"/>
            </w:pPr>
            <w:r>
              <w:t xml:space="preserve">—</w:t>
            </w:r>
          </w:p>
        </w:tc>
        <w:tc>
          <w:tcPr/>
          <w:p>
            <w:pPr>
              <w:pStyle w:val="Compact"/>
              <w:jc w:val="left"/>
            </w:pPr>
            <w:r>
              <w:t xml:space="preserve">Cognitive bias profiles</w:t>
            </w:r>
          </w:p>
        </w:tc>
      </w:tr>
      <w:tr>
        <w:tc>
          <w:tcPr/>
          <w:p>
            <w:pPr>
              <w:pStyle w:val="Compact"/>
              <w:jc w:val="left"/>
            </w:pPr>
            <w:r>
              <w:rPr>
                <w:rStyle w:val="VerbatimChar"/>
              </w:rPr>
              <w:t xml:space="preserve">/api/cbee/injections</w:t>
            </w:r>
          </w:p>
        </w:tc>
        <w:tc>
          <w:tcPr/>
          <w:p>
            <w:pPr>
              <w:pStyle w:val="Compact"/>
              <w:jc w:val="left"/>
            </w:pPr>
            <w:r>
              <w:t xml:space="preserve">GET</w:t>
            </w:r>
          </w:p>
        </w:tc>
        <w:tc>
          <w:tcPr/>
          <w:p>
            <w:pPr>
              <w:pStyle w:val="Compact"/>
              <w:jc w:val="left"/>
            </w:pPr>
            <w:r>
              <w:t xml:space="preserve">—</w:t>
            </w:r>
          </w:p>
        </w:tc>
        <w:tc>
          <w:tcPr/>
          <w:p>
            <w:pPr>
              <w:pStyle w:val="Compact"/>
              <w:jc w:val="left"/>
            </w:pPr>
            <w:r>
              <w:t xml:space="preserve">Bait injection log</w:t>
            </w:r>
          </w:p>
        </w:tc>
      </w:tr>
      <w:tr>
        <w:tc>
          <w:tcPr/>
          <w:p>
            <w:pPr>
              <w:pStyle w:val="Compact"/>
              <w:jc w:val="left"/>
            </w:pPr>
            <w:r>
              <w:rPr>
                <w:rStyle w:val="VerbatimChar"/>
              </w:rPr>
              <w:t xml:space="preserve">/api/gadcf/assets</w:t>
            </w:r>
          </w:p>
        </w:tc>
        <w:tc>
          <w:tcPr/>
          <w:p>
            <w:pPr>
              <w:pStyle w:val="Compact"/>
              <w:jc w:val="left"/>
            </w:pPr>
            <w:r>
              <w:t xml:space="preserve">GET</w:t>
            </w:r>
          </w:p>
        </w:tc>
        <w:tc>
          <w:tcPr/>
          <w:p>
            <w:pPr>
              <w:pStyle w:val="Compact"/>
              <w:jc w:val="left"/>
            </w:pPr>
            <w:r>
              <w:t xml:space="preserve">—</w:t>
            </w:r>
          </w:p>
        </w:tc>
        <w:tc>
          <w:tcPr/>
          <w:p>
            <w:pPr>
              <w:pStyle w:val="Compact"/>
              <w:jc w:val="left"/>
            </w:pPr>
            <w:r>
              <w:t xml:space="preserve">Generated deception assets</w:t>
            </w:r>
          </w:p>
        </w:tc>
      </w:tr>
      <w:tr>
        <w:tc>
          <w:tcPr/>
          <w:p>
            <w:pPr>
              <w:pStyle w:val="Compact"/>
              <w:jc w:val="left"/>
            </w:pPr>
            <w:r>
              <w:rPr>
                <w:rStyle w:val="VerbatimChar"/>
              </w:rPr>
              <w:t xml:space="preserve">/api/gadcf/generate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Trigger asset generation</w:t>
            </w:r>
          </w:p>
        </w:tc>
      </w:tr>
      <w:tr>
        <w:tc>
          <w:tcPr/>
          <w:p>
            <w:pPr>
              <w:pStyle w:val="Compact"/>
              <w:jc w:val="left"/>
            </w:pPr>
            <w:r>
              <w:rPr>
                <w:rStyle w:val="VerbatimChar"/>
              </w:rPr>
              <w:t xml:space="preserve">/api/twin/list</w:t>
            </w:r>
          </w:p>
        </w:tc>
        <w:tc>
          <w:tcPr/>
          <w:p>
            <w:pPr>
              <w:pStyle w:val="Compact"/>
              <w:jc w:val="left"/>
            </w:pPr>
            <w:r>
              <w:t xml:space="preserve">GET</w:t>
            </w:r>
          </w:p>
        </w:tc>
        <w:tc>
          <w:tcPr/>
          <w:p>
            <w:pPr>
              <w:pStyle w:val="Compact"/>
              <w:jc w:val="left"/>
            </w:pPr>
            <w:r>
              <w:t xml:space="preserve">—</w:t>
            </w:r>
          </w:p>
        </w:tc>
        <w:tc>
          <w:tcPr/>
          <w:p>
            <w:pPr>
              <w:pStyle w:val="Compact"/>
              <w:jc w:val="left"/>
            </w:pPr>
            <w:r>
              <w:t xml:space="preserve">All attacker digital twins</w:t>
            </w:r>
          </w:p>
        </w:tc>
      </w:tr>
      <w:tr>
        <w:tc>
          <w:tcPr/>
          <w:p>
            <w:pPr>
              <w:pStyle w:val="Compact"/>
              <w:jc w:val="left"/>
            </w:pPr>
            <w:r>
              <w:rPr>
                <w:rStyle w:val="VerbatimChar"/>
              </w:rPr>
              <w:t xml:space="preserve">/api/twin/simulate</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N-step attack simulation</w:t>
            </w:r>
          </w:p>
        </w:tc>
      </w:tr>
      <w:tr>
        <w:tc>
          <w:tcPr/>
          <w:p>
            <w:pPr>
              <w:pStyle w:val="Compact"/>
              <w:jc w:val="left"/>
            </w:pPr>
            <w:r>
              <w:rPr>
                <w:rStyle w:val="VerbatimChar"/>
              </w:rPr>
              <w:t xml:space="preserve">/api/soc/triage</w:t>
            </w:r>
          </w:p>
        </w:tc>
        <w:tc>
          <w:tcPr/>
          <w:p>
            <w:pPr>
              <w:pStyle w:val="Compact"/>
              <w:jc w:val="left"/>
            </w:pPr>
            <w:r>
              <w:t xml:space="preserve">GET</w:t>
            </w:r>
          </w:p>
        </w:tc>
        <w:tc>
          <w:tcPr/>
          <w:p>
            <w:pPr>
              <w:pStyle w:val="Compact"/>
              <w:jc w:val="left"/>
            </w:pPr>
            <w:r>
              <w:t xml:space="preserve">—</w:t>
            </w:r>
          </w:p>
        </w:tc>
        <w:tc>
          <w:tcPr/>
          <w:p>
            <w:pPr>
              <w:pStyle w:val="Compact"/>
              <w:jc w:val="left"/>
            </w:pPr>
            <w:r>
              <w:t xml:space="preserve">AI SOC triage queue</w:t>
            </w:r>
          </w:p>
        </w:tc>
      </w:tr>
      <w:tr>
        <w:tc>
          <w:tcPr/>
          <w:p>
            <w:pPr>
              <w:pStyle w:val="Compact"/>
              <w:jc w:val="left"/>
            </w:pPr>
            <w:r>
              <w:rPr>
                <w:rStyle w:val="VerbatimChar"/>
              </w:rPr>
              <w:t xml:space="preserve">/api/soc/report</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Generate incident report</w:t>
            </w:r>
          </w:p>
        </w:tc>
      </w:tr>
      <w:tr>
        <w:tc>
          <w:tcPr/>
          <w:p>
            <w:pPr>
              <w:pStyle w:val="Compact"/>
              <w:jc w:val="left"/>
            </w:pPr>
            <w:r>
              <w:rPr>
                <w:rStyle w:val="VerbatimChar"/>
              </w:rPr>
              <w:t xml:space="preserve">/api/soc/summary</w:t>
            </w:r>
          </w:p>
        </w:tc>
        <w:tc>
          <w:tcPr/>
          <w:p>
            <w:pPr>
              <w:pStyle w:val="Compact"/>
              <w:jc w:val="left"/>
            </w:pPr>
            <w:r>
              <w:t xml:space="preserve">GET</w:t>
            </w:r>
          </w:p>
        </w:tc>
        <w:tc>
          <w:tcPr/>
          <w:p>
            <w:pPr>
              <w:pStyle w:val="Compact"/>
              <w:jc w:val="left"/>
            </w:pPr>
            <w:r>
              <w:t xml:space="preserve">—</w:t>
            </w:r>
          </w:p>
        </w:tc>
        <w:tc>
          <w:tcPr/>
          <w:p>
            <w:pPr>
              <w:pStyle w:val="Compact"/>
              <w:jc w:val="left"/>
            </w:pPr>
            <w:r>
              <w:t xml:space="preserve">Shift summary</w:t>
            </w:r>
          </w:p>
        </w:tc>
      </w:tr>
      <w:tr>
        <w:tc>
          <w:tcPr/>
          <w:p>
            <w:pPr>
              <w:pStyle w:val="Compact"/>
              <w:jc w:val="left"/>
            </w:pPr>
            <w:r>
              <w:rPr>
                <w:rStyle w:val="VerbatimChar"/>
              </w:rPr>
              <w:t xml:space="preserve">/api/soc/chat</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AI analyst Q&amp;A</w:t>
            </w:r>
          </w:p>
        </w:tc>
      </w:tr>
      <w:tr>
        <w:tc>
          <w:tcPr/>
          <w:p>
            <w:pPr>
              <w:pStyle w:val="Compact"/>
              <w:jc w:val="left"/>
            </w:pPr>
            <w:r>
              <w:rPr>
                <w:rStyle w:val="VerbatimChar"/>
              </w:rPr>
              <w:t xml:space="preserve">/api/response/block</w:t>
            </w:r>
          </w:p>
        </w:tc>
        <w:tc>
          <w:tcPr/>
          <w:p>
            <w:pPr>
              <w:pStyle w:val="Compact"/>
              <w:jc w:val="left"/>
            </w:pPr>
            <w:r>
              <w:t xml:space="preserve">POST</w:t>
            </w:r>
          </w:p>
        </w:tc>
        <w:tc>
          <w:tcPr/>
          <w:p>
            <w:pPr>
              <w:pStyle w:val="Compact"/>
              <w:jc w:val="left"/>
            </w:pPr>
            <w:r>
              <w:t xml:space="preserve">admin</w:t>
            </w:r>
          </w:p>
        </w:tc>
        <w:tc>
          <w:tcPr/>
          <w:p>
            <w:pPr>
              <w:pStyle w:val="Compact"/>
              <w:jc w:val="left"/>
            </w:pPr>
            <w:r>
              <w:t xml:space="preserve">Manual IP block</w:t>
            </w:r>
          </w:p>
        </w:tc>
      </w:tr>
      <w:tr>
        <w:tc>
          <w:tcPr/>
          <w:p>
            <w:pPr>
              <w:pStyle w:val="Compact"/>
              <w:jc w:val="left"/>
            </w:pPr>
            <w:r>
              <w:rPr>
                <w:rStyle w:val="VerbatimChar"/>
              </w:rPr>
              <w:t xml:space="preserve">/api/response/log</w:t>
            </w:r>
          </w:p>
        </w:tc>
        <w:tc>
          <w:tcPr/>
          <w:p>
            <w:pPr>
              <w:pStyle w:val="Compact"/>
              <w:jc w:val="left"/>
            </w:pPr>
            <w:r>
              <w:t xml:space="preserve">GET</w:t>
            </w:r>
          </w:p>
        </w:tc>
        <w:tc>
          <w:tcPr/>
          <w:p>
            <w:pPr>
              <w:pStyle w:val="Compact"/>
              <w:jc w:val="left"/>
            </w:pPr>
            <w:r>
              <w:t xml:space="preserve">—</w:t>
            </w:r>
          </w:p>
        </w:tc>
        <w:tc>
          <w:tcPr/>
          <w:p>
            <w:pPr>
              <w:pStyle w:val="Compact"/>
              <w:jc w:val="left"/>
            </w:pPr>
            <w:r>
              <w:t xml:space="preserve">Response action history</w:t>
            </w:r>
          </w:p>
        </w:tc>
      </w:tr>
    </w:tbl>
    <w:bookmarkEnd w:id="89"/>
    <w:bookmarkStart w:id="90" w:name="appendix-e-glossary"/>
    <w:p>
      <w:pPr>
        <w:pStyle w:val="Heading3"/>
      </w:pPr>
      <w:r>
        <w:t xml:space="preserve">Appendix E: Glossary</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APT</w:t>
            </w:r>
          </w:p>
        </w:tc>
        <w:tc>
          <w:tcPr/>
          <w:p>
            <w:pPr>
              <w:pStyle w:val="Compact"/>
              <w:jc w:val="left"/>
            </w:pPr>
            <w:r>
              <w:t xml:space="preserve">Advanced Persistent Threat — a sophisticated, sustained cyberattack</w:t>
            </w:r>
          </w:p>
        </w:tc>
      </w:tr>
      <w:tr>
        <w:tc>
          <w:tcPr/>
          <w:p>
            <w:pPr>
              <w:pStyle w:val="Compact"/>
              <w:jc w:val="left"/>
            </w:pPr>
            <w:r>
              <w:rPr>
                <w:bCs/>
                <w:b/>
              </w:rPr>
              <w:t xml:space="preserve">CADN</w:t>
            </w:r>
          </w:p>
        </w:tc>
        <w:tc>
          <w:tcPr/>
          <w:p>
            <w:pPr>
              <w:pStyle w:val="Compact"/>
              <w:jc w:val="left"/>
            </w:pPr>
            <w:r>
              <w:t xml:space="preserve">Cognitive Adaptive Deception Network — NeuroTrap’s full name</w:t>
            </w:r>
          </w:p>
        </w:tc>
      </w:tr>
      <w:tr>
        <w:tc>
          <w:tcPr/>
          <w:p>
            <w:pPr>
              <w:pStyle w:val="Compact"/>
              <w:jc w:val="left"/>
            </w:pPr>
            <w:r>
              <w:rPr>
                <w:bCs/>
                <w:b/>
              </w:rPr>
              <w:t xml:space="preserve">CBEE</w:t>
            </w:r>
          </w:p>
        </w:tc>
        <w:tc>
          <w:tcPr/>
          <w:p>
            <w:pPr>
              <w:pStyle w:val="Compact"/>
              <w:jc w:val="left"/>
            </w:pPr>
            <w:r>
              <w:t xml:space="preserve">Cognitive Bias Exploitation Engine — Layer 5 of NeuroTrap</w:t>
            </w:r>
          </w:p>
        </w:tc>
      </w:tr>
      <w:tr>
        <w:tc>
          <w:tcPr/>
          <w:p>
            <w:pPr>
              <w:pStyle w:val="Compact"/>
              <w:jc w:val="left"/>
            </w:pPr>
            <w:r>
              <w:rPr>
                <w:bCs/>
                <w:b/>
              </w:rPr>
              <w:t xml:space="preserve">Cowrie</w:t>
            </w:r>
          </w:p>
        </w:tc>
        <w:tc>
          <w:tcPr/>
          <w:p>
            <w:pPr>
              <w:pStyle w:val="Compact"/>
              <w:jc w:val="left"/>
            </w:pPr>
            <w:r>
              <w:t xml:space="preserve">An open-source SSH/Telnet honeypot that emulates a full Linux shell</w:t>
            </w:r>
          </w:p>
        </w:tc>
      </w:tr>
      <w:tr>
        <w:tc>
          <w:tcPr/>
          <w:p>
            <w:pPr>
              <w:pStyle w:val="Compact"/>
              <w:jc w:val="left"/>
            </w:pPr>
            <w:r>
              <w:rPr>
                <w:bCs/>
                <w:b/>
              </w:rPr>
              <w:t xml:space="preserve">Differential Privacy</w:t>
            </w:r>
          </w:p>
        </w:tc>
        <w:tc>
          <w:tcPr/>
          <w:p>
            <w:pPr>
              <w:pStyle w:val="Compact"/>
              <w:jc w:val="left"/>
            </w:pPr>
            <w:r>
              <w:t xml:space="preserve">A mathematical framework for adding calibrated noise to prevent data reconstruction</w:t>
            </w:r>
          </w:p>
        </w:tc>
      </w:tr>
      <w:tr>
        <w:tc>
          <w:tcPr/>
          <w:p>
            <w:pPr>
              <w:pStyle w:val="Compact"/>
              <w:jc w:val="left"/>
            </w:pPr>
            <w:r>
              <w:rPr>
                <w:bCs/>
                <w:b/>
              </w:rPr>
              <w:t xml:space="preserve">FedAvg</w:t>
            </w:r>
          </w:p>
        </w:tc>
        <w:tc>
          <w:tcPr/>
          <w:p>
            <w:pPr>
              <w:pStyle w:val="Compact"/>
              <w:jc w:val="left"/>
            </w:pPr>
            <w:r>
              <w:t xml:space="preserve">Federated Averaging — an algorithm for aggregating distributed model updates</w:t>
            </w:r>
          </w:p>
        </w:tc>
      </w:tr>
      <w:tr>
        <w:tc>
          <w:tcPr/>
          <w:p>
            <w:pPr>
              <w:pStyle w:val="Compact"/>
              <w:jc w:val="left"/>
            </w:pPr>
            <w:r>
              <w:rPr>
                <w:bCs/>
                <w:b/>
              </w:rPr>
              <w:t xml:space="preserve">FHIM</w:t>
            </w:r>
          </w:p>
        </w:tc>
        <w:tc>
          <w:tcPr/>
          <w:p>
            <w:pPr>
              <w:pStyle w:val="Compact"/>
              <w:jc w:val="left"/>
            </w:pPr>
            <w:r>
              <w:t xml:space="preserve">Federated Honeypot Intelligence Mesh — Layer 8 of NeuroTrap</w:t>
            </w:r>
          </w:p>
        </w:tc>
      </w:tr>
      <w:tr>
        <w:tc>
          <w:tcPr/>
          <w:p>
            <w:pPr>
              <w:pStyle w:val="Compact"/>
              <w:jc w:val="left"/>
            </w:pPr>
            <w:r>
              <w:rPr>
                <w:bCs/>
                <w:b/>
              </w:rPr>
              <w:t xml:space="preserve">GADCF</w:t>
            </w:r>
          </w:p>
        </w:tc>
        <w:tc>
          <w:tcPr/>
          <w:p>
            <w:pPr>
              <w:pStyle w:val="Compact"/>
              <w:jc w:val="left"/>
            </w:pPr>
            <w:r>
              <w:t xml:space="preserve">Generative Adaptive Deception Content Factory — Layer 6 of NeuroTrap</w:t>
            </w:r>
          </w:p>
        </w:tc>
      </w:tr>
      <w:tr>
        <w:tc>
          <w:tcPr/>
          <w:p>
            <w:pPr>
              <w:pStyle w:val="Compact"/>
              <w:jc w:val="left"/>
            </w:pPr>
            <w:r>
              <w:rPr>
                <w:bCs/>
                <w:b/>
              </w:rPr>
              <w:t xml:space="preserve">Honeypot</w:t>
            </w:r>
          </w:p>
        </w:tc>
        <w:tc>
          <w:tcPr/>
          <w:p>
            <w:pPr>
              <w:pStyle w:val="Compact"/>
              <w:jc w:val="left"/>
            </w:pPr>
            <w:r>
              <w:t xml:space="preserve">A decoy system designed to attract and monitor attackers</w:t>
            </w:r>
          </w:p>
        </w:tc>
      </w:tr>
      <w:tr>
        <w:tc>
          <w:tcPr/>
          <w:p>
            <w:pPr>
              <w:pStyle w:val="Compact"/>
              <w:jc w:val="left"/>
            </w:pPr>
            <w:r>
              <w:rPr>
                <w:bCs/>
                <w:b/>
              </w:rPr>
              <w:t xml:space="preserve">IOC</w:t>
            </w:r>
          </w:p>
        </w:tc>
        <w:tc>
          <w:tcPr/>
          <w:p>
            <w:pPr>
              <w:pStyle w:val="Compact"/>
              <w:jc w:val="left"/>
            </w:pPr>
            <w:r>
              <w:t xml:space="preserve">Indicator of Compromise — observable evidence of an attack</w:t>
            </w:r>
          </w:p>
        </w:tc>
      </w:tr>
      <w:tr>
        <w:tc>
          <w:tcPr/>
          <w:p>
            <w:pPr>
              <w:pStyle w:val="Compact"/>
              <w:jc w:val="left"/>
            </w:pPr>
            <w:r>
              <w:rPr>
                <w:bCs/>
                <w:b/>
              </w:rPr>
              <w:t xml:space="preserve">MITRE ATT&amp;CK</w:t>
            </w:r>
          </w:p>
        </w:tc>
        <w:tc>
          <w:tcPr/>
          <w:p>
            <w:pPr>
              <w:pStyle w:val="Compact"/>
              <w:jc w:val="left"/>
            </w:pPr>
            <w:r>
              <w:t xml:space="preserve">A framework of adversary tactics, techniques, and procedures</w:t>
            </w:r>
          </w:p>
        </w:tc>
      </w:tr>
      <w:tr>
        <w:tc>
          <w:tcPr/>
          <w:p>
            <w:pPr>
              <w:pStyle w:val="Compact"/>
              <w:jc w:val="left"/>
            </w:pPr>
            <w:r>
              <w:rPr>
                <w:bCs/>
                <w:b/>
              </w:rPr>
              <w:t xml:space="preserve">SOC</w:t>
            </w:r>
          </w:p>
        </w:tc>
        <w:tc>
          <w:tcPr/>
          <w:p>
            <w:pPr>
              <w:pStyle w:val="Compact"/>
              <w:jc w:val="left"/>
            </w:pPr>
            <w:r>
              <w:t xml:space="preserve">Security Operations Center</w:t>
            </w:r>
          </w:p>
        </w:tc>
      </w:tr>
      <w:tr>
        <w:tc>
          <w:tcPr/>
          <w:p>
            <w:pPr>
              <w:pStyle w:val="Compact"/>
              <w:jc w:val="left"/>
            </w:pPr>
            <w:r>
              <w:rPr>
                <w:bCs/>
                <w:b/>
              </w:rPr>
              <w:t xml:space="preserve">TTP</w:t>
            </w:r>
          </w:p>
        </w:tc>
        <w:tc>
          <w:tcPr/>
          <w:p>
            <w:pPr>
              <w:pStyle w:val="Compact"/>
              <w:jc w:val="left"/>
            </w:pPr>
            <w:r>
              <w:t xml:space="preserve">Tactics, Techniques, and Procedures — the methods used by attackers</w:t>
            </w:r>
          </w:p>
        </w:tc>
      </w:tr>
      <w:tr>
        <w:tc>
          <w:tcPr/>
          <w:p>
            <w:pPr>
              <w:pStyle w:val="Compact"/>
              <w:jc w:val="left"/>
            </w:pPr>
            <w:r>
              <w:rPr>
                <w:bCs/>
                <w:b/>
              </w:rPr>
              <w:t xml:space="preserve">VotingClassifier</w:t>
            </w:r>
          </w:p>
        </w:tc>
        <w:tc>
          <w:tcPr/>
          <w:p>
            <w:pPr>
              <w:pStyle w:val="Compact"/>
              <w:jc w:val="left"/>
            </w:pPr>
            <w:r>
              <w:t xml:space="preserve">An ensemble ML model combining multiple classifiers via voting</w:t>
            </w:r>
          </w:p>
        </w:tc>
      </w:tr>
    </w:tbl>
    <w:bookmarkEnd w:id="90"/>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2026-06-11T12:56:18Z</dcterms:created>
  <dcterms:modified xsi:type="dcterms:W3CDTF">2026-06-11T12:56:18Z</dcterms:modified>
</cp:coreProperties>
</file>

<file path=docProps/custom.xml><?xml version="1.0" encoding="utf-8"?>
<Properties xmlns="http://schemas.openxmlformats.org/officeDocument/2006/custom-properties" xmlns:vt="http://schemas.openxmlformats.org/officeDocument/2006/docPropsVTypes"/>
</file>