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color w:val="ffffff"/>
          <w:u w:val="single"/>
        </w:rPr>
      </w:pPr>
      <w:hyperlink r:id="rId6">
        <w:r w:rsidDel="00000000" w:rsidR="00000000" w:rsidRPr="00000000">
          <w:rPr>
            <w:color w:val="ffffff"/>
            <w:u w:val="single"/>
            <w:rtl w:val="0"/>
          </w:rPr>
          <w:t xml:space="preserve">Shipping Policies</w:t>
        </w:r>
      </w:hyperlink>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600" w:firstLine="0"/>
        <w:rPr>
          <w:color w:val="ffffff"/>
          <w:u w:val="single"/>
        </w:rPr>
      </w:pPr>
      <w:r w:rsidDel="00000000" w:rsidR="00000000" w:rsidRPr="00000000">
        <w:rPr>
          <w:rtl w:val="0"/>
        </w:rPr>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Art Shop</w:t>
        </w:r>
      </w:hyperlink>
      <w:r w:rsidDel="00000000" w:rsidR="00000000" w:rsidRPr="00000000">
        <w:rPr>
          <w:rtl w:val="0"/>
        </w:rPr>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Budding Artists</w:t>
        </w:r>
      </w:hyperlink>
      <w:r w:rsidDel="00000000" w:rsidR="00000000" w:rsidRPr="00000000">
        <w:rPr>
          <w:rtl w:val="0"/>
        </w:rPr>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About Us</w:t>
        </w:r>
      </w:hyperlink>
      <w:r w:rsidDel="00000000" w:rsidR="00000000" w:rsidRPr="00000000">
        <w:rPr>
          <w:rtl w:val="0"/>
        </w:rPr>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Shipping</w:t>
        </w:r>
      </w:hyperlink>
      <w:r w:rsidDel="00000000" w:rsidR="00000000" w:rsidRPr="00000000">
        <w:rPr>
          <w:rtl w:val="0"/>
        </w:rPr>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Contact Us</w:t>
        </w:r>
      </w:hyperlink>
      <w:r w:rsidDel="00000000" w:rsidR="00000000" w:rsidRPr="00000000">
        <w:rPr>
          <w:rtl w:val="0"/>
        </w:rPr>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Terms of Use</w:t>
        </w:r>
      </w:hyperlink>
      <w:r w:rsidDel="00000000" w:rsidR="00000000" w:rsidRPr="00000000">
        <w:rPr>
          <w:rtl w:val="0"/>
        </w:rPr>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ee"/>
          <w:u w:val="single"/>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ee"/>
          <w:u w:val="single"/>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ee"/>
          <w:u w:val="single"/>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ee"/>
          <w:u w:val="single"/>
        </w:rPr>
        <w:drawing>
          <wp:inline distB="19050" distT="19050" distL="19050" distR="19050">
            <wp:extent cx="9525" cy="9525"/>
            <wp:effectExtent b="0" l="0" r="0" t="0"/>
            <wp:docPr id="7" name="image7.gif"/>
            <a:graphic>
              <a:graphicData uri="http://schemas.openxmlformats.org/drawingml/2006/picture">
                <pic:pic>
                  <pic:nvPicPr>
                    <pic:cNvPr id="0" name="image7.gif"/>
                    <pic:cNvPicPr preferRelativeResize="0"/>
                  </pic:nvPicPr>
                  <pic:blipFill>
                    <a:blip r:embed="rId17"/>
                    <a:srcRect b="0" l="0" r="0" t="0"/>
                    <a:stretch>
                      <a:fillRect/>
                    </a:stretch>
                  </pic:blipFill>
                  <pic:spPr>
                    <a:xfrm>
                      <a:off x="0" y="0"/>
                      <a:ext cx="9525" cy="952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1">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Shipping Information</w:t>
      </w:r>
    </w:p>
    <w:p w:rsidR="00000000" w:rsidDel="00000000" w:rsidP="00000000" w:rsidRDefault="00000000" w:rsidRPr="00000000" w14:paraId="00000013">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Returns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rtl w:val="0"/>
        </w:rPr>
        <w:t xml:space="preserve">Our policy lasts 30 days. If 30 days have gone by since your purchase, unfortunately we can’t offer you a refund or exchange.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be eligible for a return, your item must be unused and in the same condition that you received it. It must also be in the original packaging.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Several types of goods are exempt from being returned. Perishable goods such as food, flowers, newspapers or magazines cannot be returned. We also do not accept products that are intimate or sanitary goods, hazardous materials, or flammable liquids or gases.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complete your return, we require a receipt or proof of purchase.</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Please do not send your purchase back to the artist.</w:t>
      </w:r>
    </w:p>
    <w:p w:rsidR="00000000" w:rsidDel="00000000" w:rsidP="00000000" w:rsidRDefault="00000000" w:rsidRPr="00000000" w14:paraId="00000019">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Refunds (if applicable)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Once your return is received and inspected, we will send you an email to notify you that we have received your returned item. We will also notify you of the approval or rejection of your refund. If you are approved, then your refund will be processed, and a credit will automatically be applied to your credit card or original method of payment, within a certain amount of days.</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19050</wp:posOffset>
            </wp:positionV>
            <wp:extent cx="0" cy="0"/>
            <wp:effectExtent b="0" l="0" r="0" t="0"/>
            <wp:wrapSquare wrapText="bothSides" distB="19050" distT="19050" distL="19050" distR="19050"/>
            <wp:docPr id="2"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0" cy="0"/>
                    </a:xfrm>
                    <a:prstGeom prst="rect"/>
                    <a:ln/>
                  </pic:spPr>
                </pic:pic>
              </a:graphicData>
            </a:graphic>
          </wp:anchor>
        </w:drawing>
      </w:r>
    </w:p>
    <w:p w:rsidR="00000000" w:rsidDel="00000000" w:rsidP="00000000" w:rsidRDefault="00000000" w:rsidRPr="00000000" w14:paraId="0000001B">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Late or missing refunds (if applicable)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If you haven’t received a refund yet, first check your bank account again. Then contact your credit card company, it may take some time before your refund is officially posted. Next contact your bank. There is often some processing time before a refund is posted. If you’ve done all of this and you still have not received your refund yet, please contact us at lcouey19@gmail.com.</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19050</wp:posOffset>
            </wp:positionV>
            <wp:extent cx="0" cy="0"/>
            <wp:effectExtent b="0" l="0" r="0" t="0"/>
            <wp:wrapSquare wrapText="bothSides" distB="19050" distT="19050" distL="19050" distR="19050"/>
            <wp:docPr id="1"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0" cy="0"/>
                    </a:xfrm>
                    <a:prstGeom prst="rect"/>
                    <a:ln/>
                  </pic:spPr>
                </pic:pic>
              </a:graphicData>
            </a:graphic>
          </wp:anchor>
        </w:drawing>
      </w:r>
    </w:p>
    <w:p w:rsidR="00000000" w:rsidDel="00000000" w:rsidP="00000000" w:rsidRDefault="00000000" w:rsidRPr="00000000" w14:paraId="0000001D">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Sale items (if applicable)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Only regular priced items may be refunded, unfortunately sale items cannot be refunded.</w:t>
      </w:r>
    </w:p>
    <w:p w:rsidR="00000000" w:rsidDel="00000000" w:rsidP="00000000" w:rsidRDefault="00000000" w:rsidRPr="00000000" w14:paraId="0000001F">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Exchanges (if applicable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We only replace items if they are defective or damaged. If you need to exchange it for the same item, send us an email at lcouey19@gmail.com and send your item to: 3001 Knoxville Center Dr Knoxville Tennessee United States 37996.</w:t>
      </w:r>
    </w:p>
    <w:p w:rsidR="00000000" w:rsidDel="00000000" w:rsidP="00000000" w:rsidRDefault="00000000" w:rsidRPr="00000000" w14:paraId="00000021">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Gifts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 item was marked as a gift when purchased and shipped directly to you, you’ll receive a gift credit for the value of your return. Once the returned item is received, a gift certificate will be mailed to you.</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If the item wasn’t marked as a gift when purchased, or the gift giver had the order shipped to themselves to give to you later, we will send a refund to the gift giver and he will find out about your return.</w:t>
      </w:r>
    </w:p>
    <w:p w:rsidR="00000000" w:rsidDel="00000000" w:rsidP="00000000" w:rsidRDefault="00000000" w:rsidRPr="00000000" w14:paraId="00000024">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Shipping</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return your product, you should mail your product to: 3001 Knoxville Center Dr Knoxville Tennessee United States 37996.</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will be responsible for paying for your own shipping costs for returning your item. Shipping costs are non-refundable. If you receive a refund, the cost of return shipping will be deducted from your refund.</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Depending on where you live, the time it may take for your exchanged product to reach you, may vary.</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are shipping an item over $75, you should consider using a trackable shipping service or purchasing shipping insurance. We don’t guarantee that we will receive your returned item.</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©2015 by LaShawn Couey</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0000ee"/>
          <w:u w:val="single"/>
        </w:rPr>
      </w:pPr>
      <w:hyperlink r:id="rId21">
        <w:r w:rsidDel="00000000" w:rsidR="00000000" w:rsidRPr="00000000">
          <w:rPr>
            <w:color w:val="0000ee"/>
            <w:u w:val="single"/>
            <w:rtl w:val="0"/>
          </w:rPr>
          <w:t xml:space="preserve">Copyright</w:t>
        </w:r>
      </w:hyperlink>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11" Type="http://schemas.openxmlformats.org/officeDocument/2006/relationships/hyperlink" Target="http://docs.google.com/shipping.html" TargetMode="External"/><Relationship Id="rId10" Type="http://schemas.openxmlformats.org/officeDocument/2006/relationships/hyperlink" Target="http://docs.google.com/about.html" TargetMode="External"/><Relationship Id="rId21" Type="http://schemas.openxmlformats.org/officeDocument/2006/relationships/hyperlink" Target="http://docs.google.com/copyright.html" TargetMode="External"/><Relationship Id="rId13" Type="http://schemas.openxmlformats.org/officeDocument/2006/relationships/hyperlink" Target="http://docs.google.com/terms.html" TargetMode="External"/><Relationship Id="rId12" Type="http://schemas.openxmlformats.org/officeDocument/2006/relationships/hyperlink" Target="http://docs.google.com/contac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artists.html" TargetMode="External"/><Relationship Id="rId15" Type="http://schemas.openxmlformats.org/officeDocument/2006/relationships/image" Target="media/image5.png"/><Relationship Id="rId14" Type="http://schemas.openxmlformats.org/officeDocument/2006/relationships/image" Target="media/image3.png"/><Relationship Id="rId17" Type="http://schemas.openxmlformats.org/officeDocument/2006/relationships/image" Target="media/image7.gif"/><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hyperlink" Target="http://docs.google.com/shipping.html#" TargetMode="External"/><Relationship Id="rId18" Type="http://schemas.openxmlformats.org/officeDocument/2006/relationships/image" Target="media/image6.png"/><Relationship Id="rId7" Type="http://schemas.openxmlformats.org/officeDocument/2006/relationships/hyperlink" Target="http://docs.google.com/index.html" TargetMode="External"/><Relationship Id="rId8" Type="http://schemas.openxmlformats.org/officeDocument/2006/relationships/hyperlink" Target="http://docs.google.com/ar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