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Artists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Store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Shipping</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Permissions (FBLA)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Artists</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Store</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Shipping</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Permissions (FBLA)</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The Modern Collections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About Shipping</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0" w:before="0" w:lineRule="auto"/>
        <w:rPr>
          <w:b w:val="1"/>
          <w:i w:val="0"/>
          <w:sz w:val="36"/>
          <w:szCs w:val="3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Shipping and Handling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59.999642944338" w:type="dxa"/>
        <w:jc w:val="left"/>
        <w:tblInd w:w="22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4285629272462"/>
        <w:gridCol w:w="7577.142517089844"/>
        <w:gridCol w:w="891.4285629272462"/>
        <w:tblGridChange w:id="0">
          <w:tblGrid>
            <w:gridCol w:w="891.4285629272462"/>
            <w:gridCol w:w="7577.142517089844"/>
            <w:gridCol w:w="891.4285629272462"/>
          </w:tblGrid>
        </w:tblGridChange>
      </w:tblGrid>
      <w:tr>
        <w:tc>
          <w:tcPr>
            <w:shd w:fill="auto" w:val="clear"/>
            <w:tcMar>
              <w:top w:w="0.0" w:type="dxa"/>
              <w:left w:w="225.0" w:type="dxa"/>
              <w:bottom w:w="0.0" w:type="dxa"/>
              <w:right w:w="225.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225.0" w:type="dxa"/>
              <w:bottom w:w="0.0" w:type="dxa"/>
              <w:right w:w="22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i w:val="1"/>
                <w:sz w:val="28"/>
                <w:szCs w:val="28"/>
              </w:rPr>
            </w:pPr>
            <w:r w:rsidDel="00000000" w:rsidR="00000000" w:rsidRPr="00000000">
              <w:rPr>
                <w:b w:val="1"/>
                <w:i w:val="1"/>
                <w:sz w:val="28"/>
                <w:szCs w:val="28"/>
                <w:rtl w:val="0"/>
              </w:rPr>
              <w:t xml:space="preserve">How much is shipping?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i w:val="1"/>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Shipping and handling is free for those residing in the continental United States. International shipping prices vary (contact us for free quote).</w:t>
            </w:r>
          </w:p>
        </w:tc>
        <w:tc>
          <w:tcPr>
            <w:shd w:fill="auto" w:val="clear"/>
            <w:tcMar>
              <w:top w:w="0.0" w:type="dxa"/>
              <w:left w:w="225.0" w:type="dxa"/>
              <w:bottom w:w="0.0" w:type="dxa"/>
              <w:right w:w="225.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4"/>
        <w:tblW w:w="9359.999642944338" w:type="dxa"/>
        <w:jc w:val="left"/>
        <w:tblInd w:w="22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4285629272462"/>
        <w:gridCol w:w="7577.142517089844"/>
        <w:gridCol w:w="891.4285629272462"/>
        <w:tblGridChange w:id="0">
          <w:tblGrid>
            <w:gridCol w:w="891.4285629272462"/>
            <w:gridCol w:w="7577.142517089844"/>
            <w:gridCol w:w="891.4285629272462"/>
          </w:tblGrid>
        </w:tblGridChange>
      </w:tblGrid>
      <w:tr>
        <w:tc>
          <w:tcPr>
            <w:shd w:fill="auto" w:val="clear"/>
            <w:tcMar>
              <w:top w:w="0.0" w:type="dxa"/>
              <w:left w:w="225.0" w:type="dxa"/>
              <w:bottom w:w="0.0" w:type="dxa"/>
              <w:right w:w="225.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0.0" w:type="dxa"/>
              <w:left w:w="225.0" w:type="dxa"/>
              <w:bottom w:w="0.0" w:type="dxa"/>
              <w:right w:w="22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i w:val="1"/>
                <w:sz w:val="28"/>
                <w:szCs w:val="28"/>
              </w:rPr>
            </w:pPr>
            <w:r w:rsidDel="00000000" w:rsidR="00000000" w:rsidRPr="00000000">
              <w:rPr>
                <w:b w:val="1"/>
                <w:i w:val="1"/>
                <w:sz w:val="28"/>
                <w:szCs w:val="28"/>
                <w:rtl w:val="0"/>
              </w:rPr>
              <w:t xml:space="preserve">How long will it take to receive my items?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i w:val="1"/>
                <w:sz w:val="28"/>
                <w:szCs w:val="2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Shipments are estimated to arrive between 5-7 business days.</w:t>
            </w:r>
          </w:p>
        </w:tc>
        <w:tc>
          <w:tcPr>
            <w:shd w:fill="auto" w:val="clear"/>
            <w:tcMar>
              <w:top w:w="0.0" w:type="dxa"/>
              <w:left w:w="225.0" w:type="dxa"/>
              <w:bottom w:w="0.0" w:type="dxa"/>
              <w:right w:w="225.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5"/>
        <w:tblW w:w="9359.999642944338" w:type="dxa"/>
        <w:jc w:val="left"/>
        <w:tblInd w:w="22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4285629272462"/>
        <w:gridCol w:w="7577.142517089844"/>
        <w:gridCol w:w="891.4285629272462"/>
        <w:tblGridChange w:id="0">
          <w:tblGrid>
            <w:gridCol w:w="891.4285629272462"/>
            <w:gridCol w:w="7577.142517089844"/>
            <w:gridCol w:w="891.4285629272462"/>
          </w:tblGrid>
        </w:tblGridChange>
      </w:tblGrid>
      <w:tr>
        <w:tc>
          <w:tcPr>
            <w:shd w:fill="auto" w:val="clear"/>
            <w:tcMar>
              <w:top w:w="0.0" w:type="dxa"/>
              <w:left w:w="225.0" w:type="dxa"/>
              <w:bottom w:w="0.0" w:type="dxa"/>
              <w:right w:w="225.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0.0" w:type="dxa"/>
              <w:left w:w="225.0" w:type="dxa"/>
              <w:bottom w:w="0.0" w:type="dxa"/>
              <w:right w:w="22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i w:val="1"/>
                <w:sz w:val="28"/>
                <w:szCs w:val="28"/>
              </w:rPr>
            </w:pPr>
            <w:r w:rsidDel="00000000" w:rsidR="00000000" w:rsidRPr="00000000">
              <w:rPr>
                <w:b w:val="1"/>
                <w:i w:val="1"/>
                <w:sz w:val="28"/>
                <w:szCs w:val="28"/>
                <w:rtl w:val="0"/>
              </w:rPr>
              <w:t xml:space="preserve">What if I change my mind? Can I return the artwork(s)?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i w:val="1"/>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Due to the fact that The Modern Collections is an outlet for numerous artists, we have decided to not allow returns of any sorts. If there is damage during the shipment of the artwork, contact us through the contact tab with info of the product and severity of damage.</w:t>
            </w:r>
          </w:p>
        </w:tc>
        <w:tc>
          <w:tcPr>
            <w:shd w:fill="auto" w:val="clear"/>
            <w:tcMar>
              <w:top w:w="0.0" w:type="dxa"/>
              <w:left w:w="225.0" w:type="dxa"/>
              <w:bottom w:w="0.0" w:type="dxa"/>
              <w:right w:w="225.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6"/>
        <w:tblW w:w="9359.999642944338" w:type="dxa"/>
        <w:jc w:val="left"/>
        <w:tblInd w:w="22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4285629272462"/>
        <w:gridCol w:w="7577.142517089844"/>
        <w:gridCol w:w="891.4285629272462"/>
        <w:tblGridChange w:id="0">
          <w:tblGrid>
            <w:gridCol w:w="891.4285629272462"/>
            <w:gridCol w:w="7577.142517089844"/>
            <w:gridCol w:w="891.4285629272462"/>
          </w:tblGrid>
        </w:tblGridChange>
      </w:tblGrid>
      <w:tr>
        <w:tc>
          <w:tcPr>
            <w:shd w:fill="auto" w:val="clear"/>
            <w:tcMar>
              <w:top w:w="0.0" w:type="dxa"/>
              <w:left w:w="225.0" w:type="dxa"/>
              <w:bottom w:w="0.0" w:type="dxa"/>
              <w:right w:w="225.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0.0" w:type="dxa"/>
              <w:left w:w="225.0" w:type="dxa"/>
              <w:bottom w:w="0.0" w:type="dxa"/>
              <w:right w:w="22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i w:val="1"/>
                <w:sz w:val="28"/>
                <w:szCs w:val="28"/>
              </w:rPr>
            </w:pPr>
            <w:r w:rsidDel="00000000" w:rsidR="00000000" w:rsidRPr="00000000">
              <w:rPr>
                <w:b w:val="1"/>
                <w:i w:val="1"/>
                <w:sz w:val="28"/>
                <w:szCs w:val="28"/>
                <w:rtl w:val="0"/>
              </w:rPr>
              <w:t xml:space="preserve">I haven't received my artwork in the time frame mentioned above.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i w:val="1"/>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Sometimes, products can be delayed due to bad weather and high order volumes at the delivery office.</w:t>
            </w:r>
          </w:p>
        </w:tc>
        <w:tc>
          <w:tcPr>
            <w:shd w:fill="auto" w:val="clear"/>
            <w:tcMar>
              <w:top w:w="0.0" w:type="dxa"/>
              <w:left w:w="225.0" w:type="dxa"/>
              <w:bottom w:w="0.0" w:type="dxa"/>
              <w:right w:w="225.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Powered by </w:t>
        </w:r>
      </w:hyperlink>
      <w:r w:rsidDel="00000000" w:rsidR="00000000" w:rsidRPr="00000000">
        <w:rPr>
          <w:color w:val="0000ee"/>
          <w:u w:val="single"/>
        </w:rPr>
        <w:drawing>
          <wp:inline distB="19050" distT="19050" distL="19050" distR="19050">
            <wp:extent cx="1895475" cy="923925"/>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1895475" cy="923925"/>
                    </a:xfrm>
                    <a:prstGeom prst="rect"/>
                    <a:ln/>
                  </pic:spPr>
                </pic:pic>
              </a:graphicData>
            </a:graphic>
          </wp:inline>
        </w:drawing>
      </w:r>
      <w:hyperlink r:id="rId23">
        <w:r w:rsidDel="00000000" w:rsidR="00000000" w:rsidRPr="00000000">
          <w:rPr>
            <w:color w:val="0000ee"/>
            <w:u w:val="single"/>
            <w:rtl w:val="0"/>
          </w:rPr>
          <w:t xml:space="preserve"> Create your own unique website with customizable templates.  Get Started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html" TargetMode="External"/><Relationship Id="rId11" Type="http://schemas.openxmlformats.org/officeDocument/2006/relationships/hyperlink" Target="http://docs.google.com/contact.html" TargetMode="External"/><Relationship Id="rId22" Type="http://schemas.openxmlformats.org/officeDocument/2006/relationships/image" Target="media/image1.png"/><Relationship Id="rId10" Type="http://schemas.openxmlformats.org/officeDocument/2006/relationships/hyperlink" Target="http://docs.google.com/shipping.html" TargetMode="External"/><Relationship Id="rId21" Type="http://schemas.openxmlformats.org/officeDocument/2006/relationships/hyperlink" Target="https://www.weebly.com?utm_source=internal&amp;utm_medium=footer"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permissions-fbla.html" TargetMode="External"/><Relationship Id="rId23" Type="http://schemas.openxmlformats.org/officeDocument/2006/relationships/hyperlink" Target="https://www.weebly.com?utm_source=internal&amp;utm_medium=foo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tore.html" TargetMode="External"/><Relationship Id="rId15" Type="http://schemas.openxmlformats.org/officeDocument/2006/relationships/hyperlink" Target="http://docs.google.com/artists.html" TargetMode="External"/><Relationship Id="rId14" Type="http://schemas.openxmlformats.org/officeDocument/2006/relationships/hyperlink" Target="http://docs.google.com/about.html" TargetMode="External"/><Relationship Id="rId17" Type="http://schemas.openxmlformats.org/officeDocument/2006/relationships/hyperlink" Target="http://docs.google.com/shipping.html" TargetMode="External"/><Relationship Id="rId16" Type="http://schemas.openxmlformats.org/officeDocument/2006/relationships/hyperlink" Target="http://docs.google.com/store.html" TargetMode="External"/><Relationship Id="rId5" Type="http://schemas.openxmlformats.org/officeDocument/2006/relationships/styles" Target="styles.xml"/><Relationship Id="rId19" Type="http://schemas.openxmlformats.org/officeDocument/2006/relationships/hyperlink" Target="http://docs.google.com/permissions-fbla.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contact.html" TargetMode="External"/><Relationship Id="rId7" Type="http://schemas.openxmlformats.org/officeDocument/2006/relationships/hyperlink" Target="http://docs.google.com/about.html" TargetMode="External"/><Relationship Id="rId8" Type="http://schemas.openxmlformats.org/officeDocument/2006/relationships/hyperlink" Target="http://docs.google.com/artis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