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148C" w14:textId="77777777" w:rsidR="00C27DD8" w:rsidRDefault="00C27DD8" w:rsidP="008431CD">
      <w:pPr>
        <w:rPr>
          <w:b/>
          <w:bCs/>
          <w:sz w:val="40"/>
          <w:szCs w:val="40"/>
        </w:rPr>
      </w:pPr>
    </w:p>
    <w:p w14:paraId="25736E5A" w14:textId="376EC56F" w:rsidR="00890E52" w:rsidRPr="00890E52" w:rsidRDefault="008A7C82" w:rsidP="00C27DD8">
      <w:pPr>
        <w:spacing w:line="240" w:lineRule="auto"/>
        <w:jc w:val="center"/>
        <w:rPr>
          <w:b/>
          <w:bCs/>
          <w:sz w:val="40"/>
          <w:szCs w:val="40"/>
        </w:rPr>
      </w:pPr>
      <w:r w:rsidRPr="008A7C82">
        <w:rPr>
          <w:b/>
          <w:bCs/>
          <w:sz w:val="40"/>
          <w:szCs w:val="40"/>
        </w:rPr>
        <w:t>Práctica 3. Acondicionamiento de galgas.</w:t>
      </w:r>
    </w:p>
    <w:p w14:paraId="0A152612" w14:textId="3A122987" w:rsidR="00890E52" w:rsidRDefault="00890E52" w:rsidP="00C27DD8">
      <w:pPr>
        <w:pStyle w:val="Heading1"/>
        <w:spacing w:line="240" w:lineRule="auto"/>
      </w:pPr>
      <w:r>
        <w:t>Introducción</w:t>
      </w:r>
    </w:p>
    <w:p w14:paraId="65CFE4C0" w14:textId="41A4F981" w:rsidR="00890E52" w:rsidRDefault="00890E52" w:rsidP="00890E52"/>
    <w:p w14:paraId="286B7667" w14:textId="0F28838D" w:rsidR="00C27DD8" w:rsidRDefault="00890E52" w:rsidP="00C27DD8">
      <w:r>
        <w:t>E</w:t>
      </w:r>
      <w:r w:rsidR="008A7C82" w:rsidRPr="008A7C82">
        <w:t>n esta práctica vamos a acondicionar unas galgas para implementar una balanza de precisión</w:t>
      </w:r>
      <w:r w:rsidR="008A7C82">
        <w:t>.</w:t>
      </w:r>
    </w:p>
    <w:p w14:paraId="0AB45BA7" w14:textId="05D6FA7D" w:rsidR="008A7C82" w:rsidRDefault="008A7C82" w:rsidP="00C27DD8">
      <w:r>
        <w:t>El objetivo es diseñar un sistema para medir la deformación causada por un peso sobre una regla metálica y con ello, al ser la deformación proporcional al peso, poder medir el peso.</w:t>
      </w:r>
    </w:p>
    <w:p w14:paraId="2354337A" w14:textId="44C88EFC" w:rsidR="008A7C82" w:rsidRDefault="008A7C82" w:rsidP="00C27DD8">
      <w:r>
        <w:t>Para ello podemos usar las siguientes ecuaciones:</w:t>
      </w:r>
    </w:p>
    <w:p w14:paraId="1C0CBEF6" w14:textId="77777777" w:rsidR="008A7C82" w:rsidRDefault="008A7C82" w:rsidP="008A7C82">
      <w:pPr>
        <w:keepNext/>
        <w:jc w:val="center"/>
      </w:pPr>
      <w:r w:rsidRPr="008A7C82">
        <w:drawing>
          <wp:inline distT="0" distB="0" distL="0" distR="0" wp14:anchorId="4E7A1AAB" wp14:editId="3D5DFAF2">
            <wp:extent cx="3475021" cy="5867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521C" w14:textId="117F78EB" w:rsidR="008A7C82" w:rsidRDefault="008A7C82" w:rsidP="008A7C82">
      <w:pPr>
        <w:pStyle w:val="Caption"/>
        <w:jc w:val="center"/>
      </w:pPr>
      <w:bookmarkStart w:id="0" w:name="_Ref118297846"/>
      <w:proofErr w:type="spellStart"/>
      <w:r>
        <w:t>Equation</w:t>
      </w:r>
      <w:proofErr w:type="spellEnd"/>
      <w:r>
        <w:t xml:space="preserve">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072380">
        <w:rPr>
          <w:noProof/>
        </w:rPr>
        <w:t>1</w:t>
      </w:r>
      <w:r>
        <w:fldChar w:fldCharType="end"/>
      </w:r>
      <w:r>
        <w:t xml:space="preserve"> </w:t>
      </w:r>
      <w:r w:rsidRPr="002B49DD">
        <w:t>Relación entre fuerza y deformación.</w:t>
      </w:r>
      <w:bookmarkEnd w:id="0"/>
    </w:p>
    <w:p w14:paraId="48238E14" w14:textId="4473AB74" w:rsidR="008A7C82" w:rsidRDefault="008A7C82" w:rsidP="008A7C82">
      <w:r>
        <w:t>Por tanto, para poder sacar la relación entre la fuerza y deformación</w:t>
      </w:r>
      <w:r w:rsidR="0029628D">
        <w:t>, se van a tener que calcular una serie de variables que afectan a la relación. Afortunadamente, todas ellas salvo E (el módulo de Young), son variables geométricas, así que son fáciles de calcular.</w:t>
      </w:r>
    </w:p>
    <w:p w14:paraId="07D4AC02" w14:textId="12720D58" w:rsidR="0029628D" w:rsidRDefault="0029628D" w:rsidP="008A7C82">
      <w:r>
        <w:t>Esta última es una variable intrínseca del material, y se tendrá que sacar mediante ensayos, ya que existe una gran variabilidad entre varas (y tanto…).</w:t>
      </w:r>
    </w:p>
    <w:p w14:paraId="361FB3EB" w14:textId="0970115B" w:rsidR="00E762F3" w:rsidRDefault="00E762F3" w:rsidP="00E762F3">
      <w:pPr>
        <w:pStyle w:val="Heading1"/>
      </w:pPr>
      <w:r>
        <w:t>Circuito de acondicionamiento</w:t>
      </w:r>
    </w:p>
    <w:p w14:paraId="7EB2B4EF" w14:textId="77777777" w:rsidR="00E762F3" w:rsidRDefault="00E762F3" w:rsidP="00E762F3">
      <w:pPr>
        <w:keepNext/>
        <w:jc w:val="center"/>
      </w:pPr>
      <w:r w:rsidRPr="00E762F3">
        <w:drawing>
          <wp:inline distT="0" distB="0" distL="0" distR="0" wp14:anchorId="780D2B4B" wp14:editId="3456E62C">
            <wp:extent cx="3497883" cy="242337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915B" w14:textId="45B55716" w:rsidR="00E762F3" w:rsidRDefault="00E762F3" w:rsidP="00E762F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</w:t>
      </w:r>
      <w:r w:rsidRPr="00CF5AB4">
        <w:t xml:space="preserve">mplementación práctica del circuito de puente con </w:t>
      </w:r>
      <w:proofErr w:type="spellStart"/>
      <w:r w:rsidRPr="00CF5AB4">
        <w:t>chopping</w:t>
      </w:r>
      <w:proofErr w:type="spellEnd"/>
      <w:r w:rsidRPr="00CF5AB4">
        <w:t>.</w:t>
      </w:r>
    </w:p>
    <w:p w14:paraId="12CE5491" w14:textId="77777777" w:rsidR="00E762F3" w:rsidRPr="008A7C82" w:rsidRDefault="00E762F3" w:rsidP="008A7C82"/>
    <w:p w14:paraId="0EBD95CE" w14:textId="27C82AA3" w:rsidR="00067738" w:rsidRDefault="00B13514" w:rsidP="00067738">
      <w:pPr>
        <w:pStyle w:val="Heading1"/>
      </w:pPr>
      <w:r>
        <w:t>Obtención del módulo de Young</w:t>
      </w:r>
    </w:p>
    <w:p w14:paraId="6C634178" w14:textId="27BD0B28" w:rsidR="007E6F28" w:rsidRDefault="00B13514" w:rsidP="00067738">
      <w:r>
        <w:t>Para obtener el módulo de Young se ha realizado un ensayo para obtener la frecuencia de oscilación libre del sistem</w:t>
      </w:r>
      <w:r w:rsidR="00E762F3">
        <w:t xml:space="preserve">a, para ello se ha colocado la salida de del circuito de acondicionamiento en un osciloscopio (con tensión de alimentación constante dentro del </w:t>
      </w:r>
      <w:r w:rsidR="00E762F3">
        <w:lastRenderedPageBreak/>
        <w:t>puente).</w:t>
      </w:r>
    </w:p>
    <w:p w14:paraId="11C767A5" w14:textId="77777777" w:rsidR="00E762F3" w:rsidRDefault="00E762F3" w:rsidP="00E762F3">
      <w:pPr>
        <w:keepNext/>
        <w:jc w:val="center"/>
      </w:pPr>
      <w:r>
        <w:rPr>
          <w:noProof/>
        </w:rPr>
        <w:drawing>
          <wp:inline distT="0" distB="0" distL="0" distR="0" wp14:anchorId="0AA79BD7" wp14:editId="2EFFC397">
            <wp:extent cx="3047619" cy="2857143"/>
            <wp:effectExtent l="0" t="0" r="635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0256" w14:textId="706E0017" w:rsidR="00E762F3" w:rsidRDefault="00E762F3" w:rsidP="00E762F3">
      <w:pPr>
        <w:pStyle w:val="Caption"/>
        <w:jc w:val="center"/>
      </w:pPr>
      <w:bookmarkStart w:id="1" w:name="_Ref118296071"/>
      <w:bookmarkStart w:id="2" w:name="_Ref1182960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Respuesta del sensor ante un golpe.</w:t>
      </w:r>
      <w:bookmarkEnd w:id="1"/>
    </w:p>
    <w:p w14:paraId="327138A6" w14:textId="63B47A31" w:rsidR="00E762F3" w:rsidRDefault="00E762F3" w:rsidP="00067738">
      <w:r>
        <w:t xml:space="preserve">Tras soltar la regla desde un punto donde está flexionada, se puede ver que esta empieza a oscilar, estas oscilaciones se producen, a grandes rasgos siguiendo una señal senoidal exponencial decreciente. Tal y como se ve en la </w:t>
      </w:r>
      <w:r>
        <w:fldChar w:fldCharType="begin"/>
      </w:r>
      <w:r>
        <w:instrText xml:space="preserve"> REF _Ref118296077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, la frecuencia de esta exponencial es de 7.353Hz. Esta frecuencia es por definición la frecuencia de oscilación natural.</w:t>
      </w:r>
    </w:p>
    <w:p w14:paraId="4C4B9FCF" w14:textId="77777777" w:rsidR="00072380" w:rsidRDefault="00072380" w:rsidP="00072380">
      <w:pPr>
        <w:keepNext/>
        <w:jc w:val="center"/>
      </w:pPr>
      <w:r w:rsidRPr="00072380">
        <w:drawing>
          <wp:inline distT="0" distB="0" distL="0" distR="0" wp14:anchorId="5FE86C8C" wp14:editId="1DE08C8B">
            <wp:extent cx="2751991" cy="458665"/>
            <wp:effectExtent l="0" t="0" r="0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905" cy="4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A6C" w14:textId="68054EAB" w:rsidR="00072380" w:rsidRDefault="00072380" w:rsidP="00072380">
      <w:pPr>
        <w:pStyle w:val="Caption"/>
        <w:jc w:val="center"/>
      </w:pPr>
      <w:proofErr w:type="spellStart"/>
      <w:r>
        <w:t>Equation</w:t>
      </w:r>
      <w:proofErr w:type="spellEnd"/>
      <w:r>
        <w:t xml:space="preserve">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65864">
        <w:t>Pulsación de resonancia propia de la estructura</w:t>
      </w:r>
    </w:p>
    <w:p w14:paraId="7273E8BC" w14:textId="54E2F8EA" w:rsidR="00072380" w:rsidRDefault="00072380" w:rsidP="00067738">
      <w:r>
        <w:t>Usando esta ecuación finalmente se ha conseguido el siguiente valor de E:</w:t>
      </w:r>
    </w:p>
    <w:p w14:paraId="2EEBD6CE" w14:textId="5565DCBF" w:rsidR="00072380" w:rsidRPr="00072380" w:rsidRDefault="00072380" w:rsidP="00067738">
      <m:oMathPara>
        <m:oMath>
          <m:r>
            <w:rPr>
              <w:rFonts w:ascii="Cambria Math" w:hAnsi="Cambria Math"/>
            </w:rPr>
            <m:t>E= 0.</m:t>
          </m:r>
          <m:r>
            <w:rPr>
              <w:rFonts w:ascii="Cambria Math" w:hAnsi="Cambria Math"/>
            </w:rPr>
            <m:t>74092309081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=74[GPa]</m:t>
          </m:r>
        </m:oMath>
      </m:oMathPara>
    </w:p>
    <w:p w14:paraId="52425584" w14:textId="470F00DD" w:rsidR="00072380" w:rsidRDefault="00272313" w:rsidP="00067738">
      <w:r>
        <w:t xml:space="preserve">Este valor es más pequeño de lo esperable, ya que el acero suele tener un valor cercano a los 210 </w:t>
      </w:r>
      <w:proofErr w:type="spellStart"/>
      <w:r>
        <w:t>GPa</w:t>
      </w:r>
      <w:proofErr w:type="spellEnd"/>
      <w:r>
        <w:t>, pero está en el mismo orden de magnitud, así que se toma como correcto.</w:t>
      </w:r>
    </w:p>
    <w:p w14:paraId="2B6AC21F" w14:textId="572469E8" w:rsidR="007E6F28" w:rsidRDefault="00272313" w:rsidP="007E6F28">
      <w:pPr>
        <w:pStyle w:val="Heading1"/>
      </w:pPr>
      <w:r>
        <w:t>Medida del peso</w:t>
      </w:r>
    </w:p>
    <w:p w14:paraId="2AFFC512" w14:textId="412A7348" w:rsidR="00F05E68" w:rsidRDefault="00F05E68" w:rsidP="00F05E68">
      <w:r>
        <w:t>Para medir el peso existen diferentes formas de hacerlo. En primer lugar, se puede encontrar la relación entre el peso y la tensión y usar dicha función en el microcontrolador.</w:t>
      </w:r>
    </w:p>
    <w:p w14:paraId="1495587E" w14:textId="073D13E1" w:rsidR="00F05E68" w:rsidRDefault="00F05E68" w:rsidP="00F05E68">
      <w:r>
        <w:t>En segundo lugar, se puede realizar una serie de ensayos experimentales con los que hacer una curva de calibración y calcular mediante interpolación entre medidas el peso usado.</w:t>
      </w:r>
    </w:p>
    <w:p w14:paraId="4D305057" w14:textId="7868FB83" w:rsidR="00F05E68" w:rsidRDefault="00F05E68" w:rsidP="00F05E68">
      <w:r>
        <w:t>Para esta práctica se han usado ambos métodos.</w:t>
      </w:r>
    </w:p>
    <w:p w14:paraId="4DFA645F" w14:textId="3630D1F3" w:rsidR="00F05E68" w:rsidRDefault="00F05E68" w:rsidP="00F05E68">
      <w:pPr>
        <w:pStyle w:val="Heading2"/>
        <w:jc w:val="left"/>
      </w:pPr>
      <w:r>
        <w:t>Ecuación del peso</w:t>
      </w:r>
    </w:p>
    <w:p w14:paraId="10C14DAD" w14:textId="0520CF96" w:rsidR="00F05E68" w:rsidRDefault="00272313" w:rsidP="00ED4F83">
      <w:r>
        <w:t xml:space="preserve">Usando el valor del módulo de Young del apartado anterior, se puede calcular la relación entre el peso y la deformación usando la </w:t>
      </w:r>
      <w:r>
        <w:fldChar w:fldCharType="begin"/>
      </w:r>
      <w:r>
        <w:instrText xml:space="preserve"> REF _Ref118297846 \h </w:instrText>
      </w:r>
      <w:r>
        <w:fldChar w:fldCharType="separate"/>
      </w:r>
      <w:proofErr w:type="spellStart"/>
      <w:r>
        <w:t>Equation</w:t>
      </w:r>
      <w:proofErr w:type="spellEnd"/>
      <w:r>
        <w:t xml:space="preserve"> </w:t>
      </w:r>
      <w:r>
        <w:rPr>
          <w:noProof/>
        </w:rPr>
        <w:t>1</w:t>
      </w:r>
      <w:r>
        <w:t xml:space="preserve"> </w:t>
      </w:r>
      <w:r w:rsidRPr="002B49DD">
        <w:t>Relación entre fuerza y deformación.</w:t>
      </w:r>
      <w:r>
        <w:fldChar w:fldCharType="end"/>
      </w:r>
    </w:p>
    <w:p w14:paraId="1B4CB283" w14:textId="7735CD17" w:rsidR="00ED4F83" w:rsidRPr="000F5BD1" w:rsidRDefault="00272313" w:rsidP="00ED4F83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6520.9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L [m]</m:t>
          </m:r>
        </m:oMath>
      </m:oMathPara>
    </w:p>
    <w:p w14:paraId="0CCF1A16" w14:textId="09F331CB" w:rsidR="000F5BD1" w:rsidRDefault="000F5BD1" w:rsidP="00ED4F83">
      <w:r>
        <w:lastRenderedPageBreak/>
        <w:t>Por otra parte, en el Apartado2 se ha dimensionado de tal forma que se tiene la siguiente relación entre la tensión y la deformación.</w:t>
      </w:r>
    </w:p>
    <w:p w14:paraId="51C9FC68" w14:textId="4CE4FC72" w:rsidR="00F05E68" w:rsidRDefault="00F05E68" w:rsidP="00ED4F83"/>
    <w:p w14:paraId="07B57304" w14:textId="29E1A75D" w:rsidR="00F05E68" w:rsidRDefault="00F05E68" w:rsidP="00F05E68">
      <w:pPr>
        <w:pStyle w:val="Heading2"/>
        <w:jc w:val="left"/>
      </w:pPr>
      <w:r>
        <w:t>Tabla de interpolación</w:t>
      </w:r>
    </w:p>
    <w:p w14:paraId="50DE57A0" w14:textId="7CD481D8" w:rsidR="00F05E68" w:rsidRDefault="00F05E68" w:rsidP="00F05E68">
      <w:pPr>
        <w:pStyle w:val="Heading2"/>
        <w:numPr>
          <w:ilvl w:val="0"/>
          <w:numId w:val="0"/>
        </w:numPr>
        <w:ind w:left="1026"/>
        <w:jc w:val="left"/>
      </w:pPr>
    </w:p>
    <w:p w14:paraId="7F862ACF" w14:textId="0552D013" w:rsidR="00F05E68" w:rsidRDefault="006742B2" w:rsidP="00F05E68">
      <w:pPr>
        <w:pStyle w:val="Heading2"/>
        <w:numPr>
          <w:ilvl w:val="0"/>
          <w:numId w:val="0"/>
        </w:numPr>
        <w:ind w:left="1026"/>
        <w:jc w:val="left"/>
      </w:pPr>
      <w:r>
        <w:rPr>
          <w:noProof/>
        </w:rPr>
        <w:drawing>
          <wp:inline distT="0" distB="0" distL="0" distR="0" wp14:anchorId="2057DC7A" wp14:editId="65B20A90">
            <wp:extent cx="4572000" cy="28575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B5098AC-C48E-6B8C-48B0-B8AC3FE7B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051F13" w14:textId="77777777" w:rsidR="006742B2" w:rsidRDefault="006742B2" w:rsidP="00F05E68">
      <w:pPr>
        <w:pStyle w:val="Heading2"/>
        <w:numPr>
          <w:ilvl w:val="0"/>
          <w:numId w:val="0"/>
        </w:numPr>
        <w:ind w:left="1026"/>
        <w:jc w:val="left"/>
      </w:pPr>
    </w:p>
    <w:sectPr w:rsidR="006742B2" w:rsidSect="00C27DD8">
      <w:headerReference w:type="default" r:id="rId13"/>
      <w:footerReference w:type="default" r:id="rId14"/>
      <w:pgSz w:w="11910" w:h="16850"/>
      <w:pgMar w:top="1417" w:right="1701" w:bottom="1417" w:left="1701" w:header="489" w:footer="67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14E1" w14:textId="77777777" w:rsidR="00BC2A9D" w:rsidRDefault="00BC2A9D">
      <w:r>
        <w:separator/>
      </w:r>
    </w:p>
  </w:endnote>
  <w:endnote w:type="continuationSeparator" w:id="0">
    <w:p w14:paraId="352D8CFC" w14:textId="77777777" w:rsidR="00BC2A9D" w:rsidRDefault="00BC2A9D">
      <w:r>
        <w:continuationSeparator/>
      </w:r>
    </w:p>
  </w:endnote>
  <w:endnote w:type="continuationNotice" w:id="1">
    <w:p w14:paraId="5184A3D2" w14:textId="77777777" w:rsidR="00BC2A9D" w:rsidRDefault="00BC2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E2B" w14:textId="7C720243" w:rsidR="000B5446" w:rsidRDefault="002876A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49B200B" wp14:editId="425CC803">
              <wp:simplePos x="0" y="0"/>
              <wp:positionH relativeFrom="page">
                <wp:posOffset>3561715</wp:posOffset>
              </wp:positionH>
              <wp:positionV relativeFrom="page">
                <wp:posOffset>10123170</wp:posOffset>
              </wp:positionV>
              <wp:extent cx="4699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297B8" w14:textId="77777777" w:rsidR="000B5446" w:rsidRDefault="0006445C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238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20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0.45pt;margin-top:797.1pt;width:37pt;height:15.3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" filled="f" stroked="f">
              <v:textbox inset="0,0,0,0">
                <w:txbxContent>
                  <w:p w14:paraId="4FC297B8" w14:textId="77777777" w:rsidR="000B5446" w:rsidRDefault="0006445C">
                    <w:pPr>
                      <w:pStyle w:val="BodyText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238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EC0F" w14:textId="77777777" w:rsidR="00BC2A9D" w:rsidRDefault="00BC2A9D">
      <w:r>
        <w:separator/>
      </w:r>
    </w:p>
  </w:footnote>
  <w:footnote w:type="continuationSeparator" w:id="0">
    <w:p w14:paraId="7980EB1F" w14:textId="77777777" w:rsidR="00BC2A9D" w:rsidRDefault="00BC2A9D">
      <w:r>
        <w:continuationSeparator/>
      </w:r>
    </w:p>
  </w:footnote>
  <w:footnote w:type="continuationNotice" w:id="1">
    <w:p w14:paraId="74955F64" w14:textId="77777777" w:rsidR="00BC2A9D" w:rsidRDefault="00BC2A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1084" w14:textId="2C2715C3" w:rsidR="000B5446" w:rsidRDefault="008431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4EF8A9E9" wp14:editId="5953308E">
              <wp:simplePos x="0" y="0"/>
              <wp:positionH relativeFrom="page">
                <wp:posOffset>4975200</wp:posOffset>
              </wp:positionH>
              <wp:positionV relativeFrom="page">
                <wp:posOffset>734400</wp:posOffset>
              </wp:positionV>
              <wp:extent cx="1869620" cy="194310"/>
              <wp:effectExtent l="0" t="0" r="16510" b="1524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96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27E5E" w14:textId="0082D71D" w:rsidR="000A61F9" w:rsidRDefault="008431CD" w:rsidP="008431CD">
                          <w:pPr>
                            <w:jc w:val="right"/>
                          </w:pPr>
                          <w:r>
                            <w:t>Control de intensidad luminosa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8A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1.75pt;margin-top:57.85pt;width:147.2pt;height:15.3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" filled="f" stroked="f">
              <v:textbox inset="0,0,0,0">
                <w:txbxContent>
                  <w:p w14:paraId="42827E5E" w14:textId="0082D71D" w:rsidR="000A61F9" w:rsidRDefault="008431CD" w:rsidP="008431CD">
                    <w:pPr>
                      <w:jc w:val="right"/>
                    </w:pPr>
                    <w:r>
                      <w:t>Control de intensidad luminosa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61069"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2A466DC" wp14:editId="7518BACD">
              <wp:simplePos x="0" y="0"/>
              <wp:positionH relativeFrom="page">
                <wp:posOffset>692405</wp:posOffset>
              </wp:positionH>
              <wp:positionV relativeFrom="page">
                <wp:posOffset>926335</wp:posOffset>
              </wp:positionV>
              <wp:extent cx="6155055" cy="63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50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EADCF3" id="Rectangle 4" o:spid="_x0000_s1026" style="position:absolute;margin-left:54.5pt;margin-top:72.95pt;width:484.65pt;height: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" fillcolor="black" stroked="f">
              <w10:wrap anchorx="page" anchory="page"/>
            </v:rect>
          </w:pict>
        </mc:Fallback>
      </mc:AlternateContent>
    </w:r>
    <w:r w:rsidR="002876AE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780ABCC4" wp14:editId="137EC6B0">
              <wp:simplePos x="0" y="0"/>
              <wp:positionH relativeFrom="page">
                <wp:posOffset>3933825</wp:posOffset>
              </wp:positionH>
              <wp:positionV relativeFrom="page">
                <wp:posOffset>233680</wp:posOffset>
              </wp:positionV>
              <wp:extent cx="2922270" cy="5829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582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67BC1" w14:textId="77777777" w:rsidR="000B5446" w:rsidRDefault="0006445C" w:rsidP="008431CD">
                          <w:pPr>
                            <w:spacing w:before="10"/>
                            <w:ind w:left="1" w:right="1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PONTIFICIA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COMILLAS</w:t>
                          </w:r>
                        </w:p>
                        <w:p w14:paraId="1C465376" w14:textId="77777777" w:rsidR="000B5446" w:rsidRDefault="0006445C" w:rsidP="008431CD">
                          <w:pPr>
                            <w:spacing w:before="60"/>
                            <w:ind w:left="1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z w:val="19"/>
                            </w:rPr>
                            <w:t>SCUELA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</w:t>
                          </w:r>
                          <w:r>
                            <w:rPr>
                              <w:sz w:val="19"/>
                            </w:rPr>
                            <w:t>ÉCNICA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19"/>
                            </w:rPr>
                            <w:t>UPERIOR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19"/>
                            </w:rPr>
                            <w:t>NGENIERÍA</w:t>
                          </w:r>
                        </w:p>
                        <w:p w14:paraId="50FCA01F" w14:textId="77777777" w:rsidR="000B5446" w:rsidRDefault="0006445C" w:rsidP="00C27DD8">
                          <w:pPr>
                            <w:pStyle w:val="BodyText"/>
                            <w:ind w:left="1" w:right="708"/>
                            <w:jc w:val="center"/>
                          </w:pPr>
                          <w:r>
                            <w:t>(ICAI)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ABCC4" id="Text Box 3" o:spid="_x0000_s1027" type="#_x0000_t202" style="position:absolute;margin-left:309.75pt;margin-top:18.4pt;width:230.1pt;height:45.9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" filled="f" stroked="f">
              <v:textbox inset="0,0,0,0">
                <w:txbxContent>
                  <w:p w14:paraId="22867BC1" w14:textId="77777777" w:rsidR="000B5446" w:rsidRDefault="0006445C" w:rsidP="008431CD">
                    <w:pPr>
                      <w:spacing w:before="10"/>
                      <w:ind w:left="1" w:right="1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PONTIFICIA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COMILLAS</w:t>
                    </w:r>
                  </w:p>
                  <w:p w14:paraId="1C465376" w14:textId="77777777" w:rsidR="000B5446" w:rsidRDefault="0006445C" w:rsidP="008431CD">
                    <w:pPr>
                      <w:spacing w:before="60"/>
                      <w:ind w:left="1"/>
                      <w:jc w:val="right"/>
                      <w:rPr>
                        <w:sz w:val="19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19"/>
                      </w:rPr>
                      <w:t>SCUELA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19"/>
                      </w:rPr>
                      <w:t>ÉCNICA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19"/>
                      </w:rPr>
                      <w:t>UPERIOR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19"/>
                      </w:rPr>
                      <w:t>NGENIERÍA</w:t>
                    </w:r>
                  </w:p>
                  <w:p w14:paraId="50FCA01F" w14:textId="77777777" w:rsidR="000B5446" w:rsidRDefault="0006445C" w:rsidP="00C27DD8">
                    <w:pPr>
                      <w:pStyle w:val="BodyText"/>
                      <w:ind w:left="1" w:right="708"/>
                      <w:jc w:val="center"/>
                    </w:pPr>
                    <w:r>
                      <w:t>(ICAI)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85CE5">
      <w:rPr>
        <w:noProof/>
      </w:rPr>
      <w:drawing>
        <wp:inline distT="0" distB="0" distL="0" distR="0" wp14:anchorId="034A2037" wp14:editId="772F7E94">
          <wp:extent cx="2297513" cy="867806"/>
          <wp:effectExtent l="0" t="0" r="0" b="0"/>
          <wp:docPr id="2" name="Imagen 2" descr="Universidad Pontificia Comill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Universidad Pontificia Comill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6268" cy="90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8E4"/>
    <w:multiLevelType w:val="hybridMultilevel"/>
    <w:tmpl w:val="8682C800"/>
    <w:lvl w:ilvl="0" w:tplc="553C521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1CE38CA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0D02C5C"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3" w:tplc="2B863416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plc="B6B86246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95C896C0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D100ABE0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2E12EB86">
      <w:numFmt w:val="bullet"/>
      <w:lvlText w:val="•"/>
      <w:lvlJc w:val="left"/>
      <w:pPr>
        <w:ind w:left="7009" w:hanging="360"/>
      </w:pPr>
      <w:rPr>
        <w:rFonts w:hint="default"/>
        <w:lang w:val="es-ES" w:eastAsia="en-US" w:bidi="ar-SA"/>
      </w:rPr>
    </w:lvl>
    <w:lvl w:ilvl="8" w:tplc="1BE0ABAC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6066B3"/>
    <w:multiLevelType w:val="hybridMultilevel"/>
    <w:tmpl w:val="6B08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5718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936E22"/>
    <w:multiLevelType w:val="hybridMultilevel"/>
    <w:tmpl w:val="A09E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07556">
    <w:abstractNumId w:val="0"/>
  </w:num>
  <w:num w:numId="2" w16cid:durableId="999386077">
    <w:abstractNumId w:val="2"/>
  </w:num>
  <w:num w:numId="3" w16cid:durableId="1875847305">
    <w:abstractNumId w:val="1"/>
  </w:num>
  <w:num w:numId="4" w16cid:durableId="163401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6"/>
    <w:rsid w:val="000542F9"/>
    <w:rsid w:val="000619C5"/>
    <w:rsid w:val="0006445C"/>
    <w:rsid w:val="00067738"/>
    <w:rsid w:val="000704DC"/>
    <w:rsid w:val="00070E2F"/>
    <w:rsid w:val="00072380"/>
    <w:rsid w:val="00072B56"/>
    <w:rsid w:val="000A61F9"/>
    <w:rsid w:val="000B5446"/>
    <w:rsid w:val="000D4625"/>
    <w:rsid w:val="000F5BD1"/>
    <w:rsid w:val="00112F88"/>
    <w:rsid w:val="001506F9"/>
    <w:rsid w:val="001638F3"/>
    <w:rsid w:val="00182ADE"/>
    <w:rsid w:val="00261069"/>
    <w:rsid w:val="00272313"/>
    <w:rsid w:val="002771AC"/>
    <w:rsid w:val="002876AE"/>
    <w:rsid w:val="0029628D"/>
    <w:rsid w:val="00301650"/>
    <w:rsid w:val="003065D6"/>
    <w:rsid w:val="00331D58"/>
    <w:rsid w:val="003A7D80"/>
    <w:rsid w:val="003C1F38"/>
    <w:rsid w:val="00442E53"/>
    <w:rsid w:val="004A65BD"/>
    <w:rsid w:val="004C4794"/>
    <w:rsid w:val="0050110C"/>
    <w:rsid w:val="00503DD9"/>
    <w:rsid w:val="00521803"/>
    <w:rsid w:val="00524C8F"/>
    <w:rsid w:val="00556BB2"/>
    <w:rsid w:val="00563F98"/>
    <w:rsid w:val="0056592F"/>
    <w:rsid w:val="00597979"/>
    <w:rsid w:val="0060312C"/>
    <w:rsid w:val="0062437D"/>
    <w:rsid w:val="00642B3C"/>
    <w:rsid w:val="006742B2"/>
    <w:rsid w:val="00685CE5"/>
    <w:rsid w:val="006B3ED3"/>
    <w:rsid w:val="00783C50"/>
    <w:rsid w:val="007B31AC"/>
    <w:rsid w:val="007D264F"/>
    <w:rsid w:val="007E6F28"/>
    <w:rsid w:val="00822DD9"/>
    <w:rsid w:val="00840B5C"/>
    <w:rsid w:val="008431CD"/>
    <w:rsid w:val="00856DD6"/>
    <w:rsid w:val="00890E52"/>
    <w:rsid w:val="008A7C82"/>
    <w:rsid w:val="008B6C24"/>
    <w:rsid w:val="00971CFB"/>
    <w:rsid w:val="00A20D96"/>
    <w:rsid w:val="00A210B8"/>
    <w:rsid w:val="00A7158B"/>
    <w:rsid w:val="00A8282C"/>
    <w:rsid w:val="00AB4F16"/>
    <w:rsid w:val="00AF5FFB"/>
    <w:rsid w:val="00B12E39"/>
    <w:rsid w:val="00B13514"/>
    <w:rsid w:val="00BB2859"/>
    <w:rsid w:val="00BC2A9D"/>
    <w:rsid w:val="00C11DB6"/>
    <w:rsid w:val="00C12066"/>
    <w:rsid w:val="00C27DD8"/>
    <w:rsid w:val="00C514D5"/>
    <w:rsid w:val="00C70680"/>
    <w:rsid w:val="00D436FC"/>
    <w:rsid w:val="00D459F1"/>
    <w:rsid w:val="00D61928"/>
    <w:rsid w:val="00D809F4"/>
    <w:rsid w:val="00D94E63"/>
    <w:rsid w:val="00E762F3"/>
    <w:rsid w:val="00EB72F7"/>
    <w:rsid w:val="00EC30CC"/>
    <w:rsid w:val="00ED4F83"/>
    <w:rsid w:val="00F05E68"/>
    <w:rsid w:val="00F06798"/>
    <w:rsid w:val="00F36105"/>
    <w:rsid w:val="00F777A8"/>
    <w:rsid w:val="00F95C06"/>
    <w:rsid w:val="00F9753A"/>
    <w:rsid w:val="00FE5283"/>
    <w:rsid w:val="05F122B7"/>
    <w:rsid w:val="2C46A64E"/>
    <w:rsid w:val="2E07CF7D"/>
    <w:rsid w:val="340807EB"/>
    <w:rsid w:val="76A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C75A2"/>
  <w15:docId w15:val="{91670A28-1D36-4F57-8B6D-CF3EEF7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D8"/>
    <w:pPr>
      <w:spacing w:line="360" w:lineRule="auto"/>
    </w:pPr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link w:val="Heading1Char"/>
    <w:uiPriority w:val="9"/>
    <w:qFormat/>
    <w:rsid w:val="00890E52"/>
    <w:pPr>
      <w:numPr>
        <w:numId w:val="2"/>
      </w:numPr>
      <w:spacing w:before="19"/>
      <w:outlineLvl w:val="0"/>
    </w:pPr>
    <w:rPr>
      <w:b/>
      <w:bCs/>
      <w:iCs/>
      <w:sz w:val="32"/>
      <w:szCs w:val="26"/>
    </w:rPr>
  </w:style>
  <w:style w:type="paragraph" w:styleId="Heading2">
    <w:name w:val="heading 2"/>
    <w:basedOn w:val="Normal"/>
    <w:uiPriority w:val="9"/>
    <w:unhideWhenUsed/>
    <w:qFormat/>
    <w:pPr>
      <w:numPr>
        <w:ilvl w:val="1"/>
        <w:numId w:val="2"/>
      </w:numPr>
      <w:spacing w:before="10"/>
      <w:ind w:left="1026" w:right="1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E5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5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5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5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5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5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5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8"/>
      <w:ind w:left="853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37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2F9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2F9"/>
    <w:rPr>
      <w:rFonts w:ascii="Times New Roman" w:eastAsia="Times New Roman" w:hAnsi="Times New Roman" w:cs="Times New Roman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890E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90E52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52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52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styleId="PlaceholderText">
    <w:name w:val="Placeholder Text"/>
    <w:basedOn w:val="DefaultParagraphFont"/>
    <w:uiPriority w:val="99"/>
    <w:semiHidden/>
    <w:rsid w:val="00C514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514D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6BB2"/>
    <w:rPr>
      <w:rFonts w:ascii="Times New Roman" w:eastAsia="Times New Roman" w:hAnsi="Times New Roman" w:cs="Times New Roman"/>
      <w:b/>
      <w:bCs/>
      <w:iCs/>
      <w:sz w:val="32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Lab-Sistemas-Electr-nicos\P3\Curva%20calibraci&#243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Peso</a:t>
            </a:r>
            <a:r>
              <a:rPr lang="en-US" baseline="0"/>
              <a:t> medido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2543591426071742"/>
                  <c:y val="-1.981767279090113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129</c:v>
                </c:pt>
                <c:pt idx="1">
                  <c:v>118</c:v>
                </c:pt>
                <c:pt idx="2">
                  <c:v>102</c:v>
                </c:pt>
                <c:pt idx="3">
                  <c:v>83</c:v>
                </c:pt>
                <c:pt idx="4">
                  <c:v>153</c:v>
                </c:pt>
                <c:pt idx="5">
                  <c:v>252</c:v>
                </c:pt>
                <c:pt idx="6">
                  <c:v>0</c:v>
                </c:pt>
                <c:pt idx="7">
                  <c:v>22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130</c:v>
                </c:pt>
                <c:pt idx="1">
                  <c:v>124</c:v>
                </c:pt>
                <c:pt idx="2">
                  <c:v>105</c:v>
                </c:pt>
                <c:pt idx="3">
                  <c:v>85</c:v>
                </c:pt>
                <c:pt idx="4">
                  <c:v>160</c:v>
                </c:pt>
                <c:pt idx="5">
                  <c:v>260</c:v>
                </c:pt>
                <c:pt idx="6">
                  <c:v>25</c:v>
                </c:pt>
                <c:pt idx="7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07-4400-9635-F246A95DA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548831"/>
        <c:axId val="737548415"/>
      </c:scatterChart>
      <c:valAx>
        <c:axId val="737548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Peso P [g]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548415"/>
        <c:crosses val="autoZero"/>
        <c:crossBetween val="midCat"/>
      </c:valAx>
      <c:valAx>
        <c:axId val="73754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Valor medido</a:t>
                </a:r>
                <a:r>
                  <a:rPr lang="en-US" baseline="0"/>
                  <a:t> por ADC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548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07BE2D-B21B-4001-95BD-6974DF95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Links>
    <vt:vector size="24" baseType="variant">
      <vt:variant>
        <vt:i4>2228305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García-Amorena Palomino</dc:creator>
  <cp:keywords/>
  <cp:lastModifiedBy>Francisco Barragán Castro</cp:lastModifiedBy>
  <cp:revision>4</cp:revision>
  <cp:lastPrinted>2022-10-24T16:57:00Z</cp:lastPrinted>
  <dcterms:created xsi:type="dcterms:W3CDTF">2022-11-02T14:03:00Z</dcterms:created>
  <dcterms:modified xsi:type="dcterms:W3CDTF">2022-11-02T15:36:00Z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2021-11-13T00:00:00Z</vt:filetime>
  </property>
</Properties>
</file>