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1" w:rsidRPr="00791AD1" w:rsidRDefault="00791AD1" w:rsidP="006A3F3B">
      <w:pPr>
        <w:spacing w:line="240" w:lineRule="auto"/>
        <w:jc w:val="both"/>
        <w:rPr>
          <w:rFonts w:ascii="Verdana" w:hAnsi="Verdana"/>
          <w:b/>
          <w:sz w:val="21"/>
          <w:szCs w:val="21"/>
          <w:u w:val="single"/>
        </w:rPr>
      </w:pPr>
      <w:r w:rsidRPr="00791AD1">
        <w:rPr>
          <w:rFonts w:ascii="Verdana" w:hAnsi="Verdana"/>
          <w:b/>
          <w:sz w:val="21"/>
          <w:szCs w:val="21"/>
          <w:u w:val="single"/>
        </w:rPr>
        <w:t xml:space="preserve">Asynchronous JAX-RS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1. Purpose of Asynchronous JAX-RS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2. Server Asynchronous Response Processing (or) Developing Asynchronous JAX-RS Resource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2.1 Use Case Related to need of Asynchronous JAX-RS API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2.2 Configuring Vendor Specific Runtime to work with </w:t>
      </w:r>
      <w:proofErr w:type="spellStart"/>
      <w:r w:rsidRPr="00791AD1">
        <w:rPr>
          <w:rFonts w:ascii="Verdana" w:hAnsi="Verdana"/>
          <w:sz w:val="21"/>
          <w:szCs w:val="21"/>
        </w:rPr>
        <w:t>Async</w:t>
      </w:r>
      <w:proofErr w:type="spellEnd"/>
      <w:r w:rsidRPr="00791AD1">
        <w:rPr>
          <w:rFonts w:ascii="Verdana" w:hAnsi="Verdana"/>
          <w:sz w:val="21"/>
          <w:szCs w:val="21"/>
        </w:rPr>
        <w:t xml:space="preserve"> REST Resource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|-Configuring </w:t>
      </w:r>
      <w:proofErr w:type="spellStart"/>
      <w:r w:rsidRPr="00791AD1">
        <w:rPr>
          <w:rFonts w:ascii="Verdana" w:hAnsi="Verdana"/>
          <w:sz w:val="21"/>
          <w:szCs w:val="21"/>
        </w:rPr>
        <w:t>Async</w:t>
      </w:r>
      <w:proofErr w:type="spellEnd"/>
      <w:r w:rsidRPr="00791AD1">
        <w:rPr>
          <w:rFonts w:ascii="Verdana" w:hAnsi="Verdana"/>
          <w:sz w:val="21"/>
          <w:szCs w:val="21"/>
        </w:rPr>
        <w:t xml:space="preserve"> </w:t>
      </w:r>
      <w:proofErr w:type="spellStart"/>
      <w:r w:rsidRPr="00791AD1">
        <w:rPr>
          <w:rFonts w:ascii="Verdana" w:hAnsi="Verdana"/>
          <w:sz w:val="21"/>
          <w:szCs w:val="21"/>
        </w:rPr>
        <w:t>RESTEasy</w:t>
      </w:r>
      <w:proofErr w:type="spellEnd"/>
      <w:r w:rsidRPr="00791AD1">
        <w:rPr>
          <w:rFonts w:ascii="Verdana" w:hAnsi="Verdana"/>
          <w:sz w:val="21"/>
          <w:szCs w:val="21"/>
        </w:rPr>
        <w:t xml:space="preserve"> Runtime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|-Configuring </w:t>
      </w:r>
      <w:proofErr w:type="spellStart"/>
      <w:r w:rsidRPr="00791AD1">
        <w:rPr>
          <w:rFonts w:ascii="Verdana" w:hAnsi="Verdana"/>
          <w:sz w:val="21"/>
          <w:szCs w:val="21"/>
        </w:rPr>
        <w:t>Async</w:t>
      </w:r>
      <w:proofErr w:type="spellEnd"/>
      <w:r w:rsidRPr="00791AD1">
        <w:rPr>
          <w:rFonts w:ascii="Verdana" w:hAnsi="Verdana"/>
          <w:sz w:val="21"/>
          <w:szCs w:val="21"/>
        </w:rPr>
        <w:t xml:space="preserve"> JERSEY Runtime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2.3 Developing Asynchronous Resources using JAX-RS API (or) </w:t>
      </w:r>
      <w:proofErr w:type="spellStart"/>
      <w:r w:rsidRPr="00791AD1">
        <w:rPr>
          <w:rFonts w:ascii="Verdana" w:hAnsi="Verdana"/>
          <w:sz w:val="21"/>
          <w:szCs w:val="21"/>
        </w:rPr>
        <w:t>AsyncResponse</w:t>
      </w:r>
      <w:proofErr w:type="spellEnd"/>
      <w:r w:rsidRPr="00791AD1">
        <w:rPr>
          <w:rFonts w:ascii="Verdana" w:hAnsi="Verdana"/>
          <w:sz w:val="21"/>
          <w:szCs w:val="21"/>
        </w:rPr>
        <w:t xml:space="preserve"> API</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|-Developing the </w:t>
      </w:r>
      <w:proofErr w:type="spellStart"/>
      <w:r w:rsidRPr="00791AD1">
        <w:rPr>
          <w:rFonts w:ascii="Verdana" w:hAnsi="Verdana"/>
          <w:sz w:val="21"/>
          <w:szCs w:val="21"/>
        </w:rPr>
        <w:t>Async</w:t>
      </w:r>
      <w:proofErr w:type="spellEnd"/>
      <w:r w:rsidRPr="00791AD1">
        <w:rPr>
          <w:rFonts w:ascii="Verdana" w:hAnsi="Verdana"/>
          <w:sz w:val="21"/>
          <w:szCs w:val="21"/>
        </w:rPr>
        <w:t xml:space="preserve"> JAX-RS Resource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|-Exception Handling</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|-Cancel</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|-Status Methods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|-Timeouts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roofErr w:type="spellStart"/>
      <w:r w:rsidRPr="00791AD1">
        <w:rPr>
          <w:rFonts w:ascii="Verdana" w:hAnsi="Verdana"/>
          <w:sz w:val="21"/>
          <w:szCs w:val="21"/>
        </w:rPr>
        <w:t>Callbacks</w:t>
      </w:r>
      <w:proofErr w:type="spellEnd"/>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|-Use Cases for </w:t>
      </w:r>
      <w:proofErr w:type="spellStart"/>
      <w:r w:rsidRPr="00791AD1">
        <w:rPr>
          <w:rFonts w:ascii="Verdana" w:hAnsi="Verdana"/>
          <w:sz w:val="21"/>
          <w:szCs w:val="21"/>
        </w:rPr>
        <w:t>AsyncResponse</w:t>
      </w:r>
      <w:proofErr w:type="spellEnd"/>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3. Asynchronous JAX-RS Client (or) </w:t>
      </w:r>
      <w:proofErr w:type="spellStart"/>
      <w:r w:rsidRPr="00791AD1">
        <w:rPr>
          <w:rFonts w:ascii="Verdana" w:hAnsi="Verdana"/>
          <w:sz w:val="21"/>
          <w:szCs w:val="21"/>
        </w:rPr>
        <w:t>AsyncInvoker</w:t>
      </w:r>
      <w:proofErr w:type="spellEnd"/>
      <w:r w:rsidRPr="00791AD1">
        <w:rPr>
          <w:rFonts w:ascii="Verdana" w:hAnsi="Verdana"/>
          <w:sz w:val="21"/>
          <w:szCs w:val="21"/>
        </w:rPr>
        <w:t xml:space="preserve"> Client API</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3.1 Purpose of </w:t>
      </w:r>
      <w:proofErr w:type="spellStart"/>
      <w:r w:rsidRPr="00791AD1">
        <w:rPr>
          <w:rFonts w:ascii="Verdana" w:hAnsi="Verdana"/>
          <w:sz w:val="21"/>
          <w:szCs w:val="21"/>
        </w:rPr>
        <w:t>Async</w:t>
      </w:r>
      <w:proofErr w:type="spellEnd"/>
      <w:r w:rsidRPr="00791AD1">
        <w:rPr>
          <w:rFonts w:ascii="Verdana" w:hAnsi="Verdana"/>
          <w:sz w:val="21"/>
          <w:szCs w:val="21"/>
        </w:rPr>
        <w:t xml:space="preserve"> JAX-RS Client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3.2 Different ways of Asynchronous client Invocations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|-Using Futures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|-A different rare architectures (Specific to some use cases only)</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|-Exception handling</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|-Using </w:t>
      </w:r>
      <w:proofErr w:type="spellStart"/>
      <w:r w:rsidRPr="00791AD1">
        <w:rPr>
          <w:rFonts w:ascii="Verdana" w:hAnsi="Verdana"/>
          <w:sz w:val="21"/>
          <w:szCs w:val="21"/>
        </w:rPr>
        <w:t>Callbacks</w:t>
      </w:r>
      <w:proofErr w:type="spellEnd"/>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3.3 Futures </w:t>
      </w:r>
      <w:proofErr w:type="gramStart"/>
      <w:r w:rsidRPr="00791AD1">
        <w:rPr>
          <w:rFonts w:ascii="Verdana" w:hAnsi="Verdana"/>
          <w:sz w:val="21"/>
          <w:szCs w:val="21"/>
        </w:rPr>
        <w:t>Versus</w:t>
      </w:r>
      <w:proofErr w:type="gramEnd"/>
      <w:r w:rsidRPr="00791AD1">
        <w:rPr>
          <w:rFonts w:ascii="Verdana" w:hAnsi="Verdana"/>
          <w:sz w:val="21"/>
          <w:szCs w:val="21"/>
        </w:rPr>
        <w:t xml:space="preserve"> </w:t>
      </w:r>
      <w:proofErr w:type="spellStart"/>
      <w:r w:rsidRPr="00791AD1">
        <w:rPr>
          <w:rFonts w:ascii="Verdana" w:hAnsi="Verdana"/>
          <w:sz w:val="21"/>
          <w:szCs w:val="21"/>
        </w:rPr>
        <w:t>Callbacks</w:t>
      </w:r>
      <w:proofErr w:type="spellEnd"/>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|-Wrapping Up</w:t>
      </w:r>
    </w:p>
    <w:p w:rsidR="00BB0D36" w:rsidRDefault="00BB0D36" w:rsidP="006A3F3B">
      <w:pPr>
        <w:spacing w:line="240" w:lineRule="auto"/>
        <w:jc w:val="both"/>
        <w:rPr>
          <w:rFonts w:ascii="Verdana" w:hAnsi="Verdana"/>
          <w:sz w:val="21"/>
          <w:szCs w:val="21"/>
        </w:rPr>
      </w:pPr>
    </w:p>
    <w:p w:rsidR="00791AD1" w:rsidRPr="00BB0D36" w:rsidRDefault="00791AD1" w:rsidP="006A3F3B">
      <w:pPr>
        <w:spacing w:line="240" w:lineRule="auto"/>
        <w:jc w:val="both"/>
        <w:rPr>
          <w:rFonts w:ascii="Verdana" w:hAnsi="Verdana"/>
          <w:b/>
          <w:sz w:val="21"/>
          <w:szCs w:val="21"/>
          <w:u w:val="single"/>
        </w:rPr>
      </w:pPr>
      <w:r w:rsidRPr="00BB0D36">
        <w:rPr>
          <w:rFonts w:ascii="Verdana" w:hAnsi="Verdana"/>
          <w:b/>
          <w:sz w:val="21"/>
          <w:szCs w:val="21"/>
          <w:u w:val="single"/>
        </w:rPr>
        <w:t>1. Purpose of Asynchronous JAX-RS: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Whenever we have moderate or more complicated business logic which is going to take more amount of time then we should not use Synchronous JAX-RS API rather we need to use Asynchronous JAX-RS Resources that has been provided by the JAX-RS API so that </w:t>
      </w:r>
      <w:r w:rsidR="007B5005" w:rsidRPr="00791AD1">
        <w:rPr>
          <w:rFonts w:ascii="Verdana" w:hAnsi="Verdana"/>
          <w:sz w:val="21"/>
          <w:szCs w:val="21"/>
        </w:rPr>
        <w:t>scalability</w:t>
      </w:r>
      <w:r w:rsidRPr="00791AD1">
        <w:rPr>
          <w:rFonts w:ascii="Verdana" w:hAnsi="Verdana"/>
          <w:sz w:val="21"/>
          <w:szCs w:val="21"/>
        </w:rPr>
        <w:t xml:space="preserve"> of the application will improves and in </w:t>
      </w:r>
      <w:r w:rsidR="007B5005" w:rsidRPr="00791AD1">
        <w:rPr>
          <w:rFonts w:ascii="Verdana" w:hAnsi="Verdana"/>
          <w:sz w:val="21"/>
          <w:szCs w:val="21"/>
        </w:rPr>
        <w:t>addition</w:t>
      </w:r>
      <w:r w:rsidRPr="00791AD1">
        <w:rPr>
          <w:rFonts w:ascii="Verdana" w:hAnsi="Verdana"/>
          <w:sz w:val="21"/>
          <w:szCs w:val="21"/>
        </w:rPr>
        <w:t xml:space="preserve"> to this we will get de-coupling between the components.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The JAX-RS has a </w:t>
      </w:r>
      <w:r w:rsidR="00EA2657" w:rsidRPr="00791AD1">
        <w:rPr>
          <w:rFonts w:ascii="Verdana" w:hAnsi="Verdana"/>
          <w:sz w:val="21"/>
          <w:szCs w:val="21"/>
        </w:rPr>
        <w:t>support</w:t>
      </w:r>
      <w:r w:rsidRPr="00791AD1">
        <w:rPr>
          <w:rFonts w:ascii="Verdana" w:hAnsi="Verdana"/>
          <w:sz w:val="21"/>
          <w:szCs w:val="21"/>
        </w:rPr>
        <w:t xml:space="preserve"> for to develop the both Synch</w:t>
      </w:r>
      <w:r w:rsidR="00640CA2">
        <w:rPr>
          <w:rFonts w:ascii="Verdana" w:hAnsi="Verdana"/>
          <w:sz w:val="21"/>
          <w:szCs w:val="21"/>
        </w:rPr>
        <w:t>ro</w:t>
      </w:r>
      <w:r w:rsidRPr="00791AD1">
        <w:rPr>
          <w:rFonts w:ascii="Verdana" w:hAnsi="Verdana"/>
          <w:sz w:val="21"/>
          <w:szCs w:val="21"/>
        </w:rPr>
        <w:t xml:space="preserve">nous Resources and </w:t>
      </w:r>
      <w:proofErr w:type="spellStart"/>
      <w:r w:rsidRPr="00791AD1">
        <w:rPr>
          <w:rFonts w:ascii="Verdana" w:hAnsi="Verdana"/>
          <w:sz w:val="21"/>
          <w:szCs w:val="21"/>
        </w:rPr>
        <w:t>Aynsnchronous</w:t>
      </w:r>
      <w:proofErr w:type="spellEnd"/>
      <w:r w:rsidRPr="00791AD1">
        <w:rPr>
          <w:rFonts w:ascii="Verdana" w:hAnsi="Verdana"/>
          <w:sz w:val="21"/>
          <w:szCs w:val="21"/>
        </w:rPr>
        <w:t xml:space="preserve"> </w:t>
      </w:r>
      <w:proofErr w:type="spellStart"/>
      <w:r w:rsidRPr="00791AD1">
        <w:rPr>
          <w:rFonts w:ascii="Verdana" w:hAnsi="Verdana"/>
          <w:sz w:val="21"/>
          <w:szCs w:val="21"/>
        </w:rPr>
        <w:t>Ressources</w:t>
      </w:r>
      <w:proofErr w:type="spellEnd"/>
      <w:r w:rsidRPr="00791AD1">
        <w:rPr>
          <w:rFonts w:ascii="Verdana" w:hAnsi="Verdana"/>
          <w:sz w:val="21"/>
          <w:szCs w:val="21"/>
        </w:rPr>
        <w:t xml:space="preserve"> </w:t>
      </w:r>
      <w:proofErr w:type="spellStart"/>
      <w:r w:rsidRPr="00791AD1">
        <w:rPr>
          <w:rFonts w:ascii="Verdana" w:hAnsi="Verdana"/>
          <w:sz w:val="21"/>
          <w:szCs w:val="21"/>
        </w:rPr>
        <w:t>bcz</w:t>
      </w:r>
      <w:proofErr w:type="spellEnd"/>
      <w:r w:rsidRPr="00791AD1">
        <w:rPr>
          <w:rFonts w:ascii="Verdana" w:hAnsi="Verdana"/>
          <w:sz w:val="21"/>
          <w:szCs w:val="21"/>
        </w:rPr>
        <w:t xml:space="preserve"> JAX-RS API support for </w:t>
      </w:r>
      <w:r w:rsidR="00D63662" w:rsidRPr="00791AD1">
        <w:rPr>
          <w:rFonts w:ascii="Verdana" w:hAnsi="Verdana"/>
          <w:sz w:val="21"/>
          <w:szCs w:val="21"/>
        </w:rPr>
        <w:t>Asynchronous</w:t>
      </w:r>
      <w:r w:rsidRPr="00791AD1">
        <w:rPr>
          <w:rFonts w:ascii="Verdana" w:hAnsi="Verdana"/>
          <w:sz w:val="21"/>
          <w:szCs w:val="21"/>
        </w:rPr>
        <w:t xml:space="preserve"> Programming. But with JAX-RS API we will not get </w:t>
      </w:r>
      <w:r w:rsidR="00A30948" w:rsidRPr="00791AD1">
        <w:rPr>
          <w:rFonts w:ascii="Verdana" w:hAnsi="Verdana"/>
          <w:sz w:val="21"/>
          <w:szCs w:val="21"/>
        </w:rPr>
        <w:t>Asynchronous</w:t>
      </w:r>
      <w:r w:rsidRPr="00791AD1">
        <w:rPr>
          <w:rFonts w:ascii="Verdana" w:hAnsi="Verdana"/>
          <w:sz w:val="21"/>
          <w:szCs w:val="21"/>
        </w:rPr>
        <w:t xml:space="preserve"> Communication and it will never supports for the </w:t>
      </w:r>
      <w:r w:rsidR="003963EF" w:rsidRPr="00791AD1">
        <w:rPr>
          <w:rFonts w:ascii="Verdana" w:hAnsi="Verdana"/>
          <w:sz w:val="21"/>
          <w:szCs w:val="21"/>
        </w:rPr>
        <w:t>Asynchronous</w:t>
      </w:r>
      <w:r w:rsidRPr="00791AD1">
        <w:rPr>
          <w:rFonts w:ascii="Verdana" w:hAnsi="Verdana"/>
          <w:sz w:val="21"/>
          <w:szCs w:val="21"/>
        </w:rPr>
        <w:t xml:space="preserve"> Communication.</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lastRenderedPageBreak/>
        <w:t>Another interesting new feature introduced in JAX-RS 2.0 is asynchronous request and response</w:t>
      </w:r>
      <w:r w:rsidR="00B42DE8">
        <w:rPr>
          <w:rFonts w:ascii="Verdana" w:hAnsi="Verdana"/>
          <w:sz w:val="21"/>
          <w:szCs w:val="21"/>
        </w:rPr>
        <w:t xml:space="preserve"> </w:t>
      </w:r>
      <w:r w:rsidRPr="00791AD1">
        <w:rPr>
          <w:rFonts w:ascii="Verdana" w:hAnsi="Verdana"/>
          <w:sz w:val="21"/>
          <w:szCs w:val="21"/>
        </w:rPr>
        <w:t>processing both on the client and server side. If you are mashing together a lot of data from different websites or you have something like a stock quote application that needs to push events to hundreds or thousands of idle blocking clients, then the JAX-RS 2.0 asynchronous APIs are worth looking into.</w:t>
      </w:r>
    </w:p>
    <w:p w:rsidR="00791AD1" w:rsidRPr="00252922" w:rsidRDefault="00791AD1" w:rsidP="006A3F3B">
      <w:pPr>
        <w:spacing w:line="240" w:lineRule="auto"/>
        <w:jc w:val="both"/>
        <w:rPr>
          <w:rFonts w:ascii="Verdana" w:hAnsi="Verdana"/>
          <w:b/>
          <w:sz w:val="21"/>
          <w:szCs w:val="21"/>
          <w:u w:val="single"/>
        </w:rPr>
      </w:pPr>
      <w:r w:rsidRPr="00252922">
        <w:rPr>
          <w:rFonts w:ascii="Verdana" w:hAnsi="Verdana"/>
          <w:b/>
          <w:sz w:val="21"/>
          <w:szCs w:val="21"/>
          <w:u w:val="single"/>
        </w:rPr>
        <w:t>2. Server Asynchronous Response Processing (or) Developing Asynchronous JAX-RS Resource:</w:t>
      </w:r>
    </w:p>
    <w:p w:rsidR="00791AD1" w:rsidRPr="000B33C3" w:rsidRDefault="00791AD1" w:rsidP="006A3F3B">
      <w:pPr>
        <w:spacing w:line="240" w:lineRule="auto"/>
        <w:jc w:val="both"/>
        <w:rPr>
          <w:rFonts w:ascii="Verdana" w:hAnsi="Verdana"/>
          <w:b/>
          <w:sz w:val="21"/>
          <w:szCs w:val="21"/>
          <w:u w:val="single"/>
        </w:rPr>
      </w:pPr>
      <w:r w:rsidRPr="000B33C3">
        <w:rPr>
          <w:rFonts w:ascii="Verdana" w:hAnsi="Verdana"/>
          <w:b/>
          <w:sz w:val="21"/>
          <w:szCs w:val="21"/>
          <w:u w:val="single"/>
        </w:rPr>
        <w:t>2.1 Use Case Related to purpose of Asynchronous JAX-RS Resources: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For a typical HTTP server, when a request comes in, one thread is dedicated to the processing of that request and its HTTP response to the client. This is fine for the vast majority of HTTP traffic both on the Internet and on your company's internal networks.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Most HTTP requests are short-lived, so a few hundred threads can easily handle a few thousand concurrent users and have relatively decent response times.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The nature of HTTP traffic started to change some-what as JavaScript clients started to become more prevalent. One problem that popped up often was the need for the server to push events to the client. </w:t>
      </w:r>
    </w:p>
    <w:p w:rsidR="00791AD1" w:rsidRPr="003170FA" w:rsidRDefault="00791AD1" w:rsidP="006A3F3B">
      <w:pPr>
        <w:spacing w:line="240" w:lineRule="auto"/>
        <w:jc w:val="both"/>
        <w:rPr>
          <w:rFonts w:ascii="Verdana" w:hAnsi="Verdana"/>
          <w:sz w:val="21"/>
          <w:szCs w:val="21"/>
          <w:u w:val="single"/>
        </w:rPr>
      </w:pPr>
      <w:r w:rsidRPr="003170FA">
        <w:rPr>
          <w:rFonts w:ascii="Verdana" w:hAnsi="Verdana"/>
          <w:sz w:val="21"/>
          <w:szCs w:val="21"/>
          <w:u w:val="single"/>
        </w:rPr>
        <w:t>Stock Quote Application:</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A typical example is a stock quote application where you need to update a string of clients with the latest stock price. These clients would make an HTTP GET or POST request and just block indefinitely until the server was ready to send back a response. This resulted in a large amount of open, long-running requests that were doing nothing other than idling. Not only were there a lot of open, idle sockets, but there were also a lot of dedicated threads doing nothing at all. Most HTTP servers were designed for short-lived requests with the assumption that one thread could process requests from multiple concurrent users. When you have a very large number of threads, you start to consume a lot of operating system resources. Each thread consumes memory, and context switching between threads starts to get quite expensive when the OS has to deal with a large number of threads. It became really hard to scale these types of server-push applications since the Servlet API, and by association JAX-RS, was a "one thread per connection" model.</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In 2009, the Servlet 3.0 specification introduced asynchronous HTTP or asynchronous Programming. With the Servlet 3.0 API, we can suspend the current server-side request and have a separate thread,</w:t>
      </w:r>
    </w:p>
    <w:p w:rsidR="00791AD1" w:rsidRPr="00791AD1" w:rsidRDefault="00791AD1" w:rsidP="006A3F3B">
      <w:pPr>
        <w:spacing w:line="240" w:lineRule="auto"/>
        <w:jc w:val="both"/>
        <w:rPr>
          <w:rFonts w:ascii="Verdana" w:hAnsi="Verdana"/>
          <w:sz w:val="21"/>
          <w:szCs w:val="21"/>
        </w:rPr>
      </w:pPr>
      <w:proofErr w:type="gramStart"/>
      <w:r w:rsidRPr="00791AD1">
        <w:rPr>
          <w:rFonts w:ascii="Verdana" w:hAnsi="Verdana"/>
          <w:sz w:val="21"/>
          <w:szCs w:val="21"/>
        </w:rPr>
        <w:t>other</w:t>
      </w:r>
      <w:proofErr w:type="gramEnd"/>
      <w:r w:rsidRPr="00791AD1">
        <w:rPr>
          <w:rFonts w:ascii="Verdana" w:hAnsi="Verdana"/>
          <w:sz w:val="21"/>
          <w:szCs w:val="21"/>
        </w:rPr>
        <w:t xml:space="preserve"> than the calling thread, handle sending back a response to the client. That </w:t>
      </w:r>
      <w:proofErr w:type="spellStart"/>
      <w:r w:rsidRPr="00791AD1">
        <w:rPr>
          <w:rFonts w:ascii="Verdana" w:hAnsi="Verdana"/>
          <w:sz w:val="21"/>
          <w:szCs w:val="21"/>
        </w:rPr>
        <w:t>menas</w:t>
      </w:r>
      <w:proofErr w:type="spellEnd"/>
      <w:r w:rsidRPr="00791AD1">
        <w:rPr>
          <w:rFonts w:ascii="Verdana" w:hAnsi="Verdana"/>
          <w:sz w:val="21"/>
          <w:szCs w:val="21"/>
        </w:rPr>
        <w:t xml:space="preserve"> now Server will have 2-thread pools</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1. Request Thread Pool</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2. Response Thread Pool</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Till Servlet 2.0 the server is called as "one thread per connection" </w:t>
      </w:r>
      <w:proofErr w:type="spellStart"/>
      <w:r w:rsidRPr="00791AD1">
        <w:rPr>
          <w:rFonts w:ascii="Verdana" w:hAnsi="Verdana"/>
          <w:sz w:val="21"/>
          <w:szCs w:val="21"/>
        </w:rPr>
        <w:t>bcz</w:t>
      </w:r>
      <w:proofErr w:type="spellEnd"/>
      <w:r w:rsidRPr="00791AD1">
        <w:rPr>
          <w:rFonts w:ascii="Verdana" w:hAnsi="Verdana"/>
          <w:sz w:val="21"/>
          <w:szCs w:val="21"/>
        </w:rPr>
        <w:t xml:space="preserve"> it has only one Thread Pool, </w:t>
      </w:r>
      <w:proofErr w:type="gramStart"/>
      <w:r w:rsidRPr="00791AD1">
        <w:rPr>
          <w:rFonts w:ascii="Verdana" w:hAnsi="Verdana"/>
          <w:sz w:val="21"/>
          <w:szCs w:val="21"/>
        </w:rPr>
        <w:t>But</w:t>
      </w:r>
      <w:proofErr w:type="gramEnd"/>
      <w:r w:rsidRPr="00791AD1">
        <w:rPr>
          <w:rFonts w:ascii="Verdana" w:hAnsi="Verdana"/>
          <w:sz w:val="21"/>
          <w:szCs w:val="21"/>
        </w:rPr>
        <w:t xml:space="preserve"> in from Servlet 3.0 onwards server has provided 2-thread pools to avoid the problems that are there in the "one thread per connection" </w:t>
      </w:r>
      <w:proofErr w:type="spellStart"/>
      <w:r w:rsidRPr="00791AD1">
        <w:rPr>
          <w:rFonts w:ascii="Verdana" w:hAnsi="Verdana"/>
          <w:sz w:val="21"/>
          <w:szCs w:val="21"/>
        </w:rPr>
        <w:t>architectured</w:t>
      </w:r>
      <w:proofErr w:type="spellEnd"/>
      <w:r w:rsidRPr="00791AD1">
        <w:rPr>
          <w:rFonts w:ascii="Verdana" w:hAnsi="Verdana"/>
          <w:sz w:val="21"/>
          <w:szCs w:val="21"/>
        </w:rPr>
        <w:t xml:space="preserve"> server.</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For a server-push application like Stock management, we could then have a small handful of threads manage sending responses back to polling clients as like Servlet </w:t>
      </w:r>
      <w:r w:rsidRPr="00791AD1">
        <w:rPr>
          <w:rFonts w:ascii="Verdana" w:hAnsi="Verdana"/>
          <w:sz w:val="21"/>
          <w:szCs w:val="21"/>
        </w:rPr>
        <w:lastRenderedPageBreak/>
        <w:t xml:space="preserve">3.0 the JAX-RS has provided API to avoid all the overhead or problems of the "one thread per connection" model. That is the reason JAX-RS 2.0 introduced </w:t>
      </w:r>
      <w:proofErr w:type="spellStart"/>
      <w:r w:rsidRPr="00791AD1">
        <w:rPr>
          <w:rFonts w:ascii="Verdana" w:hAnsi="Verdana"/>
          <w:sz w:val="21"/>
          <w:szCs w:val="21"/>
        </w:rPr>
        <w:t>Async</w:t>
      </w:r>
      <w:proofErr w:type="spellEnd"/>
      <w:r w:rsidRPr="00791AD1">
        <w:rPr>
          <w:rFonts w:ascii="Verdana" w:hAnsi="Verdana"/>
          <w:sz w:val="21"/>
          <w:szCs w:val="21"/>
        </w:rPr>
        <w:t xml:space="preserve"> JAX-RS API to develop the Asynchronous JAX-RS </w:t>
      </w:r>
      <w:proofErr w:type="spellStart"/>
      <w:r w:rsidRPr="00791AD1">
        <w:rPr>
          <w:rFonts w:ascii="Verdana" w:hAnsi="Verdana"/>
          <w:sz w:val="21"/>
          <w:szCs w:val="21"/>
        </w:rPr>
        <w:t>Respurces</w:t>
      </w:r>
      <w:proofErr w:type="spellEnd"/>
      <w:r w:rsidRPr="00791AD1">
        <w:rPr>
          <w:rFonts w:ascii="Verdana" w:hAnsi="Verdana"/>
          <w:sz w:val="21"/>
          <w:szCs w:val="21"/>
        </w:rPr>
        <w:t xml:space="preserve"> so that it can be deployed in </w:t>
      </w:r>
      <w:proofErr w:type="spellStart"/>
      <w:r w:rsidRPr="00791AD1">
        <w:rPr>
          <w:rFonts w:ascii="Verdana" w:hAnsi="Verdana"/>
          <w:sz w:val="21"/>
          <w:szCs w:val="21"/>
        </w:rPr>
        <w:t>Asynchrnous</w:t>
      </w:r>
      <w:proofErr w:type="spellEnd"/>
      <w:r w:rsidRPr="00791AD1">
        <w:rPr>
          <w:rFonts w:ascii="Verdana" w:hAnsi="Verdana"/>
          <w:sz w:val="21"/>
          <w:szCs w:val="21"/>
        </w:rPr>
        <w:t xml:space="preserve"> supported processing servers.</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In order to implement this Asynchronous RESTful the </w:t>
      </w:r>
      <w:proofErr w:type="spellStart"/>
      <w:r w:rsidRPr="00791AD1">
        <w:rPr>
          <w:rFonts w:ascii="Verdana" w:hAnsi="Verdana"/>
          <w:sz w:val="21"/>
          <w:szCs w:val="21"/>
        </w:rPr>
        <w:t>Implementaion</w:t>
      </w:r>
      <w:proofErr w:type="spellEnd"/>
      <w:r w:rsidRPr="00791AD1">
        <w:rPr>
          <w:rFonts w:ascii="Verdana" w:hAnsi="Verdana"/>
          <w:sz w:val="21"/>
          <w:szCs w:val="21"/>
        </w:rPr>
        <w:t xml:space="preserve"> vendors also need to provide a </w:t>
      </w:r>
      <w:proofErr w:type="spellStart"/>
      <w:r w:rsidRPr="00791AD1">
        <w:rPr>
          <w:rFonts w:ascii="Verdana" w:hAnsi="Verdana"/>
          <w:sz w:val="21"/>
          <w:szCs w:val="21"/>
        </w:rPr>
        <w:t>diferent</w:t>
      </w:r>
      <w:proofErr w:type="spellEnd"/>
      <w:r w:rsidRPr="00791AD1">
        <w:rPr>
          <w:rFonts w:ascii="Verdana" w:hAnsi="Verdana"/>
          <w:sz w:val="21"/>
          <w:szCs w:val="21"/>
        </w:rPr>
        <w:t xml:space="preserve"> vendor specific Runtime (may provide different Runtimes for Sync and </w:t>
      </w:r>
      <w:proofErr w:type="spellStart"/>
      <w:r w:rsidRPr="00791AD1">
        <w:rPr>
          <w:rFonts w:ascii="Verdana" w:hAnsi="Verdana"/>
          <w:sz w:val="21"/>
          <w:szCs w:val="21"/>
        </w:rPr>
        <w:t>Async</w:t>
      </w:r>
      <w:proofErr w:type="spellEnd"/>
      <w:r w:rsidRPr="00791AD1">
        <w:rPr>
          <w:rFonts w:ascii="Verdana" w:hAnsi="Verdana"/>
          <w:sz w:val="21"/>
          <w:szCs w:val="21"/>
        </w:rPr>
        <w:t xml:space="preserve"> or they may use same Runtime to work with both) to work with </w:t>
      </w:r>
      <w:proofErr w:type="spellStart"/>
      <w:r w:rsidRPr="00791AD1">
        <w:rPr>
          <w:rFonts w:ascii="Verdana" w:hAnsi="Verdana"/>
          <w:sz w:val="21"/>
          <w:szCs w:val="21"/>
        </w:rPr>
        <w:t>Asynchronus</w:t>
      </w:r>
      <w:proofErr w:type="spellEnd"/>
      <w:r w:rsidRPr="00791AD1">
        <w:rPr>
          <w:rFonts w:ascii="Verdana" w:hAnsi="Verdana"/>
          <w:sz w:val="21"/>
          <w:szCs w:val="21"/>
        </w:rPr>
        <w:t xml:space="preserve"> Resource development and along with this runtime we need to turn ON the Asynchronous programing in the server stating that our Resource is </w:t>
      </w:r>
      <w:proofErr w:type="spellStart"/>
      <w:r w:rsidRPr="00791AD1">
        <w:rPr>
          <w:rFonts w:ascii="Verdana" w:hAnsi="Verdana"/>
          <w:sz w:val="21"/>
          <w:szCs w:val="21"/>
        </w:rPr>
        <w:t>Asynchronus</w:t>
      </w:r>
      <w:proofErr w:type="spellEnd"/>
      <w:r w:rsidRPr="00791AD1">
        <w:rPr>
          <w:rFonts w:ascii="Verdana" w:hAnsi="Verdana"/>
          <w:sz w:val="21"/>
          <w:szCs w:val="21"/>
        </w:rPr>
        <w:t xml:space="preserve"> Resource that where we need to turn ON the Asynchronous programming in the server as well by configuring our Runtime Servlet in the web.xml as </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w:t>
      </w:r>
      <w:proofErr w:type="gramStart"/>
      <w:r w:rsidRPr="00791AD1">
        <w:rPr>
          <w:rFonts w:ascii="Verdana" w:hAnsi="Verdana"/>
          <w:sz w:val="21"/>
          <w:szCs w:val="21"/>
        </w:rPr>
        <w:t>servlet</w:t>
      </w:r>
      <w:proofErr w:type="gramEnd"/>
      <w:r w:rsidRPr="00791AD1">
        <w:rPr>
          <w:rFonts w:ascii="Verdana" w:hAnsi="Verdana"/>
          <w:sz w:val="21"/>
          <w:szCs w:val="21"/>
        </w:rPr>
        <w: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roofErr w:type="gramStart"/>
      <w:r w:rsidRPr="00791AD1">
        <w:rPr>
          <w:rFonts w:ascii="Verdana" w:hAnsi="Verdana"/>
          <w:sz w:val="21"/>
          <w:szCs w:val="21"/>
        </w:rPr>
        <w:t>&lt;!--</w:t>
      </w:r>
      <w:proofErr w:type="gramEnd"/>
      <w:r w:rsidRPr="00791AD1">
        <w:rPr>
          <w:rFonts w:ascii="Verdana" w:hAnsi="Verdana"/>
          <w:sz w:val="21"/>
          <w:szCs w:val="21"/>
        </w:rPr>
        <w:t xml:space="preserve"> Configure Vendor specific Runtime Servlet--&gt;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w:t>
      </w:r>
      <w:proofErr w:type="spellStart"/>
      <w:r w:rsidRPr="00791AD1">
        <w:rPr>
          <w:rFonts w:ascii="Verdana" w:hAnsi="Verdana"/>
          <w:sz w:val="21"/>
          <w:szCs w:val="21"/>
        </w:rPr>
        <w:t>async</w:t>
      </w:r>
      <w:proofErr w:type="spellEnd"/>
      <w:r w:rsidRPr="00791AD1">
        <w:rPr>
          <w:rFonts w:ascii="Verdana" w:hAnsi="Verdana"/>
          <w:sz w:val="21"/>
          <w:szCs w:val="21"/>
        </w:rPr>
        <w:t>-supported&gt;true&lt;/</w:t>
      </w:r>
      <w:proofErr w:type="spellStart"/>
      <w:r w:rsidRPr="00791AD1">
        <w:rPr>
          <w:rFonts w:ascii="Verdana" w:hAnsi="Verdana"/>
          <w:sz w:val="21"/>
          <w:szCs w:val="21"/>
        </w:rPr>
        <w:t>async</w:t>
      </w:r>
      <w:proofErr w:type="spellEnd"/>
      <w:r w:rsidRPr="00791AD1">
        <w:rPr>
          <w:rFonts w:ascii="Verdana" w:hAnsi="Verdana"/>
          <w:sz w:val="21"/>
          <w:szCs w:val="21"/>
        </w:rPr>
        <w:t>-supported&gt;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&lt;/servlet&gt;</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The &lt;</w:t>
      </w:r>
      <w:proofErr w:type="spellStart"/>
      <w:r w:rsidRPr="00791AD1">
        <w:rPr>
          <w:rFonts w:ascii="Verdana" w:hAnsi="Verdana"/>
          <w:sz w:val="21"/>
          <w:szCs w:val="21"/>
        </w:rPr>
        <w:t>async</w:t>
      </w:r>
      <w:proofErr w:type="spellEnd"/>
      <w:r w:rsidRPr="00791AD1">
        <w:rPr>
          <w:rFonts w:ascii="Verdana" w:hAnsi="Verdana"/>
          <w:sz w:val="21"/>
          <w:szCs w:val="21"/>
        </w:rPr>
        <w:t>-supported&gt;true&lt;/</w:t>
      </w:r>
      <w:proofErr w:type="spellStart"/>
      <w:r w:rsidRPr="00791AD1">
        <w:rPr>
          <w:rFonts w:ascii="Verdana" w:hAnsi="Verdana"/>
          <w:sz w:val="21"/>
          <w:szCs w:val="21"/>
        </w:rPr>
        <w:t>async</w:t>
      </w:r>
      <w:proofErr w:type="spellEnd"/>
      <w:r w:rsidRPr="00791AD1">
        <w:rPr>
          <w:rFonts w:ascii="Verdana" w:hAnsi="Verdana"/>
          <w:sz w:val="21"/>
          <w:szCs w:val="21"/>
        </w:rPr>
        <w:t xml:space="preserve">-supported&gt; tag is newly added in Servlet 3.0 </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So now our Runtime is </w:t>
      </w:r>
      <w:proofErr w:type="spellStart"/>
      <w:r w:rsidRPr="00791AD1">
        <w:rPr>
          <w:rFonts w:ascii="Verdana" w:hAnsi="Verdana"/>
          <w:sz w:val="21"/>
          <w:szCs w:val="21"/>
        </w:rPr>
        <w:t>Async</w:t>
      </w:r>
      <w:proofErr w:type="spellEnd"/>
      <w:r w:rsidRPr="00791AD1">
        <w:rPr>
          <w:rFonts w:ascii="Verdana" w:hAnsi="Verdana"/>
          <w:sz w:val="21"/>
          <w:szCs w:val="21"/>
        </w:rPr>
        <w:t xml:space="preserve"> and Server also turn ON's the </w:t>
      </w:r>
      <w:proofErr w:type="spellStart"/>
      <w:r w:rsidRPr="00791AD1">
        <w:rPr>
          <w:rFonts w:ascii="Verdana" w:hAnsi="Verdana"/>
          <w:sz w:val="21"/>
          <w:szCs w:val="21"/>
        </w:rPr>
        <w:t>Async</w:t>
      </w:r>
      <w:proofErr w:type="spellEnd"/>
      <w:r w:rsidRPr="00791AD1">
        <w:rPr>
          <w:rFonts w:ascii="Verdana" w:hAnsi="Verdana"/>
          <w:sz w:val="21"/>
          <w:szCs w:val="21"/>
        </w:rPr>
        <w:t xml:space="preserve"> mode of </w:t>
      </w:r>
      <w:proofErr w:type="spellStart"/>
      <w:r w:rsidRPr="00791AD1">
        <w:rPr>
          <w:rFonts w:ascii="Verdana" w:hAnsi="Verdana"/>
          <w:sz w:val="21"/>
          <w:szCs w:val="21"/>
        </w:rPr>
        <w:t>req</w:t>
      </w:r>
      <w:proofErr w:type="spellEnd"/>
      <w:r w:rsidRPr="00791AD1">
        <w:rPr>
          <w:rFonts w:ascii="Verdana" w:hAnsi="Verdana"/>
          <w:sz w:val="21"/>
          <w:szCs w:val="21"/>
        </w:rPr>
        <w:t xml:space="preserve"> processing.</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Can u </w:t>
      </w:r>
      <w:proofErr w:type="spellStart"/>
      <w:r w:rsidRPr="00791AD1">
        <w:rPr>
          <w:rFonts w:ascii="Verdana" w:hAnsi="Verdana"/>
          <w:sz w:val="21"/>
          <w:szCs w:val="21"/>
        </w:rPr>
        <w:t>plz</w:t>
      </w:r>
      <w:proofErr w:type="spellEnd"/>
      <w:r w:rsidRPr="00791AD1">
        <w:rPr>
          <w:rFonts w:ascii="Verdana" w:hAnsi="Verdana"/>
          <w:sz w:val="21"/>
          <w:szCs w:val="21"/>
        </w:rPr>
        <w:t xml:space="preserve"> tell any new tags are added in web.xml?</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Note:</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Server-side </w:t>
      </w:r>
      <w:proofErr w:type="spellStart"/>
      <w:r w:rsidRPr="00791AD1">
        <w:rPr>
          <w:rFonts w:ascii="Verdana" w:hAnsi="Verdana"/>
          <w:sz w:val="21"/>
          <w:szCs w:val="21"/>
        </w:rPr>
        <w:t>async</w:t>
      </w:r>
      <w:proofErr w:type="spellEnd"/>
      <w:r w:rsidRPr="00791AD1">
        <w:rPr>
          <w:rFonts w:ascii="Verdana" w:hAnsi="Verdana"/>
          <w:sz w:val="21"/>
          <w:szCs w:val="21"/>
        </w:rPr>
        <w:t xml:space="preserve"> response processing is only meant for a specific small subset of applications. Asynchronous doesn’t necessarily mean automatic scalability. For the typical web app, using server asynchronous response processing will only complicate our code and make it harder to maintain. It may even hurt performance.</w:t>
      </w:r>
    </w:p>
    <w:p w:rsidR="00791AD1" w:rsidRPr="00C118C5" w:rsidRDefault="00791AD1" w:rsidP="006A3F3B">
      <w:pPr>
        <w:spacing w:line="240" w:lineRule="auto"/>
        <w:jc w:val="both"/>
        <w:rPr>
          <w:rFonts w:ascii="Verdana" w:hAnsi="Verdana"/>
          <w:b/>
          <w:sz w:val="21"/>
          <w:szCs w:val="21"/>
          <w:u w:val="single"/>
        </w:rPr>
      </w:pPr>
      <w:r w:rsidRPr="00C118C5">
        <w:rPr>
          <w:rFonts w:ascii="Verdana" w:hAnsi="Verdana"/>
          <w:b/>
          <w:sz w:val="21"/>
          <w:szCs w:val="21"/>
          <w:u w:val="single"/>
        </w:rPr>
        <w:t xml:space="preserve">2.2 Configuring Vendor Specific Runtime to work with </w:t>
      </w:r>
      <w:proofErr w:type="spellStart"/>
      <w:r w:rsidRPr="00C118C5">
        <w:rPr>
          <w:rFonts w:ascii="Verdana" w:hAnsi="Verdana"/>
          <w:b/>
          <w:sz w:val="21"/>
          <w:szCs w:val="21"/>
          <w:u w:val="single"/>
        </w:rPr>
        <w:t>Async</w:t>
      </w:r>
      <w:proofErr w:type="spellEnd"/>
      <w:r w:rsidRPr="00C118C5">
        <w:rPr>
          <w:rFonts w:ascii="Verdana" w:hAnsi="Verdana"/>
          <w:b/>
          <w:sz w:val="21"/>
          <w:szCs w:val="21"/>
          <w:u w:val="single"/>
        </w:rPr>
        <w:t xml:space="preserve"> REST Resource: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|-Configuring </w:t>
      </w:r>
      <w:proofErr w:type="spellStart"/>
      <w:r w:rsidRPr="00791AD1">
        <w:rPr>
          <w:rFonts w:ascii="Verdana" w:hAnsi="Verdana"/>
          <w:sz w:val="21"/>
          <w:szCs w:val="21"/>
        </w:rPr>
        <w:t>Async</w:t>
      </w:r>
      <w:proofErr w:type="spellEnd"/>
      <w:r w:rsidRPr="00791AD1">
        <w:rPr>
          <w:rFonts w:ascii="Verdana" w:hAnsi="Verdana"/>
          <w:sz w:val="21"/>
          <w:szCs w:val="21"/>
        </w:rPr>
        <w:t xml:space="preserve"> </w:t>
      </w:r>
      <w:proofErr w:type="spellStart"/>
      <w:r w:rsidRPr="00791AD1">
        <w:rPr>
          <w:rFonts w:ascii="Verdana" w:hAnsi="Verdana"/>
          <w:sz w:val="21"/>
          <w:szCs w:val="21"/>
        </w:rPr>
        <w:t>RESTEasy</w:t>
      </w:r>
      <w:proofErr w:type="spellEnd"/>
      <w:r w:rsidRPr="00791AD1">
        <w:rPr>
          <w:rFonts w:ascii="Verdana" w:hAnsi="Verdana"/>
          <w:sz w:val="21"/>
          <w:szCs w:val="21"/>
        </w:rPr>
        <w:t xml:space="preserve"> Runtime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|-Configuring </w:t>
      </w:r>
      <w:proofErr w:type="spellStart"/>
      <w:r w:rsidRPr="00791AD1">
        <w:rPr>
          <w:rFonts w:ascii="Verdana" w:hAnsi="Verdana"/>
          <w:sz w:val="21"/>
          <w:szCs w:val="21"/>
        </w:rPr>
        <w:t>Async</w:t>
      </w:r>
      <w:proofErr w:type="spellEnd"/>
      <w:r w:rsidRPr="00791AD1">
        <w:rPr>
          <w:rFonts w:ascii="Verdana" w:hAnsi="Verdana"/>
          <w:sz w:val="21"/>
          <w:szCs w:val="21"/>
        </w:rPr>
        <w:t xml:space="preserve"> JERSEY Runtime</w:t>
      </w:r>
    </w:p>
    <w:p w:rsidR="00791AD1" w:rsidRPr="00885D08" w:rsidRDefault="00791AD1" w:rsidP="006A3F3B">
      <w:pPr>
        <w:spacing w:line="240" w:lineRule="auto"/>
        <w:jc w:val="both"/>
        <w:rPr>
          <w:rFonts w:ascii="Verdana" w:hAnsi="Verdana"/>
          <w:sz w:val="21"/>
          <w:szCs w:val="21"/>
          <w:u w:val="single"/>
        </w:rPr>
      </w:pPr>
      <w:r w:rsidRPr="00885D08">
        <w:rPr>
          <w:rFonts w:ascii="Verdana" w:hAnsi="Verdana"/>
          <w:sz w:val="21"/>
          <w:szCs w:val="21"/>
          <w:u w:val="single"/>
        </w:rPr>
        <w:t xml:space="preserve">Configuring </w:t>
      </w:r>
      <w:proofErr w:type="spellStart"/>
      <w:r w:rsidRPr="00885D08">
        <w:rPr>
          <w:rFonts w:ascii="Verdana" w:hAnsi="Verdana"/>
          <w:sz w:val="21"/>
          <w:szCs w:val="21"/>
          <w:u w:val="single"/>
        </w:rPr>
        <w:t>Async</w:t>
      </w:r>
      <w:proofErr w:type="spellEnd"/>
      <w:r w:rsidRPr="00885D08">
        <w:rPr>
          <w:rFonts w:ascii="Verdana" w:hAnsi="Verdana"/>
          <w:sz w:val="21"/>
          <w:szCs w:val="21"/>
          <w:u w:val="single"/>
        </w:rPr>
        <w:t xml:space="preserve"> </w:t>
      </w:r>
      <w:proofErr w:type="spellStart"/>
      <w:r w:rsidRPr="00885D08">
        <w:rPr>
          <w:rFonts w:ascii="Verdana" w:hAnsi="Verdana"/>
          <w:sz w:val="21"/>
          <w:szCs w:val="21"/>
          <w:u w:val="single"/>
        </w:rPr>
        <w:t>RESTEasy</w:t>
      </w:r>
      <w:proofErr w:type="spellEnd"/>
      <w:r w:rsidRPr="00885D08">
        <w:rPr>
          <w:rFonts w:ascii="Verdana" w:hAnsi="Verdana"/>
          <w:sz w:val="21"/>
          <w:szCs w:val="21"/>
          <w:u w:val="single"/>
        </w:rPr>
        <w:t xml:space="preserve"> Runtime: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Whenever the client sends the </w:t>
      </w:r>
      <w:proofErr w:type="spellStart"/>
      <w:r w:rsidRPr="00791AD1">
        <w:rPr>
          <w:rFonts w:ascii="Verdana" w:hAnsi="Verdana"/>
          <w:sz w:val="21"/>
          <w:szCs w:val="21"/>
        </w:rPr>
        <w:t>req</w:t>
      </w:r>
      <w:proofErr w:type="spellEnd"/>
      <w:r w:rsidRPr="00791AD1">
        <w:rPr>
          <w:rFonts w:ascii="Verdana" w:hAnsi="Verdana"/>
          <w:sz w:val="21"/>
          <w:szCs w:val="21"/>
        </w:rPr>
        <w:t xml:space="preserve"> the JAX-RS Runtime which is specific to the vendor that </w:t>
      </w:r>
      <w:proofErr w:type="spellStart"/>
      <w:r w:rsidRPr="00791AD1">
        <w:rPr>
          <w:rFonts w:ascii="Verdana" w:hAnsi="Verdana"/>
          <w:sz w:val="21"/>
          <w:szCs w:val="21"/>
        </w:rPr>
        <w:t>menas</w:t>
      </w:r>
      <w:proofErr w:type="spellEnd"/>
      <w:r w:rsidRPr="00791AD1">
        <w:rPr>
          <w:rFonts w:ascii="Verdana" w:hAnsi="Verdana"/>
          <w:sz w:val="21"/>
          <w:szCs w:val="21"/>
        </w:rPr>
        <w:t xml:space="preserve"> </w:t>
      </w:r>
      <w:proofErr w:type="spellStart"/>
      <w:r w:rsidRPr="00791AD1">
        <w:rPr>
          <w:rFonts w:ascii="Verdana" w:hAnsi="Verdana"/>
          <w:sz w:val="21"/>
          <w:szCs w:val="21"/>
        </w:rPr>
        <w:t>RESTEasy</w:t>
      </w:r>
      <w:proofErr w:type="spellEnd"/>
      <w:r w:rsidRPr="00791AD1">
        <w:rPr>
          <w:rFonts w:ascii="Verdana" w:hAnsi="Verdana"/>
          <w:sz w:val="21"/>
          <w:szCs w:val="21"/>
        </w:rPr>
        <w:t xml:space="preserve"> Runtime will takes the </w:t>
      </w:r>
      <w:proofErr w:type="spellStart"/>
      <w:r w:rsidRPr="00791AD1">
        <w:rPr>
          <w:rFonts w:ascii="Verdana" w:hAnsi="Verdana"/>
          <w:sz w:val="21"/>
          <w:szCs w:val="21"/>
        </w:rPr>
        <w:t>req</w:t>
      </w:r>
      <w:proofErr w:type="spellEnd"/>
      <w:r w:rsidRPr="00791AD1">
        <w:rPr>
          <w:rFonts w:ascii="Verdana" w:hAnsi="Verdana"/>
          <w:sz w:val="21"/>
          <w:szCs w:val="21"/>
        </w:rPr>
        <w:t xml:space="preserve"> but in order to work with </w:t>
      </w:r>
      <w:proofErr w:type="spellStart"/>
      <w:r w:rsidRPr="00791AD1">
        <w:rPr>
          <w:rFonts w:ascii="Verdana" w:hAnsi="Verdana"/>
          <w:sz w:val="21"/>
          <w:szCs w:val="21"/>
        </w:rPr>
        <w:t>Asnyc</w:t>
      </w:r>
      <w:proofErr w:type="spellEnd"/>
      <w:r w:rsidRPr="00791AD1">
        <w:rPr>
          <w:rFonts w:ascii="Verdana" w:hAnsi="Verdana"/>
          <w:sz w:val="21"/>
          <w:szCs w:val="21"/>
        </w:rPr>
        <w:t xml:space="preserve"> programming Resources the "</w:t>
      </w:r>
      <w:proofErr w:type="spellStart"/>
      <w:r w:rsidRPr="00791AD1">
        <w:rPr>
          <w:rFonts w:ascii="Verdana" w:hAnsi="Verdana"/>
          <w:sz w:val="21"/>
          <w:szCs w:val="21"/>
        </w:rPr>
        <w:t>HttpServletDispatcher</w:t>
      </w:r>
      <w:proofErr w:type="spellEnd"/>
      <w:r w:rsidRPr="00791AD1">
        <w:rPr>
          <w:rFonts w:ascii="Verdana" w:hAnsi="Verdana"/>
          <w:sz w:val="21"/>
          <w:szCs w:val="21"/>
        </w:rPr>
        <w:t xml:space="preserve">" will not works </w:t>
      </w:r>
      <w:proofErr w:type="spellStart"/>
      <w:r w:rsidRPr="00791AD1">
        <w:rPr>
          <w:rFonts w:ascii="Verdana" w:hAnsi="Verdana"/>
          <w:sz w:val="21"/>
          <w:szCs w:val="21"/>
        </w:rPr>
        <w:t>bcz</w:t>
      </w:r>
      <w:proofErr w:type="spellEnd"/>
      <w:r w:rsidRPr="00791AD1">
        <w:rPr>
          <w:rFonts w:ascii="Verdana" w:hAnsi="Verdana"/>
          <w:sz w:val="21"/>
          <w:szCs w:val="21"/>
        </w:rPr>
        <w:t xml:space="preserve"> it is </w:t>
      </w:r>
      <w:proofErr w:type="spellStart"/>
      <w:r w:rsidRPr="00791AD1">
        <w:rPr>
          <w:rFonts w:ascii="Verdana" w:hAnsi="Verdana"/>
          <w:sz w:val="21"/>
          <w:szCs w:val="21"/>
        </w:rPr>
        <w:t>Synchronus</w:t>
      </w:r>
      <w:proofErr w:type="spellEnd"/>
      <w:r w:rsidRPr="00791AD1">
        <w:rPr>
          <w:rFonts w:ascii="Verdana" w:hAnsi="Verdana"/>
          <w:sz w:val="21"/>
          <w:szCs w:val="21"/>
        </w:rPr>
        <w:t xml:space="preserve"> Servlet hence the </w:t>
      </w:r>
      <w:proofErr w:type="spellStart"/>
      <w:r w:rsidRPr="00791AD1">
        <w:rPr>
          <w:rFonts w:ascii="Verdana" w:hAnsi="Verdana"/>
          <w:sz w:val="21"/>
          <w:szCs w:val="21"/>
        </w:rPr>
        <w:t>RESTEasy</w:t>
      </w:r>
      <w:proofErr w:type="spellEnd"/>
      <w:r w:rsidRPr="00791AD1">
        <w:rPr>
          <w:rFonts w:ascii="Verdana" w:hAnsi="Verdana"/>
          <w:sz w:val="21"/>
          <w:szCs w:val="21"/>
        </w:rPr>
        <w:t xml:space="preserve"> has provide one more Servlet called as "HttpServlet30Dispatcher" which is Asynchronous Servlet </w:t>
      </w:r>
      <w:proofErr w:type="spellStart"/>
      <w:r w:rsidRPr="00791AD1">
        <w:rPr>
          <w:rFonts w:ascii="Verdana" w:hAnsi="Verdana"/>
          <w:sz w:val="21"/>
          <w:szCs w:val="21"/>
        </w:rPr>
        <w:t>bcz</w:t>
      </w:r>
      <w:proofErr w:type="spellEnd"/>
      <w:r w:rsidRPr="00791AD1">
        <w:rPr>
          <w:rFonts w:ascii="Verdana" w:hAnsi="Verdana"/>
          <w:sz w:val="21"/>
          <w:szCs w:val="21"/>
        </w:rPr>
        <w:t xml:space="preserve"> it has been annotated </w:t>
      </w:r>
      <w:r w:rsidRPr="00791AD1">
        <w:rPr>
          <w:rFonts w:ascii="Verdana" w:hAnsi="Verdana"/>
          <w:sz w:val="21"/>
          <w:szCs w:val="21"/>
        </w:rPr>
        <w:lastRenderedPageBreak/>
        <w:t>with @</w:t>
      </w:r>
      <w:proofErr w:type="spellStart"/>
      <w:r w:rsidRPr="00791AD1">
        <w:rPr>
          <w:rFonts w:ascii="Verdana" w:hAnsi="Verdana"/>
          <w:sz w:val="21"/>
          <w:szCs w:val="21"/>
        </w:rPr>
        <w:t>WebServlet</w:t>
      </w:r>
      <w:proofErr w:type="spellEnd"/>
      <w:r w:rsidRPr="00791AD1">
        <w:rPr>
          <w:rFonts w:ascii="Verdana" w:hAnsi="Verdana"/>
          <w:sz w:val="21"/>
          <w:szCs w:val="21"/>
        </w:rPr>
        <w:t>(@</w:t>
      </w:r>
      <w:proofErr w:type="spellStart"/>
      <w:r w:rsidRPr="00791AD1">
        <w:rPr>
          <w:rFonts w:ascii="Verdana" w:hAnsi="Verdana"/>
          <w:sz w:val="21"/>
          <w:szCs w:val="21"/>
        </w:rPr>
        <w:t>WebServlet</w:t>
      </w:r>
      <w:proofErr w:type="spellEnd"/>
      <w:r w:rsidRPr="00791AD1">
        <w:rPr>
          <w:rFonts w:ascii="Verdana" w:hAnsi="Verdana"/>
          <w:sz w:val="21"/>
          <w:szCs w:val="21"/>
        </w:rPr>
        <w:t>(</w:t>
      </w:r>
      <w:proofErr w:type="spellStart"/>
      <w:r w:rsidRPr="00791AD1">
        <w:rPr>
          <w:rFonts w:ascii="Verdana" w:hAnsi="Verdana"/>
          <w:sz w:val="21"/>
          <w:szCs w:val="21"/>
        </w:rPr>
        <w:t>asyncSupported</w:t>
      </w:r>
      <w:proofErr w:type="spellEnd"/>
      <w:r w:rsidRPr="00791AD1">
        <w:rPr>
          <w:rFonts w:ascii="Verdana" w:hAnsi="Verdana"/>
          <w:sz w:val="21"/>
          <w:szCs w:val="21"/>
        </w:rPr>
        <w:t xml:space="preserve"> = true)) so that Servlet Container will </w:t>
      </w:r>
      <w:proofErr w:type="spellStart"/>
      <w:r w:rsidRPr="00791AD1">
        <w:rPr>
          <w:rFonts w:ascii="Verdana" w:hAnsi="Verdana"/>
          <w:sz w:val="21"/>
          <w:szCs w:val="21"/>
        </w:rPr>
        <w:t>understoods</w:t>
      </w:r>
      <w:proofErr w:type="spellEnd"/>
      <w:r w:rsidRPr="00791AD1">
        <w:rPr>
          <w:rFonts w:ascii="Verdana" w:hAnsi="Verdana"/>
          <w:sz w:val="21"/>
          <w:szCs w:val="21"/>
        </w:rPr>
        <w:t xml:space="preserve"> it is an </w:t>
      </w:r>
      <w:proofErr w:type="spellStart"/>
      <w:r w:rsidRPr="00791AD1">
        <w:rPr>
          <w:rFonts w:ascii="Verdana" w:hAnsi="Verdana"/>
          <w:sz w:val="21"/>
          <w:szCs w:val="21"/>
        </w:rPr>
        <w:t>Async</w:t>
      </w:r>
      <w:proofErr w:type="spellEnd"/>
      <w:r w:rsidRPr="00791AD1">
        <w:rPr>
          <w:rFonts w:ascii="Verdana" w:hAnsi="Verdana"/>
          <w:sz w:val="21"/>
          <w:szCs w:val="21"/>
        </w:rPr>
        <w:t xml:space="preserve"> Servlet which </w:t>
      </w:r>
      <w:proofErr w:type="spellStart"/>
      <w:r w:rsidRPr="00791AD1">
        <w:rPr>
          <w:rFonts w:ascii="Verdana" w:hAnsi="Verdana"/>
          <w:sz w:val="21"/>
          <w:szCs w:val="21"/>
        </w:rPr>
        <w:t>complient</w:t>
      </w:r>
      <w:proofErr w:type="spellEnd"/>
      <w:r w:rsidRPr="00791AD1">
        <w:rPr>
          <w:rFonts w:ascii="Verdana" w:hAnsi="Verdana"/>
          <w:sz w:val="21"/>
          <w:szCs w:val="21"/>
        </w:rPr>
        <w:t xml:space="preserve"> with Servlet 3.0 specification that is the reason they named as "30".</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So we need to configure "HttpServlet30Dispatcher" as Servlet and we need to turn ON the </w:t>
      </w:r>
      <w:proofErr w:type="spellStart"/>
      <w:r w:rsidRPr="00791AD1">
        <w:rPr>
          <w:rFonts w:ascii="Verdana" w:hAnsi="Verdana"/>
          <w:sz w:val="21"/>
          <w:szCs w:val="21"/>
        </w:rPr>
        <w:t>Async</w:t>
      </w:r>
      <w:proofErr w:type="spellEnd"/>
      <w:r w:rsidRPr="00791AD1">
        <w:rPr>
          <w:rFonts w:ascii="Verdana" w:hAnsi="Verdana"/>
          <w:sz w:val="21"/>
          <w:szCs w:val="21"/>
        </w:rPr>
        <w:t xml:space="preserve"> programming to the server in web.xml with in the servlet.</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proofErr w:type="gramStart"/>
      <w:r w:rsidRPr="00791AD1">
        <w:rPr>
          <w:rFonts w:ascii="Verdana" w:hAnsi="Verdana"/>
          <w:sz w:val="21"/>
          <w:szCs w:val="21"/>
        </w:rPr>
        <w:t>class</w:t>
      </w:r>
      <w:proofErr w:type="gramEnd"/>
      <w:r w:rsidRPr="00791AD1">
        <w:rPr>
          <w:rFonts w:ascii="Verdana" w:hAnsi="Verdana"/>
          <w:sz w:val="21"/>
          <w:szCs w:val="21"/>
        </w:rPr>
        <w:t xml:space="preserve"> HttpServlet30Dispatcher extends </w:t>
      </w:r>
      <w:proofErr w:type="spellStart"/>
      <w:r w:rsidRPr="00791AD1">
        <w:rPr>
          <w:rFonts w:ascii="Verdana" w:hAnsi="Verdana"/>
          <w:sz w:val="21"/>
          <w:szCs w:val="21"/>
        </w:rPr>
        <w:t>HttpServletDispatcher</w:t>
      </w:r>
      <w:proofErr w:type="spellEnd"/>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proofErr w:type="gramStart"/>
      <w:r w:rsidRPr="00791AD1">
        <w:rPr>
          <w:rFonts w:ascii="Verdana" w:hAnsi="Verdana"/>
          <w:sz w:val="21"/>
          <w:szCs w:val="21"/>
        </w:rPr>
        <w:t>class</w:t>
      </w:r>
      <w:proofErr w:type="gramEnd"/>
      <w:r w:rsidRPr="00791AD1">
        <w:rPr>
          <w:rFonts w:ascii="Verdana" w:hAnsi="Verdana"/>
          <w:sz w:val="21"/>
          <w:szCs w:val="21"/>
        </w:rPr>
        <w:t xml:space="preserve"> </w:t>
      </w:r>
      <w:proofErr w:type="spellStart"/>
      <w:r w:rsidRPr="00791AD1">
        <w:rPr>
          <w:rFonts w:ascii="Verdana" w:hAnsi="Verdana"/>
          <w:sz w:val="21"/>
          <w:szCs w:val="21"/>
        </w:rPr>
        <w:t>HttpServletDispatcher</w:t>
      </w:r>
      <w:proofErr w:type="spellEnd"/>
      <w:r w:rsidRPr="00791AD1">
        <w:rPr>
          <w:rFonts w:ascii="Verdana" w:hAnsi="Verdana"/>
          <w:sz w:val="21"/>
          <w:szCs w:val="21"/>
        </w:rPr>
        <w:t xml:space="preserve"> extends </w:t>
      </w:r>
      <w:proofErr w:type="spellStart"/>
      <w:r w:rsidRPr="00791AD1">
        <w:rPr>
          <w:rFonts w:ascii="Verdana" w:hAnsi="Verdana"/>
          <w:sz w:val="21"/>
          <w:szCs w:val="21"/>
        </w:rPr>
        <w:t>HttpServlet</w:t>
      </w:r>
      <w:proofErr w:type="spellEnd"/>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w:t>
      </w:r>
    </w:p>
    <w:p w:rsidR="00791AD1" w:rsidRPr="00791AD1" w:rsidRDefault="00791AD1" w:rsidP="006A3F3B">
      <w:pPr>
        <w:spacing w:line="240" w:lineRule="auto"/>
        <w:jc w:val="both"/>
        <w:rPr>
          <w:rFonts w:ascii="Verdana" w:hAnsi="Verdana"/>
          <w:sz w:val="21"/>
          <w:szCs w:val="21"/>
        </w:rPr>
      </w:pPr>
    </w:p>
    <w:p w:rsidR="00791AD1" w:rsidRPr="007000EC" w:rsidRDefault="00791AD1" w:rsidP="006A3F3B">
      <w:pPr>
        <w:spacing w:line="240" w:lineRule="auto"/>
        <w:jc w:val="both"/>
        <w:rPr>
          <w:rFonts w:ascii="Verdana" w:hAnsi="Verdana"/>
          <w:sz w:val="21"/>
          <w:szCs w:val="21"/>
          <w:u w:val="single"/>
        </w:rPr>
      </w:pPr>
      <w:r w:rsidRPr="007000EC">
        <w:rPr>
          <w:rFonts w:ascii="Verdana" w:hAnsi="Verdana"/>
          <w:sz w:val="21"/>
          <w:szCs w:val="21"/>
          <w:u w:val="single"/>
        </w:rPr>
        <w:t>web.xml</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w:t>
      </w:r>
      <w:proofErr w:type="gramStart"/>
      <w:r w:rsidRPr="00791AD1">
        <w:rPr>
          <w:rFonts w:ascii="Verdana" w:hAnsi="Verdana"/>
          <w:sz w:val="21"/>
          <w:szCs w:val="21"/>
        </w:rPr>
        <w:t>web-app</w:t>
      </w:r>
      <w:proofErr w:type="gramEnd"/>
      <w:r w:rsidRPr="00791AD1">
        <w:rPr>
          <w:rFonts w:ascii="Verdana" w:hAnsi="Verdana"/>
          <w:sz w:val="21"/>
          <w:szCs w:val="21"/>
        </w:rPr>
        <w: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w:t>
      </w:r>
      <w:proofErr w:type="gramStart"/>
      <w:r w:rsidRPr="00791AD1">
        <w:rPr>
          <w:rFonts w:ascii="Verdana" w:hAnsi="Verdana"/>
          <w:sz w:val="21"/>
          <w:szCs w:val="21"/>
        </w:rPr>
        <w:t>servlet</w:t>
      </w:r>
      <w:proofErr w:type="gramEnd"/>
      <w:r w:rsidRPr="00791AD1">
        <w:rPr>
          <w:rFonts w:ascii="Verdana" w:hAnsi="Verdana"/>
          <w:sz w:val="21"/>
          <w:szCs w:val="21"/>
        </w:rPr>
        <w: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&lt;servlet-name&gt;</w:t>
      </w:r>
      <w:proofErr w:type="spellStart"/>
      <w:r w:rsidRPr="00791AD1">
        <w:rPr>
          <w:rFonts w:ascii="Verdana" w:hAnsi="Verdana"/>
          <w:sz w:val="21"/>
          <w:szCs w:val="21"/>
        </w:rPr>
        <w:t>AsyncResteasy</w:t>
      </w:r>
      <w:proofErr w:type="spellEnd"/>
      <w:r w:rsidRPr="00791AD1">
        <w:rPr>
          <w:rFonts w:ascii="Verdana" w:hAnsi="Verdana"/>
          <w:sz w:val="21"/>
          <w:szCs w:val="21"/>
        </w:rPr>
        <w:t>&lt;/servlet-name&gt;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&lt;servlet-class&gt;org.jboss.resteasy.plugins.server.servlet.HttpServlet30Dispatcher</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&lt;/servlet-class&gt;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w:t>
      </w:r>
      <w:proofErr w:type="spellStart"/>
      <w:r w:rsidRPr="00791AD1">
        <w:rPr>
          <w:rFonts w:ascii="Verdana" w:hAnsi="Verdana"/>
          <w:sz w:val="21"/>
          <w:szCs w:val="21"/>
        </w:rPr>
        <w:t>async</w:t>
      </w:r>
      <w:proofErr w:type="spellEnd"/>
      <w:r w:rsidRPr="00791AD1">
        <w:rPr>
          <w:rFonts w:ascii="Verdana" w:hAnsi="Verdana"/>
          <w:sz w:val="21"/>
          <w:szCs w:val="21"/>
        </w:rPr>
        <w:t>-supported&gt;true&lt;/</w:t>
      </w:r>
      <w:proofErr w:type="spellStart"/>
      <w:r w:rsidRPr="00791AD1">
        <w:rPr>
          <w:rFonts w:ascii="Verdana" w:hAnsi="Verdana"/>
          <w:sz w:val="21"/>
          <w:szCs w:val="21"/>
        </w:rPr>
        <w:t>async</w:t>
      </w:r>
      <w:proofErr w:type="spellEnd"/>
      <w:r w:rsidRPr="00791AD1">
        <w:rPr>
          <w:rFonts w:ascii="Verdana" w:hAnsi="Verdana"/>
          <w:sz w:val="21"/>
          <w:szCs w:val="21"/>
        </w:rPr>
        <w:t>-supported&gt;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&lt;/web-app&gt;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ab/>
      </w:r>
    </w:p>
    <w:p w:rsidR="00791AD1" w:rsidRPr="002F13DD" w:rsidRDefault="00791AD1" w:rsidP="006A3F3B">
      <w:pPr>
        <w:spacing w:line="240" w:lineRule="auto"/>
        <w:jc w:val="both"/>
        <w:rPr>
          <w:rFonts w:ascii="Verdana" w:hAnsi="Verdana"/>
          <w:sz w:val="21"/>
          <w:szCs w:val="21"/>
          <w:u w:val="single"/>
        </w:rPr>
      </w:pPr>
      <w:r w:rsidRPr="002F13DD">
        <w:rPr>
          <w:rFonts w:ascii="Verdana" w:hAnsi="Verdana"/>
          <w:sz w:val="21"/>
          <w:szCs w:val="21"/>
          <w:u w:val="single"/>
        </w:rPr>
        <w:t xml:space="preserve">Configuring </w:t>
      </w:r>
      <w:proofErr w:type="spellStart"/>
      <w:r w:rsidRPr="002F13DD">
        <w:rPr>
          <w:rFonts w:ascii="Verdana" w:hAnsi="Verdana"/>
          <w:sz w:val="21"/>
          <w:szCs w:val="21"/>
          <w:u w:val="single"/>
        </w:rPr>
        <w:t>Async</w:t>
      </w:r>
      <w:proofErr w:type="spellEnd"/>
      <w:r w:rsidRPr="002F13DD">
        <w:rPr>
          <w:rFonts w:ascii="Verdana" w:hAnsi="Verdana"/>
          <w:sz w:val="21"/>
          <w:szCs w:val="21"/>
          <w:u w:val="single"/>
        </w:rPr>
        <w:t xml:space="preserve"> JERSEY Runtime:</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The JERSEY </w:t>
      </w:r>
      <w:proofErr w:type="spellStart"/>
      <w:r w:rsidRPr="00791AD1">
        <w:rPr>
          <w:rFonts w:ascii="Verdana" w:hAnsi="Verdana"/>
          <w:sz w:val="21"/>
          <w:szCs w:val="21"/>
        </w:rPr>
        <w:t>Implementaion</w:t>
      </w:r>
      <w:proofErr w:type="spellEnd"/>
      <w:r w:rsidRPr="00791AD1">
        <w:rPr>
          <w:rFonts w:ascii="Verdana" w:hAnsi="Verdana"/>
          <w:sz w:val="21"/>
          <w:szCs w:val="21"/>
        </w:rPr>
        <w:t xml:space="preserve"> has provided same Runtime "</w:t>
      </w:r>
      <w:proofErr w:type="spellStart"/>
      <w:r w:rsidRPr="00791AD1">
        <w:rPr>
          <w:rFonts w:ascii="Verdana" w:hAnsi="Verdana"/>
          <w:sz w:val="21"/>
          <w:szCs w:val="21"/>
        </w:rPr>
        <w:t>org.glassfish.jersey.servlet.ServletContainer</w:t>
      </w:r>
      <w:proofErr w:type="spellEnd"/>
      <w:r w:rsidRPr="00791AD1">
        <w:rPr>
          <w:rFonts w:ascii="Verdana" w:hAnsi="Verdana"/>
          <w:sz w:val="21"/>
          <w:szCs w:val="21"/>
        </w:rPr>
        <w:t xml:space="preserve">" to work with both Sync and </w:t>
      </w:r>
      <w:proofErr w:type="spellStart"/>
      <w:r w:rsidRPr="00791AD1">
        <w:rPr>
          <w:rFonts w:ascii="Verdana" w:hAnsi="Verdana"/>
          <w:sz w:val="21"/>
          <w:szCs w:val="21"/>
        </w:rPr>
        <w:t>Asyn</w:t>
      </w:r>
      <w:proofErr w:type="spellEnd"/>
      <w:r w:rsidRPr="00791AD1">
        <w:rPr>
          <w:rFonts w:ascii="Verdana" w:hAnsi="Verdana"/>
          <w:sz w:val="21"/>
          <w:szCs w:val="21"/>
        </w:rPr>
        <w:t xml:space="preserve"> Resource </w:t>
      </w:r>
      <w:proofErr w:type="spellStart"/>
      <w:r w:rsidRPr="00791AD1">
        <w:rPr>
          <w:rFonts w:ascii="Verdana" w:hAnsi="Verdana"/>
          <w:sz w:val="21"/>
          <w:szCs w:val="21"/>
        </w:rPr>
        <w:t>developement</w:t>
      </w:r>
      <w:proofErr w:type="spellEnd"/>
      <w:r w:rsidRPr="00791AD1">
        <w:rPr>
          <w:rFonts w:ascii="Verdana" w:hAnsi="Verdana"/>
          <w:sz w:val="21"/>
          <w:szCs w:val="21"/>
        </w:rPr>
        <w:t xml:space="preserve"> but the difference is that if we turn ON the </w:t>
      </w:r>
      <w:proofErr w:type="spellStart"/>
      <w:r w:rsidRPr="00791AD1">
        <w:rPr>
          <w:rFonts w:ascii="Verdana" w:hAnsi="Verdana"/>
          <w:sz w:val="21"/>
          <w:szCs w:val="21"/>
        </w:rPr>
        <w:t>Async</w:t>
      </w:r>
      <w:proofErr w:type="spellEnd"/>
      <w:r w:rsidRPr="00791AD1">
        <w:rPr>
          <w:rFonts w:ascii="Verdana" w:hAnsi="Verdana"/>
          <w:sz w:val="21"/>
          <w:szCs w:val="21"/>
        </w:rPr>
        <w:t xml:space="preserve"> programming so that it will works as </w:t>
      </w:r>
      <w:proofErr w:type="spellStart"/>
      <w:r w:rsidRPr="00791AD1">
        <w:rPr>
          <w:rFonts w:ascii="Verdana" w:hAnsi="Verdana"/>
          <w:sz w:val="21"/>
          <w:szCs w:val="21"/>
        </w:rPr>
        <w:t>Async</w:t>
      </w:r>
      <w:proofErr w:type="spellEnd"/>
      <w:r w:rsidRPr="00791AD1">
        <w:rPr>
          <w:rFonts w:ascii="Verdana" w:hAnsi="Verdana"/>
          <w:sz w:val="21"/>
          <w:szCs w:val="21"/>
        </w:rPr>
        <w:t xml:space="preserve"> if we turn OFF the </w:t>
      </w:r>
      <w:proofErr w:type="spellStart"/>
      <w:r w:rsidRPr="00791AD1">
        <w:rPr>
          <w:rFonts w:ascii="Verdana" w:hAnsi="Verdana"/>
          <w:sz w:val="21"/>
          <w:szCs w:val="21"/>
        </w:rPr>
        <w:t>Async</w:t>
      </w:r>
      <w:proofErr w:type="spellEnd"/>
      <w:r w:rsidRPr="00791AD1">
        <w:rPr>
          <w:rFonts w:ascii="Verdana" w:hAnsi="Verdana"/>
          <w:sz w:val="21"/>
          <w:szCs w:val="21"/>
        </w:rPr>
        <w:t xml:space="preserve"> mode it will works as Sync </w:t>
      </w:r>
      <w:proofErr w:type="gramStart"/>
      <w:r w:rsidRPr="00791AD1">
        <w:rPr>
          <w:rFonts w:ascii="Verdana" w:hAnsi="Verdana"/>
          <w:sz w:val="21"/>
          <w:szCs w:val="21"/>
        </w:rPr>
        <w:t>mode.</w:t>
      </w:r>
      <w:proofErr w:type="gramEnd"/>
    </w:p>
    <w:p w:rsidR="00791AD1" w:rsidRPr="00573377" w:rsidRDefault="00791AD1" w:rsidP="006A3F3B">
      <w:pPr>
        <w:spacing w:line="240" w:lineRule="auto"/>
        <w:jc w:val="both"/>
        <w:rPr>
          <w:rFonts w:ascii="Verdana" w:hAnsi="Verdana"/>
          <w:sz w:val="21"/>
          <w:szCs w:val="21"/>
          <w:u w:val="single"/>
        </w:rPr>
      </w:pPr>
      <w:r w:rsidRPr="00573377">
        <w:rPr>
          <w:rFonts w:ascii="Verdana" w:hAnsi="Verdana"/>
          <w:sz w:val="21"/>
          <w:szCs w:val="21"/>
          <w:u w:val="single"/>
        </w:rPr>
        <w:t>web.xml</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w:t>
      </w:r>
      <w:proofErr w:type="gramStart"/>
      <w:r w:rsidRPr="00791AD1">
        <w:rPr>
          <w:rFonts w:ascii="Verdana" w:hAnsi="Verdana"/>
          <w:sz w:val="21"/>
          <w:szCs w:val="21"/>
        </w:rPr>
        <w:t>web-app</w:t>
      </w:r>
      <w:proofErr w:type="gramEnd"/>
      <w:r w:rsidRPr="00791AD1">
        <w:rPr>
          <w:rFonts w:ascii="Verdana" w:hAnsi="Verdana"/>
          <w:sz w:val="21"/>
          <w:szCs w:val="21"/>
        </w:rPr>
        <w: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w:t>
      </w:r>
      <w:proofErr w:type="gramStart"/>
      <w:r w:rsidRPr="00791AD1">
        <w:rPr>
          <w:rFonts w:ascii="Verdana" w:hAnsi="Verdana"/>
          <w:sz w:val="21"/>
          <w:szCs w:val="21"/>
        </w:rPr>
        <w:t>servlet</w:t>
      </w:r>
      <w:proofErr w:type="gramEnd"/>
      <w:r w:rsidRPr="00791AD1">
        <w:rPr>
          <w:rFonts w:ascii="Verdana" w:hAnsi="Verdana"/>
          <w:sz w:val="21"/>
          <w:szCs w:val="21"/>
        </w:rPr>
        <w: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&lt;servlet-name&gt;</w:t>
      </w:r>
      <w:proofErr w:type="spellStart"/>
      <w:r w:rsidRPr="00791AD1">
        <w:rPr>
          <w:rFonts w:ascii="Verdana" w:hAnsi="Verdana"/>
          <w:sz w:val="21"/>
          <w:szCs w:val="21"/>
        </w:rPr>
        <w:t>AsyncJersey</w:t>
      </w:r>
      <w:proofErr w:type="spellEnd"/>
      <w:r w:rsidRPr="00791AD1">
        <w:rPr>
          <w:rFonts w:ascii="Verdana" w:hAnsi="Verdana"/>
          <w:sz w:val="21"/>
          <w:szCs w:val="21"/>
        </w:rPr>
        <w:t>&lt;/servlet-name&gt;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&lt;servlet-class&gt;org.glassfish.jersey.servlet.ServletContainer&lt;/servlet-class&gt;</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w:t>
      </w:r>
      <w:proofErr w:type="spellStart"/>
      <w:r w:rsidRPr="00791AD1">
        <w:rPr>
          <w:rFonts w:ascii="Verdana" w:hAnsi="Verdana"/>
          <w:sz w:val="21"/>
          <w:szCs w:val="21"/>
        </w:rPr>
        <w:t>async</w:t>
      </w:r>
      <w:proofErr w:type="spellEnd"/>
      <w:r w:rsidRPr="00791AD1">
        <w:rPr>
          <w:rFonts w:ascii="Verdana" w:hAnsi="Verdana"/>
          <w:sz w:val="21"/>
          <w:szCs w:val="21"/>
        </w:rPr>
        <w:t>-supported&gt;true&lt;/</w:t>
      </w:r>
      <w:proofErr w:type="spellStart"/>
      <w:r w:rsidRPr="00791AD1">
        <w:rPr>
          <w:rFonts w:ascii="Verdana" w:hAnsi="Verdana"/>
          <w:sz w:val="21"/>
          <w:szCs w:val="21"/>
        </w:rPr>
        <w:t>async</w:t>
      </w:r>
      <w:proofErr w:type="spellEnd"/>
      <w:r w:rsidRPr="00791AD1">
        <w:rPr>
          <w:rFonts w:ascii="Verdana" w:hAnsi="Verdana"/>
          <w:sz w:val="21"/>
          <w:szCs w:val="21"/>
        </w:rPr>
        <w:t>-supported&gt;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 xml:space="preserve">  &lt;/servlet&gt;</w:t>
      </w:r>
    </w:p>
    <w:p w:rsidR="00791AD1" w:rsidRPr="00791AD1" w:rsidRDefault="00791AD1" w:rsidP="006A3F3B">
      <w:pPr>
        <w:spacing w:line="240" w:lineRule="auto"/>
        <w:jc w:val="both"/>
        <w:rPr>
          <w:rFonts w:ascii="Verdana" w:hAnsi="Verdana"/>
          <w:sz w:val="21"/>
          <w:szCs w:val="21"/>
        </w:rPr>
      </w:pPr>
      <w:r w:rsidRPr="00791AD1">
        <w:rPr>
          <w:rFonts w:ascii="Verdana" w:hAnsi="Verdana"/>
          <w:sz w:val="21"/>
          <w:szCs w:val="21"/>
        </w:rPr>
        <w:t>&lt;/web-app&gt;</w:t>
      </w:r>
    </w:p>
    <w:p w:rsidR="00791AD1" w:rsidRPr="00791AD1" w:rsidRDefault="00791AD1" w:rsidP="006A3F3B">
      <w:pPr>
        <w:spacing w:line="240" w:lineRule="auto"/>
        <w:jc w:val="both"/>
        <w:rPr>
          <w:rFonts w:ascii="Verdana" w:hAnsi="Verdana"/>
          <w:sz w:val="21"/>
          <w:szCs w:val="21"/>
        </w:rPr>
      </w:pPr>
    </w:p>
    <w:p w:rsidR="00791AD1" w:rsidRPr="00791AD1" w:rsidRDefault="00791AD1" w:rsidP="006A3F3B">
      <w:pPr>
        <w:spacing w:line="240" w:lineRule="auto"/>
        <w:jc w:val="both"/>
        <w:rPr>
          <w:rFonts w:ascii="Verdana" w:hAnsi="Verdana"/>
          <w:sz w:val="21"/>
          <w:szCs w:val="21"/>
        </w:rPr>
      </w:pPr>
    </w:p>
    <w:p w:rsidR="0037437F" w:rsidRDefault="0037437F"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Default="00EC0AF7" w:rsidP="006A3F3B">
      <w:pPr>
        <w:spacing w:line="240" w:lineRule="auto"/>
        <w:jc w:val="both"/>
        <w:rPr>
          <w:rFonts w:ascii="Verdana" w:hAnsi="Verdana"/>
          <w:sz w:val="21"/>
          <w:szCs w:val="21"/>
        </w:rPr>
      </w:pPr>
    </w:p>
    <w:p w:rsidR="00EC0AF7" w:rsidRPr="00EC0AF7" w:rsidRDefault="00EC0AF7" w:rsidP="006A3F3B">
      <w:pPr>
        <w:spacing w:line="240" w:lineRule="auto"/>
        <w:jc w:val="both"/>
        <w:rPr>
          <w:rFonts w:ascii="Verdana" w:hAnsi="Verdana"/>
          <w:sz w:val="21"/>
          <w:szCs w:val="21"/>
        </w:rPr>
      </w:pPr>
      <w:bookmarkStart w:id="0" w:name="_GoBack"/>
      <w:bookmarkEnd w:id="0"/>
    </w:p>
    <w:sectPr w:rsidR="00EC0AF7" w:rsidRPr="00EC0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11"/>
    <w:rsid w:val="000012C3"/>
    <w:rsid w:val="000029BA"/>
    <w:rsid w:val="000030B8"/>
    <w:rsid w:val="00003344"/>
    <w:rsid w:val="000040F5"/>
    <w:rsid w:val="00004AAF"/>
    <w:rsid w:val="000071E1"/>
    <w:rsid w:val="00007879"/>
    <w:rsid w:val="00007DFF"/>
    <w:rsid w:val="00010097"/>
    <w:rsid w:val="0001076E"/>
    <w:rsid w:val="0001105A"/>
    <w:rsid w:val="000113A2"/>
    <w:rsid w:val="0001149C"/>
    <w:rsid w:val="00016533"/>
    <w:rsid w:val="00020496"/>
    <w:rsid w:val="00020B2A"/>
    <w:rsid w:val="00021334"/>
    <w:rsid w:val="00024354"/>
    <w:rsid w:val="000251B2"/>
    <w:rsid w:val="0002549C"/>
    <w:rsid w:val="00025880"/>
    <w:rsid w:val="000269F4"/>
    <w:rsid w:val="0003295C"/>
    <w:rsid w:val="00033C59"/>
    <w:rsid w:val="0003618E"/>
    <w:rsid w:val="00036CC0"/>
    <w:rsid w:val="00036D11"/>
    <w:rsid w:val="00037413"/>
    <w:rsid w:val="00040F86"/>
    <w:rsid w:val="00041972"/>
    <w:rsid w:val="00041B4C"/>
    <w:rsid w:val="000425F0"/>
    <w:rsid w:val="00044CFB"/>
    <w:rsid w:val="0005060B"/>
    <w:rsid w:val="00055B47"/>
    <w:rsid w:val="0006007F"/>
    <w:rsid w:val="00061552"/>
    <w:rsid w:val="00062227"/>
    <w:rsid w:val="0006280E"/>
    <w:rsid w:val="00063D7A"/>
    <w:rsid w:val="000645FF"/>
    <w:rsid w:val="00065DA9"/>
    <w:rsid w:val="000662A9"/>
    <w:rsid w:val="00066774"/>
    <w:rsid w:val="000670D1"/>
    <w:rsid w:val="0007065A"/>
    <w:rsid w:val="00072D63"/>
    <w:rsid w:val="00074A17"/>
    <w:rsid w:val="00075073"/>
    <w:rsid w:val="0007759C"/>
    <w:rsid w:val="00080858"/>
    <w:rsid w:val="00081D07"/>
    <w:rsid w:val="00081D7D"/>
    <w:rsid w:val="00082C42"/>
    <w:rsid w:val="00083720"/>
    <w:rsid w:val="000840B7"/>
    <w:rsid w:val="00086696"/>
    <w:rsid w:val="000909D6"/>
    <w:rsid w:val="00090A7A"/>
    <w:rsid w:val="00090DAE"/>
    <w:rsid w:val="0009403B"/>
    <w:rsid w:val="00094A13"/>
    <w:rsid w:val="0009517C"/>
    <w:rsid w:val="00095449"/>
    <w:rsid w:val="0009755B"/>
    <w:rsid w:val="000A0549"/>
    <w:rsid w:val="000A09EA"/>
    <w:rsid w:val="000A3790"/>
    <w:rsid w:val="000A4D84"/>
    <w:rsid w:val="000A57FD"/>
    <w:rsid w:val="000A72B1"/>
    <w:rsid w:val="000B041F"/>
    <w:rsid w:val="000B0AC4"/>
    <w:rsid w:val="000B2F5A"/>
    <w:rsid w:val="000B32B0"/>
    <w:rsid w:val="000B33C3"/>
    <w:rsid w:val="000B669B"/>
    <w:rsid w:val="000C28F8"/>
    <w:rsid w:val="000C5BF2"/>
    <w:rsid w:val="000C7681"/>
    <w:rsid w:val="000C7F17"/>
    <w:rsid w:val="000D08DC"/>
    <w:rsid w:val="000D18EC"/>
    <w:rsid w:val="000D1FA0"/>
    <w:rsid w:val="000D564B"/>
    <w:rsid w:val="000D66C2"/>
    <w:rsid w:val="000D6876"/>
    <w:rsid w:val="000E0023"/>
    <w:rsid w:val="000E1192"/>
    <w:rsid w:val="000F0551"/>
    <w:rsid w:val="000F0B0D"/>
    <w:rsid w:val="000F45D0"/>
    <w:rsid w:val="000F6E38"/>
    <w:rsid w:val="000F72A9"/>
    <w:rsid w:val="001003AE"/>
    <w:rsid w:val="00100B60"/>
    <w:rsid w:val="00100D59"/>
    <w:rsid w:val="00100DE7"/>
    <w:rsid w:val="00100E96"/>
    <w:rsid w:val="00101C71"/>
    <w:rsid w:val="0010289C"/>
    <w:rsid w:val="00104A6C"/>
    <w:rsid w:val="00104C59"/>
    <w:rsid w:val="00105F23"/>
    <w:rsid w:val="001100BE"/>
    <w:rsid w:val="00111561"/>
    <w:rsid w:val="00112B9B"/>
    <w:rsid w:val="00112E80"/>
    <w:rsid w:val="00112F3F"/>
    <w:rsid w:val="00114450"/>
    <w:rsid w:val="001145D6"/>
    <w:rsid w:val="0011625E"/>
    <w:rsid w:val="00117084"/>
    <w:rsid w:val="00120B9A"/>
    <w:rsid w:val="00121469"/>
    <w:rsid w:val="00121733"/>
    <w:rsid w:val="0012182E"/>
    <w:rsid w:val="00122F3D"/>
    <w:rsid w:val="0012362C"/>
    <w:rsid w:val="0012385E"/>
    <w:rsid w:val="001238BF"/>
    <w:rsid w:val="00123BD4"/>
    <w:rsid w:val="00124886"/>
    <w:rsid w:val="00126124"/>
    <w:rsid w:val="00127404"/>
    <w:rsid w:val="0013529A"/>
    <w:rsid w:val="00136BB8"/>
    <w:rsid w:val="00140435"/>
    <w:rsid w:val="001405A0"/>
    <w:rsid w:val="00142619"/>
    <w:rsid w:val="00144371"/>
    <w:rsid w:val="001447BB"/>
    <w:rsid w:val="00145D44"/>
    <w:rsid w:val="001465DE"/>
    <w:rsid w:val="0014775A"/>
    <w:rsid w:val="00147F33"/>
    <w:rsid w:val="00152088"/>
    <w:rsid w:val="001522DF"/>
    <w:rsid w:val="001549A6"/>
    <w:rsid w:val="00154DF6"/>
    <w:rsid w:val="00155115"/>
    <w:rsid w:val="00155CA5"/>
    <w:rsid w:val="001578D3"/>
    <w:rsid w:val="00157971"/>
    <w:rsid w:val="00160124"/>
    <w:rsid w:val="00161385"/>
    <w:rsid w:val="001633A5"/>
    <w:rsid w:val="0016352D"/>
    <w:rsid w:val="00166743"/>
    <w:rsid w:val="0016770D"/>
    <w:rsid w:val="00167808"/>
    <w:rsid w:val="001700C9"/>
    <w:rsid w:val="00170BCF"/>
    <w:rsid w:val="0017139A"/>
    <w:rsid w:val="001715C8"/>
    <w:rsid w:val="00180957"/>
    <w:rsid w:val="00180B41"/>
    <w:rsid w:val="00180F59"/>
    <w:rsid w:val="0018249C"/>
    <w:rsid w:val="001865D7"/>
    <w:rsid w:val="00186890"/>
    <w:rsid w:val="0018724D"/>
    <w:rsid w:val="00191365"/>
    <w:rsid w:val="00192015"/>
    <w:rsid w:val="00192AEC"/>
    <w:rsid w:val="00192B41"/>
    <w:rsid w:val="00194BFE"/>
    <w:rsid w:val="001955C1"/>
    <w:rsid w:val="00196BDB"/>
    <w:rsid w:val="001A248B"/>
    <w:rsid w:val="001A5E98"/>
    <w:rsid w:val="001A6ECA"/>
    <w:rsid w:val="001A738B"/>
    <w:rsid w:val="001B0D70"/>
    <w:rsid w:val="001B0EA7"/>
    <w:rsid w:val="001B0F36"/>
    <w:rsid w:val="001B16D7"/>
    <w:rsid w:val="001B17CA"/>
    <w:rsid w:val="001B38DC"/>
    <w:rsid w:val="001B43AD"/>
    <w:rsid w:val="001B49BD"/>
    <w:rsid w:val="001B527A"/>
    <w:rsid w:val="001B679B"/>
    <w:rsid w:val="001B71D5"/>
    <w:rsid w:val="001B7FC9"/>
    <w:rsid w:val="001C07C7"/>
    <w:rsid w:val="001C0935"/>
    <w:rsid w:val="001C0EB2"/>
    <w:rsid w:val="001C2371"/>
    <w:rsid w:val="001C3FF8"/>
    <w:rsid w:val="001C77D5"/>
    <w:rsid w:val="001D039E"/>
    <w:rsid w:val="001D1346"/>
    <w:rsid w:val="001D1744"/>
    <w:rsid w:val="001D2614"/>
    <w:rsid w:val="001D4403"/>
    <w:rsid w:val="001D633F"/>
    <w:rsid w:val="001E3797"/>
    <w:rsid w:val="001E558F"/>
    <w:rsid w:val="001E58AE"/>
    <w:rsid w:val="001E656B"/>
    <w:rsid w:val="001E78CE"/>
    <w:rsid w:val="001F00B5"/>
    <w:rsid w:val="001F08E1"/>
    <w:rsid w:val="001F0BCF"/>
    <w:rsid w:val="001F1286"/>
    <w:rsid w:val="001F2461"/>
    <w:rsid w:val="001F25D2"/>
    <w:rsid w:val="001F4676"/>
    <w:rsid w:val="001F5B62"/>
    <w:rsid w:val="001F60AE"/>
    <w:rsid w:val="001F672C"/>
    <w:rsid w:val="001F7652"/>
    <w:rsid w:val="00200D68"/>
    <w:rsid w:val="00202433"/>
    <w:rsid w:val="0020318E"/>
    <w:rsid w:val="00206300"/>
    <w:rsid w:val="002066CA"/>
    <w:rsid w:val="00206F0A"/>
    <w:rsid w:val="00211B70"/>
    <w:rsid w:val="002124A1"/>
    <w:rsid w:val="0021546E"/>
    <w:rsid w:val="00220105"/>
    <w:rsid w:val="00221605"/>
    <w:rsid w:val="00222F87"/>
    <w:rsid w:val="00233FF0"/>
    <w:rsid w:val="00234597"/>
    <w:rsid w:val="00234CC0"/>
    <w:rsid w:val="00235026"/>
    <w:rsid w:val="00235145"/>
    <w:rsid w:val="002367DB"/>
    <w:rsid w:val="0023713B"/>
    <w:rsid w:val="002377C3"/>
    <w:rsid w:val="00237823"/>
    <w:rsid w:val="00237DA9"/>
    <w:rsid w:val="00240E4C"/>
    <w:rsid w:val="002422C5"/>
    <w:rsid w:val="002433C1"/>
    <w:rsid w:val="002446DC"/>
    <w:rsid w:val="00245997"/>
    <w:rsid w:val="00247EC3"/>
    <w:rsid w:val="00250714"/>
    <w:rsid w:val="0025094D"/>
    <w:rsid w:val="00252107"/>
    <w:rsid w:val="00252922"/>
    <w:rsid w:val="00255B0C"/>
    <w:rsid w:val="002574CF"/>
    <w:rsid w:val="0026006D"/>
    <w:rsid w:val="0026191E"/>
    <w:rsid w:val="002632A8"/>
    <w:rsid w:val="002635D1"/>
    <w:rsid w:val="0026434D"/>
    <w:rsid w:val="002645D2"/>
    <w:rsid w:val="002646BF"/>
    <w:rsid w:val="0026604E"/>
    <w:rsid w:val="00271B27"/>
    <w:rsid w:val="0027203F"/>
    <w:rsid w:val="00275A54"/>
    <w:rsid w:val="002775C2"/>
    <w:rsid w:val="00280C5E"/>
    <w:rsid w:val="00282969"/>
    <w:rsid w:val="00283614"/>
    <w:rsid w:val="002846C2"/>
    <w:rsid w:val="0028515B"/>
    <w:rsid w:val="002861F9"/>
    <w:rsid w:val="0028760A"/>
    <w:rsid w:val="0028766F"/>
    <w:rsid w:val="0029053A"/>
    <w:rsid w:val="00290634"/>
    <w:rsid w:val="00291A7E"/>
    <w:rsid w:val="00292617"/>
    <w:rsid w:val="00296FC7"/>
    <w:rsid w:val="00297B16"/>
    <w:rsid w:val="002A124A"/>
    <w:rsid w:val="002A17B5"/>
    <w:rsid w:val="002A1914"/>
    <w:rsid w:val="002A2EBD"/>
    <w:rsid w:val="002A2F22"/>
    <w:rsid w:val="002A3BDA"/>
    <w:rsid w:val="002A53F6"/>
    <w:rsid w:val="002A6DE2"/>
    <w:rsid w:val="002A7830"/>
    <w:rsid w:val="002B0378"/>
    <w:rsid w:val="002B19C1"/>
    <w:rsid w:val="002B1C20"/>
    <w:rsid w:val="002B43B3"/>
    <w:rsid w:val="002B4568"/>
    <w:rsid w:val="002B69C6"/>
    <w:rsid w:val="002B6D01"/>
    <w:rsid w:val="002C0E8B"/>
    <w:rsid w:val="002C122D"/>
    <w:rsid w:val="002C3605"/>
    <w:rsid w:val="002C373A"/>
    <w:rsid w:val="002C38B1"/>
    <w:rsid w:val="002C3CEE"/>
    <w:rsid w:val="002C49CB"/>
    <w:rsid w:val="002D1FE5"/>
    <w:rsid w:val="002D263B"/>
    <w:rsid w:val="002D29D9"/>
    <w:rsid w:val="002D2B74"/>
    <w:rsid w:val="002D3BDA"/>
    <w:rsid w:val="002D3C21"/>
    <w:rsid w:val="002D7791"/>
    <w:rsid w:val="002D7AC8"/>
    <w:rsid w:val="002E4121"/>
    <w:rsid w:val="002E4AD3"/>
    <w:rsid w:val="002E5863"/>
    <w:rsid w:val="002E6766"/>
    <w:rsid w:val="002E7106"/>
    <w:rsid w:val="002E7B63"/>
    <w:rsid w:val="002F13DD"/>
    <w:rsid w:val="002F2EB2"/>
    <w:rsid w:val="002F31B4"/>
    <w:rsid w:val="002F408C"/>
    <w:rsid w:val="002F41D7"/>
    <w:rsid w:val="002F4721"/>
    <w:rsid w:val="002F4807"/>
    <w:rsid w:val="002F4F39"/>
    <w:rsid w:val="002F58CD"/>
    <w:rsid w:val="00301B77"/>
    <w:rsid w:val="00301BA3"/>
    <w:rsid w:val="00301F5B"/>
    <w:rsid w:val="003040F5"/>
    <w:rsid w:val="00306C57"/>
    <w:rsid w:val="00307236"/>
    <w:rsid w:val="00307D83"/>
    <w:rsid w:val="00310950"/>
    <w:rsid w:val="003114AA"/>
    <w:rsid w:val="003118F4"/>
    <w:rsid w:val="00311FDB"/>
    <w:rsid w:val="00314F0B"/>
    <w:rsid w:val="0031513E"/>
    <w:rsid w:val="00315B56"/>
    <w:rsid w:val="00316308"/>
    <w:rsid w:val="00316672"/>
    <w:rsid w:val="00316F75"/>
    <w:rsid w:val="003170FA"/>
    <w:rsid w:val="0031739B"/>
    <w:rsid w:val="003205B5"/>
    <w:rsid w:val="0032169F"/>
    <w:rsid w:val="00321DAC"/>
    <w:rsid w:val="0032244C"/>
    <w:rsid w:val="003233D9"/>
    <w:rsid w:val="00327488"/>
    <w:rsid w:val="00327E9C"/>
    <w:rsid w:val="00330F02"/>
    <w:rsid w:val="003314AE"/>
    <w:rsid w:val="00331CBA"/>
    <w:rsid w:val="0033276A"/>
    <w:rsid w:val="00333B68"/>
    <w:rsid w:val="00334879"/>
    <w:rsid w:val="00335216"/>
    <w:rsid w:val="00336268"/>
    <w:rsid w:val="0034056B"/>
    <w:rsid w:val="00344478"/>
    <w:rsid w:val="003478D5"/>
    <w:rsid w:val="0035066B"/>
    <w:rsid w:val="00350F2A"/>
    <w:rsid w:val="00353F87"/>
    <w:rsid w:val="003552C1"/>
    <w:rsid w:val="003553DE"/>
    <w:rsid w:val="0035601A"/>
    <w:rsid w:val="003566B5"/>
    <w:rsid w:val="00356723"/>
    <w:rsid w:val="0035763E"/>
    <w:rsid w:val="00361C38"/>
    <w:rsid w:val="00362A1B"/>
    <w:rsid w:val="00362EE0"/>
    <w:rsid w:val="003653F0"/>
    <w:rsid w:val="00366514"/>
    <w:rsid w:val="00366814"/>
    <w:rsid w:val="00366C18"/>
    <w:rsid w:val="00370E90"/>
    <w:rsid w:val="00370EA4"/>
    <w:rsid w:val="00371B2F"/>
    <w:rsid w:val="00373B08"/>
    <w:rsid w:val="0037437F"/>
    <w:rsid w:val="0037644A"/>
    <w:rsid w:val="00377A7D"/>
    <w:rsid w:val="00377C6E"/>
    <w:rsid w:val="003807D4"/>
    <w:rsid w:val="00380ACC"/>
    <w:rsid w:val="00380C6E"/>
    <w:rsid w:val="003822D3"/>
    <w:rsid w:val="00384169"/>
    <w:rsid w:val="003852BD"/>
    <w:rsid w:val="003867DF"/>
    <w:rsid w:val="0038751C"/>
    <w:rsid w:val="00390A3E"/>
    <w:rsid w:val="00391EC6"/>
    <w:rsid w:val="00392259"/>
    <w:rsid w:val="00393AF2"/>
    <w:rsid w:val="00395060"/>
    <w:rsid w:val="003963EF"/>
    <w:rsid w:val="00396714"/>
    <w:rsid w:val="00397BA9"/>
    <w:rsid w:val="003A000F"/>
    <w:rsid w:val="003A0D2F"/>
    <w:rsid w:val="003A2E83"/>
    <w:rsid w:val="003A405D"/>
    <w:rsid w:val="003A4D1C"/>
    <w:rsid w:val="003A6AE4"/>
    <w:rsid w:val="003B2B4B"/>
    <w:rsid w:val="003B2F56"/>
    <w:rsid w:val="003B44CF"/>
    <w:rsid w:val="003B5101"/>
    <w:rsid w:val="003B5139"/>
    <w:rsid w:val="003C0FCC"/>
    <w:rsid w:val="003C27F4"/>
    <w:rsid w:val="003C2CC6"/>
    <w:rsid w:val="003C3293"/>
    <w:rsid w:val="003C3305"/>
    <w:rsid w:val="003C4B95"/>
    <w:rsid w:val="003C522D"/>
    <w:rsid w:val="003C54EB"/>
    <w:rsid w:val="003C6C50"/>
    <w:rsid w:val="003C7895"/>
    <w:rsid w:val="003C7B9F"/>
    <w:rsid w:val="003C7C69"/>
    <w:rsid w:val="003D5391"/>
    <w:rsid w:val="003D5F14"/>
    <w:rsid w:val="003D7187"/>
    <w:rsid w:val="003D7D81"/>
    <w:rsid w:val="003D7E43"/>
    <w:rsid w:val="003E067E"/>
    <w:rsid w:val="003E0686"/>
    <w:rsid w:val="003E0DCD"/>
    <w:rsid w:val="003E1E34"/>
    <w:rsid w:val="003E2A88"/>
    <w:rsid w:val="003E2AAC"/>
    <w:rsid w:val="003E2DB2"/>
    <w:rsid w:val="003E30D7"/>
    <w:rsid w:val="003E36C2"/>
    <w:rsid w:val="003E58CC"/>
    <w:rsid w:val="003E5BF2"/>
    <w:rsid w:val="003E6D6C"/>
    <w:rsid w:val="003E71DA"/>
    <w:rsid w:val="003F04ED"/>
    <w:rsid w:val="003F0515"/>
    <w:rsid w:val="003F0C71"/>
    <w:rsid w:val="003F1AFC"/>
    <w:rsid w:val="003F3515"/>
    <w:rsid w:val="003F5A25"/>
    <w:rsid w:val="003F5CBA"/>
    <w:rsid w:val="003F5D63"/>
    <w:rsid w:val="00401036"/>
    <w:rsid w:val="004012A6"/>
    <w:rsid w:val="00401818"/>
    <w:rsid w:val="0040283F"/>
    <w:rsid w:val="00404372"/>
    <w:rsid w:val="0041011C"/>
    <w:rsid w:val="00410905"/>
    <w:rsid w:val="004109DA"/>
    <w:rsid w:val="00410B2D"/>
    <w:rsid w:val="00412BE3"/>
    <w:rsid w:val="00420419"/>
    <w:rsid w:val="00423109"/>
    <w:rsid w:val="0042755C"/>
    <w:rsid w:val="00427570"/>
    <w:rsid w:val="00427990"/>
    <w:rsid w:val="004302B1"/>
    <w:rsid w:val="00430833"/>
    <w:rsid w:val="00430C88"/>
    <w:rsid w:val="00432374"/>
    <w:rsid w:val="00433147"/>
    <w:rsid w:val="004342F7"/>
    <w:rsid w:val="00434D44"/>
    <w:rsid w:val="00434E82"/>
    <w:rsid w:val="004351C8"/>
    <w:rsid w:val="00435B8B"/>
    <w:rsid w:val="004379A8"/>
    <w:rsid w:val="00444F64"/>
    <w:rsid w:val="00446834"/>
    <w:rsid w:val="00447D89"/>
    <w:rsid w:val="00451650"/>
    <w:rsid w:val="00452CD4"/>
    <w:rsid w:val="00456444"/>
    <w:rsid w:val="00460D92"/>
    <w:rsid w:val="00461355"/>
    <w:rsid w:val="004616A7"/>
    <w:rsid w:val="0046293F"/>
    <w:rsid w:val="00463E66"/>
    <w:rsid w:val="004652BC"/>
    <w:rsid w:val="00465F6E"/>
    <w:rsid w:val="004679AD"/>
    <w:rsid w:val="00473660"/>
    <w:rsid w:val="00474D22"/>
    <w:rsid w:val="004765E0"/>
    <w:rsid w:val="00476C13"/>
    <w:rsid w:val="00477669"/>
    <w:rsid w:val="00477998"/>
    <w:rsid w:val="00480417"/>
    <w:rsid w:val="004818BF"/>
    <w:rsid w:val="00482BC9"/>
    <w:rsid w:val="004833F9"/>
    <w:rsid w:val="0048354C"/>
    <w:rsid w:val="00483646"/>
    <w:rsid w:val="0048582E"/>
    <w:rsid w:val="00485E8C"/>
    <w:rsid w:val="00486741"/>
    <w:rsid w:val="0049231D"/>
    <w:rsid w:val="004925C3"/>
    <w:rsid w:val="00497879"/>
    <w:rsid w:val="00497B7D"/>
    <w:rsid w:val="004A08FB"/>
    <w:rsid w:val="004A286D"/>
    <w:rsid w:val="004A3853"/>
    <w:rsid w:val="004A3968"/>
    <w:rsid w:val="004A42C4"/>
    <w:rsid w:val="004A6808"/>
    <w:rsid w:val="004A7725"/>
    <w:rsid w:val="004A7F93"/>
    <w:rsid w:val="004B6866"/>
    <w:rsid w:val="004C08AA"/>
    <w:rsid w:val="004C26BE"/>
    <w:rsid w:val="004C4D3C"/>
    <w:rsid w:val="004C5534"/>
    <w:rsid w:val="004C77F6"/>
    <w:rsid w:val="004D1057"/>
    <w:rsid w:val="004D15DD"/>
    <w:rsid w:val="004D2A7F"/>
    <w:rsid w:val="004D3E3D"/>
    <w:rsid w:val="004D5901"/>
    <w:rsid w:val="004D6951"/>
    <w:rsid w:val="004D73D6"/>
    <w:rsid w:val="004E0308"/>
    <w:rsid w:val="004E093D"/>
    <w:rsid w:val="004E112D"/>
    <w:rsid w:val="004E2753"/>
    <w:rsid w:val="004E3C19"/>
    <w:rsid w:val="004E4955"/>
    <w:rsid w:val="004E49CE"/>
    <w:rsid w:val="004E4E1F"/>
    <w:rsid w:val="004E558A"/>
    <w:rsid w:val="004E721F"/>
    <w:rsid w:val="004E7F6E"/>
    <w:rsid w:val="004F09AB"/>
    <w:rsid w:val="004F2F44"/>
    <w:rsid w:val="004F3273"/>
    <w:rsid w:val="004F3D65"/>
    <w:rsid w:val="004F4097"/>
    <w:rsid w:val="004F5C57"/>
    <w:rsid w:val="004F5ED4"/>
    <w:rsid w:val="004F62B8"/>
    <w:rsid w:val="0050097C"/>
    <w:rsid w:val="00504D67"/>
    <w:rsid w:val="00505407"/>
    <w:rsid w:val="005075E7"/>
    <w:rsid w:val="00507D17"/>
    <w:rsid w:val="00510920"/>
    <w:rsid w:val="00511813"/>
    <w:rsid w:val="005144A0"/>
    <w:rsid w:val="005150A8"/>
    <w:rsid w:val="00515D25"/>
    <w:rsid w:val="005200DC"/>
    <w:rsid w:val="00521B64"/>
    <w:rsid w:val="00524B8B"/>
    <w:rsid w:val="00524CB1"/>
    <w:rsid w:val="00526B70"/>
    <w:rsid w:val="0053075C"/>
    <w:rsid w:val="0053114F"/>
    <w:rsid w:val="00531905"/>
    <w:rsid w:val="00531BDA"/>
    <w:rsid w:val="00534F39"/>
    <w:rsid w:val="005352D0"/>
    <w:rsid w:val="00537FF4"/>
    <w:rsid w:val="0054268D"/>
    <w:rsid w:val="00542C26"/>
    <w:rsid w:val="00547C80"/>
    <w:rsid w:val="00550566"/>
    <w:rsid w:val="00550792"/>
    <w:rsid w:val="0055091C"/>
    <w:rsid w:val="00550967"/>
    <w:rsid w:val="00552500"/>
    <w:rsid w:val="0055284F"/>
    <w:rsid w:val="005544DF"/>
    <w:rsid w:val="00556879"/>
    <w:rsid w:val="005569AC"/>
    <w:rsid w:val="00560968"/>
    <w:rsid w:val="00562C61"/>
    <w:rsid w:val="0056315A"/>
    <w:rsid w:val="005631DE"/>
    <w:rsid w:val="00563747"/>
    <w:rsid w:val="00570259"/>
    <w:rsid w:val="00571911"/>
    <w:rsid w:val="00571EC7"/>
    <w:rsid w:val="005720A9"/>
    <w:rsid w:val="00573176"/>
    <w:rsid w:val="00573377"/>
    <w:rsid w:val="0057406E"/>
    <w:rsid w:val="0057471D"/>
    <w:rsid w:val="00574A28"/>
    <w:rsid w:val="00574CCA"/>
    <w:rsid w:val="00575C10"/>
    <w:rsid w:val="00576EBF"/>
    <w:rsid w:val="00577403"/>
    <w:rsid w:val="00581987"/>
    <w:rsid w:val="00581F00"/>
    <w:rsid w:val="00582103"/>
    <w:rsid w:val="0058310B"/>
    <w:rsid w:val="00583BCA"/>
    <w:rsid w:val="00585CAD"/>
    <w:rsid w:val="0058678D"/>
    <w:rsid w:val="00586D08"/>
    <w:rsid w:val="0058743C"/>
    <w:rsid w:val="005875C7"/>
    <w:rsid w:val="00587735"/>
    <w:rsid w:val="00587D75"/>
    <w:rsid w:val="00590AAF"/>
    <w:rsid w:val="00593C03"/>
    <w:rsid w:val="00595296"/>
    <w:rsid w:val="00596758"/>
    <w:rsid w:val="005969FC"/>
    <w:rsid w:val="00597C7B"/>
    <w:rsid w:val="005A0DFE"/>
    <w:rsid w:val="005A19AE"/>
    <w:rsid w:val="005A25C9"/>
    <w:rsid w:val="005A3027"/>
    <w:rsid w:val="005A56D1"/>
    <w:rsid w:val="005B08D0"/>
    <w:rsid w:val="005B2742"/>
    <w:rsid w:val="005B2CD1"/>
    <w:rsid w:val="005B32A4"/>
    <w:rsid w:val="005B421C"/>
    <w:rsid w:val="005B4629"/>
    <w:rsid w:val="005B467F"/>
    <w:rsid w:val="005B4FA2"/>
    <w:rsid w:val="005B64BF"/>
    <w:rsid w:val="005B7867"/>
    <w:rsid w:val="005B7DBF"/>
    <w:rsid w:val="005C01D8"/>
    <w:rsid w:val="005C0D29"/>
    <w:rsid w:val="005C322B"/>
    <w:rsid w:val="005C47E1"/>
    <w:rsid w:val="005D19F9"/>
    <w:rsid w:val="005D20F3"/>
    <w:rsid w:val="005D3BB9"/>
    <w:rsid w:val="005D4898"/>
    <w:rsid w:val="005D4F19"/>
    <w:rsid w:val="005D572C"/>
    <w:rsid w:val="005D5913"/>
    <w:rsid w:val="005D5C30"/>
    <w:rsid w:val="005D61AF"/>
    <w:rsid w:val="005D650E"/>
    <w:rsid w:val="005D77A5"/>
    <w:rsid w:val="005E022D"/>
    <w:rsid w:val="005E0335"/>
    <w:rsid w:val="005E1032"/>
    <w:rsid w:val="005E18ED"/>
    <w:rsid w:val="005E2851"/>
    <w:rsid w:val="005E2CFE"/>
    <w:rsid w:val="005E36A7"/>
    <w:rsid w:val="005E53D6"/>
    <w:rsid w:val="005E7381"/>
    <w:rsid w:val="005F0114"/>
    <w:rsid w:val="005F073D"/>
    <w:rsid w:val="005F14DB"/>
    <w:rsid w:val="005F23BE"/>
    <w:rsid w:val="005F2776"/>
    <w:rsid w:val="005F2D3C"/>
    <w:rsid w:val="005F3650"/>
    <w:rsid w:val="005F3A52"/>
    <w:rsid w:val="005F3FB9"/>
    <w:rsid w:val="005F68CF"/>
    <w:rsid w:val="0060053F"/>
    <w:rsid w:val="00605236"/>
    <w:rsid w:val="00605F33"/>
    <w:rsid w:val="006061A6"/>
    <w:rsid w:val="00606658"/>
    <w:rsid w:val="006066EF"/>
    <w:rsid w:val="00606ABC"/>
    <w:rsid w:val="00607E75"/>
    <w:rsid w:val="00610EEC"/>
    <w:rsid w:val="00613409"/>
    <w:rsid w:val="00614D1E"/>
    <w:rsid w:val="006154DC"/>
    <w:rsid w:val="006161ED"/>
    <w:rsid w:val="00616F33"/>
    <w:rsid w:val="0061798B"/>
    <w:rsid w:val="00620A0A"/>
    <w:rsid w:val="00621BEE"/>
    <w:rsid w:val="00622100"/>
    <w:rsid w:val="0062220E"/>
    <w:rsid w:val="00623865"/>
    <w:rsid w:val="00623A7F"/>
    <w:rsid w:val="006246B7"/>
    <w:rsid w:val="00626665"/>
    <w:rsid w:val="0063340B"/>
    <w:rsid w:val="00635F0B"/>
    <w:rsid w:val="00635FCE"/>
    <w:rsid w:val="00636B68"/>
    <w:rsid w:val="00640764"/>
    <w:rsid w:val="00640AD4"/>
    <w:rsid w:val="00640CA2"/>
    <w:rsid w:val="00642FA6"/>
    <w:rsid w:val="006455E6"/>
    <w:rsid w:val="00645EB0"/>
    <w:rsid w:val="00651567"/>
    <w:rsid w:val="00654C2F"/>
    <w:rsid w:val="00655953"/>
    <w:rsid w:val="006559D9"/>
    <w:rsid w:val="00655C95"/>
    <w:rsid w:val="006562D8"/>
    <w:rsid w:val="006575AE"/>
    <w:rsid w:val="00661201"/>
    <w:rsid w:val="00661BDE"/>
    <w:rsid w:val="0066225F"/>
    <w:rsid w:val="0066326D"/>
    <w:rsid w:val="0066674E"/>
    <w:rsid w:val="00670576"/>
    <w:rsid w:val="006712AD"/>
    <w:rsid w:val="00672F4F"/>
    <w:rsid w:val="00673634"/>
    <w:rsid w:val="00674532"/>
    <w:rsid w:val="00674D19"/>
    <w:rsid w:val="00675259"/>
    <w:rsid w:val="00675601"/>
    <w:rsid w:val="00677848"/>
    <w:rsid w:val="0068052A"/>
    <w:rsid w:val="00682786"/>
    <w:rsid w:val="00683A25"/>
    <w:rsid w:val="00683DFF"/>
    <w:rsid w:val="006853AE"/>
    <w:rsid w:val="006857ED"/>
    <w:rsid w:val="006865CC"/>
    <w:rsid w:val="006870CE"/>
    <w:rsid w:val="006903E9"/>
    <w:rsid w:val="006919C7"/>
    <w:rsid w:val="00692153"/>
    <w:rsid w:val="00692DFE"/>
    <w:rsid w:val="00692EC2"/>
    <w:rsid w:val="006945A9"/>
    <w:rsid w:val="00694CBD"/>
    <w:rsid w:val="006956C0"/>
    <w:rsid w:val="006979C9"/>
    <w:rsid w:val="00697AA5"/>
    <w:rsid w:val="006A2FAA"/>
    <w:rsid w:val="006A3F3B"/>
    <w:rsid w:val="006A4518"/>
    <w:rsid w:val="006A4D52"/>
    <w:rsid w:val="006A5209"/>
    <w:rsid w:val="006A5A48"/>
    <w:rsid w:val="006A67C6"/>
    <w:rsid w:val="006A68F4"/>
    <w:rsid w:val="006A6C4B"/>
    <w:rsid w:val="006B3717"/>
    <w:rsid w:val="006B3DE0"/>
    <w:rsid w:val="006B54CB"/>
    <w:rsid w:val="006B5FBB"/>
    <w:rsid w:val="006B6160"/>
    <w:rsid w:val="006B62F8"/>
    <w:rsid w:val="006B71BF"/>
    <w:rsid w:val="006B7B94"/>
    <w:rsid w:val="006C0471"/>
    <w:rsid w:val="006C2A86"/>
    <w:rsid w:val="006D0809"/>
    <w:rsid w:val="006D0A87"/>
    <w:rsid w:val="006D1B98"/>
    <w:rsid w:val="006D33AC"/>
    <w:rsid w:val="006D6CC3"/>
    <w:rsid w:val="006D79F5"/>
    <w:rsid w:val="006D7A9C"/>
    <w:rsid w:val="006E38CF"/>
    <w:rsid w:val="006E3D1E"/>
    <w:rsid w:val="006E539C"/>
    <w:rsid w:val="006E61ED"/>
    <w:rsid w:val="006E7104"/>
    <w:rsid w:val="006E731B"/>
    <w:rsid w:val="006F409F"/>
    <w:rsid w:val="006F48FD"/>
    <w:rsid w:val="006F6773"/>
    <w:rsid w:val="006F7F27"/>
    <w:rsid w:val="007000EC"/>
    <w:rsid w:val="00703EAB"/>
    <w:rsid w:val="00703FEB"/>
    <w:rsid w:val="00704738"/>
    <w:rsid w:val="00705D3E"/>
    <w:rsid w:val="00707228"/>
    <w:rsid w:val="00710459"/>
    <w:rsid w:val="00711376"/>
    <w:rsid w:val="007116D7"/>
    <w:rsid w:val="00713217"/>
    <w:rsid w:val="00713533"/>
    <w:rsid w:val="00715CE1"/>
    <w:rsid w:val="00716D88"/>
    <w:rsid w:val="0071799D"/>
    <w:rsid w:val="00717BAA"/>
    <w:rsid w:val="00717C5D"/>
    <w:rsid w:val="00720D8C"/>
    <w:rsid w:val="00721EC7"/>
    <w:rsid w:val="00722D74"/>
    <w:rsid w:val="007240B0"/>
    <w:rsid w:val="00726248"/>
    <w:rsid w:val="00726E19"/>
    <w:rsid w:val="00727275"/>
    <w:rsid w:val="00730545"/>
    <w:rsid w:val="0073085D"/>
    <w:rsid w:val="007308B9"/>
    <w:rsid w:val="00731782"/>
    <w:rsid w:val="00732C04"/>
    <w:rsid w:val="007336E5"/>
    <w:rsid w:val="00733B87"/>
    <w:rsid w:val="00736293"/>
    <w:rsid w:val="007413B0"/>
    <w:rsid w:val="00743E97"/>
    <w:rsid w:val="00746078"/>
    <w:rsid w:val="00751398"/>
    <w:rsid w:val="00751965"/>
    <w:rsid w:val="00753A09"/>
    <w:rsid w:val="007551F8"/>
    <w:rsid w:val="00755ADF"/>
    <w:rsid w:val="0075629C"/>
    <w:rsid w:val="00757F2B"/>
    <w:rsid w:val="007618F2"/>
    <w:rsid w:val="00762DA1"/>
    <w:rsid w:val="00763505"/>
    <w:rsid w:val="007640EF"/>
    <w:rsid w:val="007641F2"/>
    <w:rsid w:val="0076424F"/>
    <w:rsid w:val="00764364"/>
    <w:rsid w:val="00770B84"/>
    <w:rsid w:val="00770CA5"/>
    <w:rsid w:val="0077249A"/>
    <w:rsid w:val="007727B1"/>
    <w:rsid w:val="00773152"/>
    <w:rsid w:val="00773757"/>
    <w:rsid w:val="00773800"/>
    <w:rsid w:val="00774B2D"/>
    <w:rsid w:val="00775BCA"/>
    <w:rsid w:val="00776772"/>
    <w:rsid w:val="00777E39"/>
    <w:rsid w:val="0078045A"/>
    <w:rsid w:val="00783320"/>
    <w:rsid w:val="007841D4"/>
    <w:rsid w:val="00791AD1"/>
    <w:rsid w:val="00794A66"/>
    <w:rsid w:val="00794FE8"/>
    <w:rsid w:val="00795F50"/>
    <w:rsid w:val="00796F5D"/>
    <w:rsid w:val="0079744E"/>
    <w:rsid w:val="007A11E8"/>
    <w:rsid w:val="007A1ADF"/>
    <w:rsid w:val="007A2224"/>
    <w:rsid w:val="007A376F"/>
    <w:rsid w:val="007A3F67"/>
    <w:rsid w:val="007A51FC"/>
    <w:rsid w:val="007A58AA"/>
    <w:rsid w:val="007A6C43"/>
    <w:rsid w:val="007A7A3C"/>
    <w:rsid w:val="007A7E2B"/>
    <w:rsid w:val="007B06BE"/>
    <w:rsid w:val="007B1812"/>
    <w:rsid w:val="007B3594"/>
    <w:rsid w:val="007B388B"/>
    <w:rsid w:val="007B5005"/>
    <w:rsid w:val="007C132B"/>
    <w:rsid w:val="007C2CE4"/>
    <w:rsid w:val="007C3BD3"/>
    <w:rsid w:val="007C504B"/>
    <w:rsid w:val="007C6716"/>
    <w:rsid w:val="007C69EA"/>
    <w:rsid w:val="007C7EDA"/>
    <w:rsid w:val="007D3DD9"/>
    <w:rsid w:val="007D4B60"/>
    <w:rsid w:val="007D6E4D"/>
    <w:rsid w:val="007E0673"/>
    <w:rsid w:val="007E1698"/>
    <w:rsid w:val="007E2AAF"/>
    <w:rsid w:val="007E5477"/>
    <w:rsid w:val="007F3824"/>
    <w:rsid w:val="00800382"/>
    <w:rsid w:val="00800C98"/>
    <w:rsid w:val="00801482"/>
    <w:rsid w:val="00801A8D"/>
    <w:rsid w:val="008026C9"/>
    <w:rsid w:val="008033B5"/>
    <w:rsid w:val="008044C7"/>
    <w:rsid w:val="00805012"/>
    <w:rsid w:val="008056A9"/>
    <w:rsid w:val="00806EE7"/>
    <w:rsid w:val="00810F31"/>
    <w:rsid w:val="0081170E"/>
    <w:rsid w:val="00812F6A"/>
    <w:rsid w:val="008144BC"/>
    <w:rsid w:val="008151B7"/>
    <w:rsid w:val="00815A50"/>
    <w:rsid w:val="00816983"/>
    <w:rsid w:val="008178B9"/>
    <w:rsid w:val="00821DF1"/>
    <w:rsid w:val="00823D8D"/>
    <w:rsid w:val="0082440A"/>
    <w:rsid w:val="008257E9"/>
    <w:rsid w:val="00826B86"/>
    <w:rsid w:val="00830037"/>
    <w:rsid w:val="00830DA1"/>
    <w:rsid w:val="00832B37"/>
    <w:rsid w:val="0083337D"/>
    <w:rsid w:val="00834F78"/>
    <w:rsid w:val="00837271"/>
    <w:rsid w:val="00840212"/>
    <w:rsid w:val="008402A2"/>
    <w:rsid w:val="008404FA"/>
    <w:rsid w:val="00841E2B"/>
    <w:rsid w:val="008422C5"/>
    <w:rsid w:val="0084480F"/>
    <w:rsid w:val="008463A0"/>
    <w:rsid w:val="008467E9"/>
    <w:rsid w:val="00846C5A"/>
    <w:rsid w:val="00846DAD"/>
    <w:rsid w:val="00850047"/>
    <w:rsid w:val="00851334"/>
    <w:rsid w:val="00852304"/>
    <w:rsid w:val="00852A93"/>
    <w:rsid w:val="00852F1A"/>
    <w:rsid w:val="00852F35"/>
    <w:rsid w:val="00855A25"/>
    <w:rsid w:val="008560ED"/>
    <w:rsid w:val="00860334"/>
    <w:rsid w:val="0086173B"/>
    <w:rsid w:val="00862660"/>
    <w:rsid w:val="00862BD9"/>
    <w:rsid w:val="00863568"/>
    <w:rsid w:val="0086479E"/>
    <w:rsid w:val="00866516"/>
    <w:rsid w:val="00867123"/>
    <w:rsid w:val="00870780"/>
    <w:rsid w:val="00870812"/>
    <w:rsid w:val="00872BE2"/>
    <w:rsid w:val="008737F2"/>
    <w:rsid w:val="008746F2"/>
    <w:rsid w:val="00875627"/>
    <w:rsid w:val="00876AEA"/>
    <w:rsid w:val="00876BC7"/>
    <w:rsid w:val="00877439"/>
    <w:rsid w:val="00880159"/>
    <w:rsid w:val="008806E6"/>
    <w:rsid w:val="00881B7B"/>
    <w:rsid w:val="008824EF"/>
    <w:rsid w:val="00882E8A"/>
    <w:rsid w:val="008832F3"/>
    <w:rsid w:val="0088389F"/>
    <w:rsid w:val="00885205"/>
    <w:rsid w:val="00885375"/>
    <w:rsid w:val="00885D08"/>
    <w:rsid w:val="008862B8"/>
    <w:rsid w:val="00887308"/>
    <w:rsid w:val="0089182C"/>
    <w:rsid w:val="008921B5"/>
    <w:rsid w:val="00894FA4"/>
    <w:rsid w:val="00895261"/>
    <w:rsid w:val="00896012"/>
    <w:rsid w:val="00896F15"/>
    <w:rsid w:val="00897F8C"/>
    <w:rsid w:val="008A08D0"/>
    <w:rsid w:val="008A0EC7"/>
    <w:rsid w:val="008A15E0"/>
    <w:rsid w:val="008A2B13"/>
    <w:rsid w:val="008A4A3B"/>
    <w:rsid w:val="008B2767"/>
    <w:rsid w:val="008B2D28"/>
    <w:rsid w:val="008B3D0D"/>
    <w:rsid w:val="008B67EE"/>
    <w:rsid w:val="008B7739"/>
    <w:rsid w:val="008C1544"/>
    <w:rsid w:val="008C23F7"/>
    <w:rsid w:val="008C2F73"/>
    <w:rsid w:val="008C49CE"/>
    <w:rsid w:val="008C5314"/>
    <w:rsid w:val="008C5A8A"/>
    <w:rsid w:val="008C647D"/>
    <w:rsid w:val="008C66FB"/>
    <w:rsid w:val="008C6FFA"/>
    <w:rsid w:val="008D038B"/>
    <w:rsid w:val="008D03BB"/>
    <w:rsid w:val="008D05ED"/>
    <w:rsid w:val="008D243C"/>
    <w:rsid w:val="008D3343"/>
    <w:rsid w:val="008D3428"/>
    <w:rsid w:val="008D36CD"/>
    <w:rsid w:val="008D3805"/>
    <w:rsid w:val="008D3CD0"/>
    <w:rsid w:val="008D401E"/>
    <w:rsid w:val="008D60C4"/>
    <w:rsid w:val="008D7ACC"/>
    <w:rsid w:val="008E022E"/>
    <w:rsid w:val="008E2A88"/>
    <w:rsid w:val="008E3B90"/>
    <w:rsid w:val="008E4235"/>
    <w:rsid w:val="008E4A32"/>
    <w:rsid w:val="008E7462"/>
    <w:rsid w:val="008F10E1"/>
    <w:rsid w:val="008F3232"/>
    <w:rsid w:val="008F6103"/>
    <w:rsid w:val="008F7CFE"/>
    <w:rsid w:val="008F7F1B"/>
    <w:rsid w:val="00901953"/>
    <w:rsid w:val="009023D9"/>
    <w:rsid w:val="00903676"/>
    <w:rsid w:val="009042A7"/>
    <w:rsid w:val="00904A04"/>
    <w:rsid w:val="00905097"/>
    <w:rsid w:val="00905808"/>
    <w:rsid w:val="00905825"/>
    <w:rsid w:val="0090608A"/>
    <w:rsid w:val="009060C4"/>
    <w:rsid w:val="0090637A"/>
    <w:rsid w:val="00906D84"/>
    <w:rsid w:val="00907517"/>
    <w:rsid w:val="00907F9A"/>
    <w:rsid w:val="009116DD"/>
    <w:rsid w:val="00915D50"/>
    <w:rsid w:val="00917284"/>
    <w:rsid w:val="00920929"/>
    <w:rsid w:val="00920B37"/>
    <w:rsid w:val="0092124C"/>
    <w:rsid w:val="009221A9"/>
    <w:rsid w:val="00924715"/>
    <w:rsid w:val="00924E96"/>
    <w:rsid w:val="009259A8"/>
    <w:rsid w:val="00925FB9"/>
    <w:rsid w:val="00926B82"/>
    <w:rsid w:val="00927631"/>
    <w:rsid w:val="0092776C"/>
    <w:rsid w:val="009314CC"/>
    <w:rsid w:val="00932355"/>
    <w:rsid w:val="00934780"/>
    <w:rsid w:val="00934CF7"/>
    <w:rsid w:val="00935FDC"/>
    <w:rsid w:val="00940B36"/>
    <w:rsid w:val="00941D78"/>
    <w:rsid w:val="00943960"/>
    <w:rsid w:val="009441B2"/>
    <w:rsid w:val="00946A68"/>
    <w:rsid w:val="00947C08"/>
    <w:rsid w:val="009518E4"/>
    <w:rsid w:val="0095347B"/>
    <w:rsid w:val="0095379C"/>
    <w:rsid w:val="00955CED"/>
    <w:rsid w:val="00956E93"/>
    <w:rsid w:val="009571FE"/>
    <w:rsid w:val="0095734B"/>
    <w:rsid w:val="0095756A"/>
    <w:rsid w:val="00957CDC"/>
    <w:rsid w:val="00960548"/>
    <w:rsid w:val="00961912"/>
    <w:rsid w:val="00961CBD"/>
    <w:rsid w:val="00963684"/>
    <w:rsid w:val="0096641F"/>
    <w:rsid w:val="00967BE0"/>
    <w:rsid w:val="00970A25"/>
    <w:rsid w:val="009711E2"/>
    <w:rsid w:val="009729DE"/>
    <w:rsid w:val="00973ACB"/>
    <w:rsid w:val="00973DCA"/>
    <w:rsid w:val="00976D33"/>
    <w:rsid w:val="00976F38"/>
    <w:rsid w:val="00977991"/>
    <w:rsid w:val="00977CBF"/>
    <w:rsid w:val="00981AE0"/>
    <w:rsid w:val="00983044"/>
    <w:rsid w:val="00983089"/>
    <w:rsid w:val="009836D0"/>
    <w:rsid w:val="009856C6"/>
    <w:rsid w:val="009859B3"/>
    <w:rsid w:val="009862F0"/>
    <w:rsid w:val="00986881"/>
    <w:rsid w:val="00990B2F"/>
    <w:rsid w:val="00995A0E"/>
    <w:rsid w:val="009962AC"/>
    <w:rsid w:val="00997662"/>
    <w:rsid w:val="009A0654"/>
    <w:rsid w:val="009A3628"/>
    <w:rsid w:val="009A3BC6"/>
    <w:rsid w:val="009A4302"/>
    <w:rsid w:val="009A45ED"/>
    <w:rsid w:val="009A46E7"/>
    <w:rsid w:val="009A52AC"/>
    <w:rsid w:val="009A5AB6"/>
    <w:rsid w:val="009A699B"/>
    <w:rsid w:val="009B0A18"/>
    <w:rsid w:val="009B147A"/>
    <w:rsid w:val="009B19A0"/>
    <w:rsid w:val="009B245A"/>
    <w:rsid w:val="009B4C22"/>
    <w:rsid w:val="009B5844"/>
    <w:rsid w:val="009B5F8F"/>
    <w:rsid w:val="009B7051"/>
    <w:rsid w:val="009C0174"/>
    <w:rsid w:val="009C34E2"/>
    <w:rsid w:val="009C6274"/>
    <w:rsid w:val="009C7B2B"/>
    <w:rsid w:val="009D0038"/>
    <w:rsid w:val="009D06F2"/>
    <w:rsid w:val="009D1609"/>
    <w:rsid w:val="009D210F"/>
    <w:rsid w:val="009D23CF"/>
    <w:rsid w:val="009D3EAC"/>
    <w:rsid w:val="009D45C6"/>
    <w:rsid w:val="009D471D"/>
    <w:rsid w:val="009E1E57"/>
    <w:rsid w:val="009E2D9A"/>
    <w:rsid w:val="009E5F11"/>
    <w:rsid w:val="009E6B39"/>
    <w:rsid w:val="009E6D5F"/>
    <w:rsid w:val="009F16EA"/>
    <w:rsid w:val="009F1A13"/>
    <w:rsid w:val="009F272B"/>
    <w:rsid w:val="009F589C"/>
    <w:rsid w:val="009F5B63"/>
    <w:rsid w:val="009F6CD7"/>
    <w:rsid w:val="00A00568"/>
    <w:rsid w:val="00A00C6D"/>
    <w:rsid w:val="00A01DF3"/>
    <w:rsid w:val="00A04B3C"/>
    <w:rsid w:val="00A07355"/>
    <w:rsid w:val="00A10090"/>
    <w:rsid w:val="00A10A2A"/>
    <w:rsid w:val="00A11B53"/>
    <w:rsid w:val="00A11C4F"/>
    <w:rsid w:val="00A13905"/>
    <w:rsid w:val="00A14BAB"/>
    <w:rsid w:val="00A1553E"/>
    <w:rsid w:val="00A156FB"/>
    <w:rsid w:val="00A17624"/>
    <w:rsid w:val="00A179CD"/>
    <w:rsid w:val="00A22245"/>
    <w:rsid w:val="00A2344B"/>
    <w:rsid w:val="00A246A3"/>
    <w:rsid w:val="00A24D40"/>
    <w:rsid w:val="00A251C8"/>
    <w:rsid w:val="00A2637C"/>
    <w:rsid w:val="00A27046"/>
    <w:rsid w:val="00A30948"/>
    <w:rsid w:val="00A30DD9"/>
    <w:rsid w:val="00A31807"/>
    <w:rsid w:val="00A31822"/>
    <w:rsid w:val="00A32BA9"/>
    <w:rsid w:val="00A32F1F"/>
    <w:rsid w:val="00A333ED"/>
    <w:rsid w:val="00A33644"/>
    <w:rsid w:val="00A343D5"/>
    <w:rsid w:val="00A37B49"/>
    <w:rsid w:val="00A37EE8"/>
    <w:rsid w:val="00A40185"/>
    <w:rsid w:val="00A41B2B"/>
    <w:rsid w:val="00A423F4"/>
    <w:rsid w:val="00A42430"/>
    <w:rsid w:val="00A44559"/>
    <w:rsid w:val="00A458CA"/>
    <w:rsid w:val="00A50371"/>
    <w:rsid w:val="00A51355"/>
    <w:rsid w:val="00A51C10"/>
    <w:rsid w:val="00A51C9A"/>
    <w:rsid w:val="00A53B10"/>
    <w:rsid w:val="00A56A27"/>
    <w:rsid w:val="00A57511"/>
    <w:rsid w:val="00A57DA3"/>
    <w:rsid w:val="00A61335"/>
    <w:rsid w:val="00A620D5"/>
    <w:rsid w:val="00A639DA"/>
    <w:rsid w:val="00A6650D"/>
    <w:rsid w:val="00A66F75"/>
    <w:rsid w:val="00A674B4"/>
    <w:rsid w:val="00A715FB"/>
    <w:rsid w:val="00A7422C"/>
    <w:rsid w:val="00A74332"/>
    <w:rsid w:val="00A7448A"/>
    <w:rsid w:val="00A7584C"/>
    <w:rsid w:val="00A75E4F"/>
    <w:rsid w:val="00A76A93"/>
    <w:rsid w:val="00A77D12"/>
    <w:rsid w:val="00A77D52"/>
    <w:rsid w:val="00A8064A"/>
    <w:rsid w:val="00A80678"/>
    <w:rsid w:val="00A8093E"/>
    <w:rsid w:val="00A80CCE"/>
    <w:rsid w:val="00A8109A"/>
    <w:rsid w:val="00A81484"/>
    <w:rsid w:val="00A82069"/>
    <w:rsid w:val="00A832A4"/>
    <w:rsid w:val="00A83E55"/>
    <w:rsid w:val="00A83F84"/>
    <w:rsid w:val="00A853A5"/>
    <w:rsid w:val="00A85BA1"/>
    <w:rsid w:val="00A8771A"/>
    <w:rsid w:val="00A9198E"/>
    <w:rsid w:val="00A921EF"/>
    <w:rsid w:val="00A9324B"/>
    <w:rsid w:val="00A9334A"/>
    <w:rsid w:val="00A93C5D"/>
    <w:rsid w:val="00A955BB"/>
    <w:rsid w:val="00A96FFC"/>
    <w:rsid w:val="00AA14B6"/>
    <w:rsid w:val="00AA1645"/>
    <w:rsid w:val="00AA4B41"/>
    <w:rsid w:val="00AA5542"/>
    <w:rsid w:val="00AA5556"/>
    <w:rsid w:val="00AA7A4D"/>
    <w:rsid w:val="00AB1D09"/>
    <w:rsid w:val="00AB1D25"/>
    <w:rsid w:val="00AB2726"/>
    <w:rsid w:val="00AB27A0"/>
    <w:rsid w:val="00AB2AD2"/>
    <w:rsid w:val="00AB5ED1"/>
    <w:rsid w:val="00AB67E2"/>
    <w:rsid w:val="00AB71F2"/>
    <w:rsid w:val="00AB7E94"/>
    <w:rsid w:val="00AC0595"/>
    <w:rsid w:val="00AC127A"/>
    <w:rsid w:val="00AC1EAA"/>
    <w:rsid w:val="00AC2214"/>
    <w:rsid w:val="00AC2CBF"/>
    <w:rsid w:val="00AC2F22"/>
    <w:rsid w:val="00AC3192"/>
    <w:rsid w:val="00AC32E0"/>
    <w:rsid w:val="00AC36B1"/>
    <w:rsid w:val="00AC3926"/>
    <w:rsid w:val="00AC4421"/>
    <w:rsid w:val="00AC44EB"/>
    <w:rsid w:val="00AD373F"/>
    <w:rsid w:val="00AD51A6"/>
    <w:rsid w:val="00AD6B2E"/>
    <w:rsid w:val="00AD6E8B"/>
    <w:rsid w:val="00AD71D4"/>
    <w:rsid w:val="00AD7EFA"/>
    <w:rsid w:val="00AE21D0"/>
    <w:rsid w:val="00AE26C9"/>
    <w:rsid w:val="00AE311A"/>
    <w:rsid w:val="00AE4142"/>
    <w:rsid w:val="00AE4435"/>
    <w:rsid w:val="00AE450F"/>
    <w:rsid w:val="00AE5137"/>
    <w:rsid w:val="00AE5DFE"/>
    <w:rsid w:val="00AE73AD"/>
    <w:rsid w:val="00AF171F"/>
    <w:rsid w:val="00AF1F1D"/>
    <w:rsid w:val="00AF1F9B"/>
    <w:rsid w:val="00AF31D9"/>
    <w:rsid w:val="00AF48BD"/>
    <w:rsid w:val="00AF4CBC"/>
    <w:rsid w:val="00AF5CD4"/>
    <w:rsid w:val="00B00CAE"/>
    <w:rsid w:val="00B02D1D"/>
    <w:rsid w:val="00B0470E"/>
    <w:rsid w:val="00B04B6B"/>
    <w:rsid w:val="00B0575C"/>
    <w:rsid w:val="00B06145"/>
    <w:rsid w:val="00B06683"/>
    <w:rsid w:val="00B06E2A"/>
    <w:rsid w:val="00B07543"/>
    <w:rsid w:val="00B1197D"/>
    <w:rsid w:val="00B1198F"/>
    <w:rsid w:val="00B125C9"/>
    <w:rsid w:val="00B126A9"/>
    <w:rsid w:val="00B16BB9"/>
    <w:rsid w:val="00B16E03"/>
    <w:rsid w:val="00B16E8F"/>
    <w:rsid w:val="00B17310"/>
    <w:rsid w:val="00B17D95"/>
    <w:rsid w:val="00B20130"/>
    <w:rsid w:val="00B22C68"/>
    <w:rsid w:val="00B2795E"/>
    <w:rsid w:val="00B27F61"/>
    <w:rsid w:val="00B315A0"/>
    <w:rsid w:val="00B31BE3"/>
    <w:rsid w:val="00B32405"/>
    <w:rsid w:val="00B33311"/>
    <w:rsid w:val="00B341C9"/>
    <w:rsid w:val="00B36673"/>
    <w:rsid w:val="00B36AED"/>
    <w:rsid w:val="00B36FB1"/>
    <w:rsid w:val="00B3783D"/>
    <w:rsid w:val="00B37AFA"/>
    <w:rsid w:val="00B40B42"/>
    <w:rsid w:val="00B40D9E"/>
    <w:rsid w:val="00B41BD7"/>
    <w:rsid w:val="00B41F72"/>
    <w:rsid w:val="00B42935"/>
    <w:rsid w:val="00B429A7"/>
    <w:rsid w:val="00B42DE8"/>
    <w:rsid w:val="00B42EAC"/>
    <w:rsid w:val="00B457CC"/>
    <w:rsid w:val="00B46909"/>
    <w:rsid w:val="00B475E8"/>
    <w:rsid w:val="00B506D3"/>
    <w:rsid w:val="00B50828"/>
    <w:rsid w:val="00B51EBE"/>
    <w:rsid w:val="00B54505"/>
    <w:rsid w:val="00B54C40"/>
    <w:rsid w:val="00B5658B"/>
    <w:rsid w:val="00B6020D"/>
    <w:rsid w:val="00B60A3E"/>
    <w:rsid w:val="00B60ACF"/>
    <w:rsid w:val="00B64852"/>
    <w:rsid w:val="00B665DC"/>
    <w:rsid w:val="00B70524"/>
    <w:rsid w:val="00B7108C"/>
    <w:rsid w:val="00B71106"/>
    <w:rsid w:val="00B71417"/>
    <w:rsid w:val="00B716BF"/>
    <w:rsid w:val="00B71CA4"/>
    <w:rsid w:val="00B72A44"/>
    <w:rsid w:val="00B738E4"/>
    <w:rsid w:val="00B73D50"/>
    <w:rsid w:val="00B74DFD"/>
    <w:rsid w:val="00B74ECB"/>
    <w:rsid w:val="00B75E97"/>
    <w:rsid w:val="00B7714A"/>
    <w:rsid w:val="00B81A24"/>
    <w:rsid w:val="00B82917"/>
    <w:rsid w:val="00B845FF"/>
    <w:rsid w:val="00B84871"/>
    <w:rsid w:val="00B855DE"/>
    <w:rsid w:val="00B861BE"/>
    <w:rsid w:val="00B90591"/>
    <w:rsid w:val="00B9071F"/>
    <w:rsid w:val="00B91502"/>
    <w:rsid w:val="00B922DC"/>
    <w:rsid w:val="00B92DBF"/>
    <w:rsid w:val="00B9319A"/>
    <w:rsid w:val="00B932AC"/>
    <w:rsid w:val="00B93AC5"/>
    <w:rsid w:val="00B94F9D"/>
    <w:rsid w:val="00B962C8"/>
    <w:rsid w:val="00B97A91"/>
    <w:rsid w:val="00BA080F"/>
    <w:rsid w:val="00BA0A7E"/>
    <w:rsid w:val="00BA2143"/>
    <w:rsid w:val="00BA637A"/>
    <w:rsid w:val="00BA78E6"/>
    <w:rsid w:val="00BB0C4A"/>
    <w:rsid w:val="00BB0D36"/>
    <w:rsid w:val="00BB1D95"/>
    <w:rsid w:val="00BB27B2"/>
    <w:rsid w:val="00BB28EB"/>
    <w:rsid w:val="00BB5F65"/>
    <w:rsid w:val="00BB6EF1"/>
    <w:rsid w:val="00BB720D"/>
    <w:rsid w:val="00BC05E2"/>
    <w:rsid w:val="00BC0A47"/>
    <w:rsid w:val="00BC3E77"/>
    <w:rsid w:val="00BC42BB"/>
    <w:rsid w:val="00BC474F"/>
    <w:rsid w:val="00BC58F6"/>
    <w:rsid w:val="00BC5A2D"/>
    <w:rsid w:val="00BC685A"/>
    <w:rsid w:val="00BC6E9B"/>
    <w:rsid w:val="00BC7085"/>
    <w:rsid w:val="00BC796F"/>
    <w:rsid w:val="00BC7D60"/>
    <w:rsid w:val="00BD0A70"/>
    <w:rsid w:val="00BD249F"/>
    <w:rsid w:val="00BD2E56"/>
    <w:rsid w:val="00BD5153"/>
    <w:rsid w:val="00BD5870"/>
    <w:rsid w:val="00BE0D0A"/>
    <w:rsid w:val="00BE1EEA"/>
    <w:rsid w:val="00BE4AFE"/>
    <w:rsid w:val="00BE4E5D"/>
    <w:rsid w:val="00BE5592"/>
    <w:rsid w:val="00BE5667"/>
    <w:rsid w:val="00BE644C"/>
    <w:rsid w:val="00BE67C2"/>
    <w:rsid w:val="00BE74F7"/>
    <w:rsid w:val="00BF1A23"/>
    <w:rsid w:val="00BF7DB0"/>
    <w:rsid w:val="00C019F9"/>
    <w:rsid w:val="00C02262"/>
    <w:rsid w:val="00C02EE0"/>
    <w:rsid w:val="00C03BFB"/>
    <w:rsid w:val="00C062D0"/>
    <w:rsid w:val="00C068C1"/>
    <w:rsid w:val="00C0726E"/>
    <w:rsid w:val="00C1021A"/>
    <w:rsid w:val="00C108AE"/>
    <w:rsid w:val="00C10934"/>
    <w:rsid w:val="00C110FC"/>
    <w:rsid w:val="00C118C5"/>
    <w:rsid w:val="00C12451"/>
    <w:rsid w:val="00C12F69"/>
    <w:rsid w:val="00C1539F"/>
    <w:rsid w:val="00C1608D"/>
    <w:rsid w:val="00C21442"/>
    <w:rsid w:val="00C21AC3"/>
    <w:rsid w:val="00C21EEF"/>
    <w:rsid w:val="00C222AD"/>
    <w:rsid w:val="00C22E14"/>
    <w:rsid w:val="00C24C39"/>
    <w:rsid w:val="00C26077"/>
    <w:rsid w:val="00C26628"/>
    <w:rsid w:val="00C2708C"/>
    <w:rsid w:val="00C31528"/>
    <w:rsid w:val="00C33F0F"/>
    <w:rsid w:val="00C342DE"/>
    <w:rsid w:val="00C349FA"/>
    <w:rsid w:val="00C34D6D"/>
    <w:rsid w:val="00C35FEF"/>
    <w:rsid w:val="00C37065"/>
    <w:rsid w:val="00C37D8F"/>
    <w:rsid w:val="00C40D17"/>
    <w:rsid w:val="00C410CC"/>
    <w:rsid w:val="00C41333"/>
    <w:rsid w:val="00C4214E"/>
    <w:rsid w:val="00C4229E"/>
    <w:rsid w:val="00C4285C"/>
    <w:rsid w:val="00C4353B"/>
    <w:rsid w:val="00C43991"/>
    <w:rsid w:val="00C44E08"/>
    <w:rsid w:val="00C46D72"/>
    <w:rsid w:val="00C50DDC"/>
    <w:rsid w:val="00C529B5"/>
    <w:rsid w:val="00C54156"/>
    <w:rsid w:val="00C550A3"/>
    <w:rsid w:val="00C55CAB"/>
    <w:rsid w:val="00C641D3"/>
    <w:rsid w:val="00C647A0"/>
    <w:rsid w:val="00C7224A"/>
    <w:rsid w:val="00C727E2"/>
    <w:rsid w:val="00C72B2C"/>
    <w:rsid w:val="00C75577"/>
    <w:rsid w:val="00C81187"/>
    <w:rsid w:val="00C820EF"/>
    <w:rsid w:val="00C844C7"/>
    <w:rsid w:val="00C85359"/>
    <w:rsid w:val="00C92250"/>
    <w:rsid w:val="00C922D0"/>
    <w:rsid w:val="00C938C2"/>
    <w:rsid w:val="00C93909"/>
    <w:rsid w:val="00C945D9"/>
    <w:rsid w:val="00C959E5"/>
    <w:rsid w:val="00C95D90"/>
    <w:rsid w:val="00C96C80"/>
    <w:rsid w:val="00C97CF6"/>
    <w:rsid w:val="00CA0D9A"/>
    <w:rsid w:val="00CA16C4"/>
    <w:rsid w:val="00CA1979"/>
    <w:rsid w:val="00CA1D19"/>
    <w:rsid w:val="00CA2451"/>
    <w:rsid w:val="00CA4996"/>
    <w:rsid w:val="00CA53DB"/>
    <w:rsid w:val="00CA5FBB"/>
    <w:rsid w:val="00CA6BB5"/>
    <w:rsid w:val="00CA6CC4"/>
    <w:rsid w:val="00CA70F5"/>
    <w:rsid w:val="00CA733D"/>
    <w:rsid w:val="00CA77B9"/>
    <w:rsid w:val="00CB0C06"/>
    <w:rsid w:val="00CB3831"/>
    <w:rsid w:val="00CB3B82"/>
    <w:rsid w:val="00CB45D3"/>
    <w:rsid w:val="00CB5C52"/>
    <w:rsid w:val="00CC10B6"/>
    <w:rsid w:val="00CC1A9F"/>
    <w:rsid w:val="00CC1AA6"/>
    <w:rsid w:val="00CC1F6E"/>
    <w:rsid w:val="00CC335B"/>
    <w:rsid w:val="00CC347F"/>
    <w:rsid w:val="00CC387D"/>
    <w:rsid w:val="00CC5BEC"/>
    <w:rsid w:val="00CC71CC"/>
    <w:rsid w:val="00CC75B9"/>
    <w:rsid w:val="00CD099C"/>
    <w:rsid w:val="00CD1A8F"/>
    <w:rsid w:val="00CD1CAC"/>
    <w:rsid w:val="00CD2298"/>
    <w:rsid w:val="00CD2422"/>
    <w:rsid w:val="00CD3877"/>
    <w:rsid w:val="00CD40AA"/>
    <w:rsid w:val="00CD4AB7"/>
    <w:rsid w:val="00CD4AC6"/>
    <w:rsid w:val="00CD4EB6"/>
    <w:rsid w:val="00CD61AA"/>
    <w:rsid w:val="00CD7C93"/>
    <w:rsid w:val="00CE3129"/>
    <w:rsid w:val="00CE3BD7"/>
    <w:rsid w:val="00CE550D"/>
    <w:rsid w:val="00CE5D6B"/>
    <w:rsid w:val="00CE6788"/>
    <w:rsid w:val="00CE6C87"/>
    <w:rsid w:val="00CF18E7"/>
    <w:rsid w:val="00CF33B8"/>
    <w:rsid w:val="00CF3604"/>
    <w:rsid w:val="00CF67A5"/>
    <w:rsid w:val="00D00E88"/>
    <w:rsid w:val="00D0299F"/>
    <w:rsid w:val="00D039AA"/>
    <w:rsid w:val="00D03D16"/>
    <w:rsid w:val="00D04897"/>
    <w:rsid w:val="00D07049"/>
    <w:rsid w:val="00D07435"/>
    <w:rsid w:val="00D076A0"/>
    <w:rsid w:val="00D10041"/>
    <w:rsid w:val="00D12087"/>
    <w:rsid w:val="00D120A7"/>
    <w:rsid w:val="00D12386"/>
    <w:rsid w:val="00D12DC0"/>
    <w:rsid w:val="00D12EB7"/>
    <w:rsid w:val="00D14272"/>
    <w:rsid w:val="00D14526"/>
    <w:rsid w:val="00D14C71"/>
    <w:rsid w:val="00D14FA2"/>
    <w:rsid w:val="00D15229"/>
    <w:rsid w:val="00D1557B"/>
    <w:rsid w:val="00D15E7C"/>
    <w:rsid w:val="00D165B2"/>
    <w:rsid w:val="00D17777"/>
    <w:rsid w:val="00D17F2B"/>
    <w:rsid w:val="00D20F57"/>
    <w:rsid w:val="00D213CF"/>
    <w:rsid w:val="00D21428"/>
    <w:rsid w:val="00D219A3"/>
    <w:rsid w:val="00D22597"/>
    <w:rsid w:val="00D2267D"/>
    <w:rsid w:val="00D234B9"/>
    <w:rsid w:val="00D2351D"/>
    <w:rsid w:val="00D243D3"/>
    <w:rsid w:val="00D246CE"/>
    <w:rsid w:val="00D24715"/>
    <w:rsid w:val="00D30BDA"/>
    <w:rsid w:val="00D31337"/>
    <w:rsid w:val="00D31538"/>
    <w:rsid w:val="00D316F6"/>
    <w:rsid w:val="00D32896"/>
    <w:rsid w:val="00D33E1C"/>
    <w:rsid w:val="00D36192"/>
    <w:rsid w:val="00D37E72"/>
    <w:rsid w:val="00D413CF"/>
    <w:rsid w:val="00D4496D"/>
    <w:rsid w:val="00D50ECE"/>
    <w:rsid w:val="00D52C1B"/>
    <w:rsid w:val="00D579DC"/>
    <w:rsid w:val="00D60BDF"/>
    <w:rsid w:val="00D6266B"/>
    <w:rsid w:val="00D635CD"/>
    <w:rsid w:val="00D63662"/>
    <w:rsid w:val="00D63F5E"/>
    <w:rsid w:val="00D6431E"/>
    <w:rsid w:val="00D6709C"/>
    <w:rsid w:val="00D67EF2"/>
    <w:rsid w:val="00D70E4D"/>
    <w:rsid w:val="00D71EF0"/>
    <w:rsid w:val="00D7207B"/>
    <w:rsid w:val="00D7396B"/>
    <w:rsid w:val="00D74002"/>
    <w:rsid w:val="00D75203"/>
    <w:rsid w:val="00D76281"/>
    <w:rsid w:val="00D77063"/>
    <w:rsid w:val="00D77F89"/>
    <w:rsid w:val="00D81D40"/>
    <w:rsid w:val="00D823AC"/>
    <w:rsid w:val="00D8353B"/>
    <w:rsid w:val="00D83CB7"/>
    <w:rsid w:val="00D84423"/>
    <w:rsid w:val="00D84527"/>
    <w:rsid w:val="00D84905"/>
    <w:rsid w:val="00D84F42"/>
    <w:rsid w:val="00D852F8"/>
    <w:rsid w:val="00D856A8"/>
    <w:rsid w:val="00D85914"/>
    <w:rsid w:val="00D8661C"/>
    <w:rsid w:val="00D875A3"/>
    <w:rsid w:val="00D9080B"/>
    <w:rsid w:val="00D908A7"/>
    <w:rsid w:val="00D9430F"/>
    <w:rsid w:val="00D96165"/>
    <w:rsid w:val="00D96530"/>
    <w:rsid w:val="00DA0470"/>
    <w:rsid w:val="00DA0BF5"/>
    <w:rsid w:val="00DA186C"/>
    <w:rsid w:val="00DA1E5A"/>
    <w:rsid w:val="00DA22F8"/>
    <w:rsid w:val="00DA56D7"/>
    <w:rsid w:val="00DA5B93"/>
    <w:rsid w:val="00DA63C6"/>
    <w:rsid w:val="00DA716E"/>
    <w:rsid w:val="00DB1C00"/>
    <w:rsid w:val="00DB1C45"/>
    <w:rsid w:val="00DB1FEF"/>
    <w:rsid w:val="00DB30C6"/>
    <w:rsid w:val="00DB377B"/>
    <w:rsid w:val="00DB5045"/>
    <w:rsid w:val="00DB5834"/>
    <w:rsid w:val="00DB5AED"/>
    <w:rsid w:val="00DB5CF1"/>
    <w:rsid w:val="00DB6452"/>
    <w:rsid w:val="00DC1E2D"/>
    <w:rsid w:val="00DC5587"/>
    <w:rsid w:val="00DC7483"/>
    <w:rsid w:val="00DD0957"/>
    <w:rsid w:val="00DD107C"/>
    <w:rsid w:val="00DD2B2A"/>
    <w:rsid w:val="00DD57FC"/>
    <w:rsid w:val="00DD5844"/>
    <w:rsid w:val="00DE172C"/>
    <w:rsid w:val="00DE18B3"/>
    <w:rsid w:val="00DE1C5D"/>
    <w:rsid w:val="00DE1E53"/>
    <w:rsid w:val="00DE4365"/>
    <w:rsid w:val="00DE4A65"/>
    <w:rsid w:val="00DE5011"/>
    <w:rsid w:val="00DE6001"/>
    <w:rsid w:val="00DF2B93"/>
    <w:rsid w:val="00DF326A"/>
    <w:rsid w:val="00DF406E"/>
    <w:rsid w:val="00DF48B4"/>
    <w:rsid w:val="00DF4BEC"/>
    <w:rsid w:val="00DF4F0B"/>
    <w:rsid w:val="00DF75CD"/>
    <w:rsid w:val="00E0018A"/>
    <w:rsid w:val="00E01839"/>
    <w:rsid w:val="00E02386"/>
    <w:rsid w:val="00E04DEC"/>
    <w:rsid w:val="00E05B7E"/>
    <w:rsid w:val="00E05FDE"/>
    <w:rsid w:val="00E13742"/>
    <w:rsid w:val="00E143D1"/>
    <w:rsid w:val="00E1479F"/>
    <w:rsid w:val="00E15887"/>
    <w:rsid w:val="00E15CB9"/>
    <w:rsid w:val="00E169E5"/>
    <w:rsid w:val="00E20264"/>
    <w:rsid w:val="00E212AA"/>
    <w:rsid w:val="00E21B7E"/>
    <w:rsid w:val="00E22AFD"/>
    <w:rsid w:val="00E22C96"/>
    <w:rsid w:val="00E25422"/>
    <w:rsid w:val="00E2660B"/>
    <w:rsid w:val="00E26988"/>
    <w:rsid w:val="00E30982"/>
    <w:rsid w:val="00E322B3"/>
    <w:rsid w:val="00E32DC6"/>
    <w:rsid w:val="00E331E1"/>
    <w:rsid w:val="00E33F54"/>
    <w:rsid w:val="00E34764"/>
    <w:rsid w:val="00E3587B"/>
    <w:rsid w:val="00E36C9E"/>
    <w:rsid w:val="00E3790A"/>
    <w:rsid w:val="00E3790E"/>
    <w:rsid w:val="00E4004D"/>
    <w:rsid w:val="00E40169"/>
    <w:rsid w:val="00E42E82"/>
    <w:rsid w:val="00E45203"/>
    <w:rsid w:val="00E45343"/>
    <w:rsid w:val="00E45FDB"/>
    <w:rsid w:val="00E47A07"/>
    <w:rsid w:val="00E47CA7"/>
    <w:rsid w:val="00E51C3B"/>
    <w:rsid w:val="00E544C6"/>
    <w:rsid w:val="00E561CF"/>
    <w:rsid w:val="00E57718"/>
    <w:rsid w:val="00E57C0A"/>
    <w:rsid w:val="00E60225"/>
    <w:rsid w:val="00E60ACE"/>
    <w:rsid w:val="00E60BE3"/>
    <w:rsid w:val="00E6196F"/>
    <w:rsid w:val="00E623F6"/>
    <w:rsid w:val="00E62826"/>
    <w:rsid w:val="00E64D24"/>
    <w:rsid w:val="00E663DA"/>
    <w:rsid w:val="00E67229"/>
    <w:rsid w:val="00E708FC"/>
    <w:rsid w:val="00E7352D"/>
    <w:rsid w:val="00E74518"/>
    <w:rsid w:val="00E7474D"/>
    <w:rsid w:val="00E75498"/>
    <w:rsid w:val="00E76324"/>
    <w:rsid w:val="00E76A57"/>
    <w:rsid w:val="00E76CE3"/>
    <w:rsid w:val="00E83CA0"/>
    <w:rsid w:val="00E83CFC"/>
    <w:rsid w:val="00E84743"/>
    <w:rsid w:val="00E850E0"/>
    <w:rsid w:val="00E86179"/>
    <w:rsid w:val="00E873D5"/>
    <w:rsid w:val="00E87D3C"/>
    <w:rsid w:val="00E87ED6"/>
    <w:rsid w:val="00E93622"/>
    <w:rsid w:val="00E96049"/>
    <w:rsid w:val="00E97EE9"/>
    <w:rsid w:val="00EA1BF7"/>
    <w:rsid w:val="00EA252F"/>
    <w:rsid w:val="00EA2657"/>
    <w:rsid w:val="00EA2A95"/>
    <w:rsid w:val="00EA2FC7"/>
    <w:rsid w:val="00EA3966"/>
    <w:rsid w:val="00EA5094"/>
    <w:rsid w:val="00EA57FD"/>
    <w:rsid w:val="00EB180D"/>
    <w:rsid w:val="00EB26B1"/>
    <w:rsid w:val="00EB52BC"/>
    <w:rsid w:val="00EB5AB8"/>
    <w:rsid w:val="00EB65CE"/>
    <w:rsid w:val="00EB6CEA"/>
    <w:rsid w:val="00EC00B8"/>
    <w:rsid w:val="00EC0AF7"/>
    <w:rsid w:val="00EC0F0D"/>
    <w:rsid w:val="00EC113E"/>
    <w:rsid w:val="00EC1482"/>
    <w:rsid w:val="00EC1825"/>
    <w:rsid w:val="00EC3205"/>
    <w:rsid w:val="00EC42BE"/>
    <w:rsid w:val="00EC5452"/>
    <w:rsid w:val="00EC704D"/>
    <w:rsid w:val="00EC7162"/>
    <w:rsid w:val="00EC71AF"/>
    <w:rsid w:val="00EC7998"/>
    <w:rsid w:val="00ED05D0"/>
    <w:rsid w:val="00ED1C4A"/>
    <w:rsid w:val="00ED21EE"/>
    <w:rsid w:val="00ED4412"/>
    <w:rsid w:val="00ED5187"/>
    <w:rsid w:val="00ED6962"/>
    <w:rsid w:val="00EE0AB1"/>
    <w:rsid w:val="00EE1692"/>
    <w:rsid w:val="00EE31CE"/>
    <w:rsid w:val="00EE45DC"/>
    <w:rsid w:val="00EE5848"/>
    <w:rsid w:val="00EE6639"/>
    <w:rsid w:val="00EE7D28"/>
    <w:rsid w:val="00EF10A3"/>
    <w:rsid w:val="00EF1E90"/>
    <w:rsid w:val="00EF2A49"/>
    <w:rsid w:val="00EF4554"/>
    <w:rsid w:val="00EF56D1"/>
    <w:rsid w:val="00EF6AAE"/>
    <w:rsid w:val="00EF76B9"/>
    <w:rsid w:val="00F0139E"/>
    <w:rsid w:val="00F01A16"/>
    <w:rsid w:val="00F0232D"/>
    <w:rsid w:val="00F0272C"/>
    <w:rsid w:val="00F04E0B"/>
    <w:rsid w:val="00F04FF5"/>
    <w:rsid w:val="00F050D1"/>
    <w:rsid w:val="00F06050"/>
    <w:rsid w:val="00F107B1"/>
    <w:rsid w:val="00F134A6"/>
    <w:rsid w:val="00F13B29"/>
    <w:rsid w:val="00F149E8"/>
    <w:rsid w:val="00F16607"/>
    <w:rsid w:val="00F178B2"/>
    <w:rsid w:val="00F20DE1"/>
    <w:rsid w:val="00F21F16"/>
    <w:rsid w:val="00F22292"/>
    <w:rsid w:val="00F22347"/>
    <w:rsid w:val="00F226CF"/>
    <w:rsid w:val="00F2347A"/>
    <w:rsid w:val="00F259AD"/>
    <w:rsid w:val="00F27352"/>
    <w:rsid w:val="00F30758"/>
    <w:rsid w:val="00F30A8E"/>
    <w:rsid w:val="00F31FD2"/>
    <w:rsid w:val="00F3362B"/>
    <w:rsid w:val="00F3441A"/>
    <w:rsid w:val="00F346CF"/>
    <w:rsid w:val="00F34C39"/>
    <w:rsid w:val="00F34DAB"/>
    <w:rsid w:val="00F35047"/>
    <w:rsid w:val="00F35197"/>
    <w:rsid w:val="00F40810"/>
    <w:rsid w:val="00F40CD6"/>
    <w:rsid w:val="00F40F8F"/>
    <w:rsid w:val="00F444D5"/>
    <w:rsid w:val="00F445BE"/>
    <w:rsid w:val="00F538EA"/>
    <w:rsid w:val="00F55F1F"/>
    <w:rsid w:val="00F574EA"/>
    <w:rsid w:val="00F57814"/>
    <w:rsid w:val="00F60279"/>
    <w:rsid w:val="00F613B6"/>
    <w:rsid w:val="00F6189A"/>
    <w:rsid w:val="00F62A8B"/>
    <w:rsid w:val="00F6345F"/>
    <w:rsid w:val="00F63F44"/>
    <w:rsid w:val="00F6575B"/>
    <w:rsid w:val="00F66192"/>
    <w:rsid w:val="00F6692C"/>
    <w:rsid w:val="00F700F0"/>
    <w:rsid w:val="00F70CDC"/>
    <w:rsid w:val="00F72D0A"/>
    <w:rsid w:val="00F73EB8"/>
    <w:rsid w:val="00F74F48"/>
    <w:rsid w:val="00F7569C"/>
    <w:rsid w:val="00F766A6"/>
    <w:rsid w:val="00F76A91"/>
    <w:rsid w:val="00F809BB"/>
    <w:rsid w:val="00F81959"/>
    <w:rsid w:val="00F8198D"/>
    <w:rsid w:val="00F8218E"/>
    <w:rsid w:val="00F82863"/>
    <w:rsid w:val="00F82E15"/>
    <w:rsid w:val="00F8346D"/>
    <w:rsid w:val="00F83DB5"/>
    <w:rsid w:val="00F8580D"/>
    <w:rsid w:val="00F8698B"/>
    <w:rsid w:val="00F8736D"/>
    <w:rsid w:val="00F909A7"/>
    <w:rsid w:val="00F90A40"/>
    <w:rsid w:val="00F91A91"/>
    <w:rsid w:val="00F96F4D"/>
    <w:rsid w:val="00FA2BDF"/>
    <w:rsid w:val="00FA2F77"/>
    <w:rsid w:val="00FA5188"/>
    <w:rsid w:val="00FA587F"/>
    <w:rsid w:val="00FA5CCE"/>
    <w:rsid w:val="00FA698E"/>
    <w:rsid w:val="00FA725E"/>
    <w:rsid w:val="00FA7AD6"/>
    <w:rsid w:val="00FA7B8D"/>
    <w:rsid w:val="00FB05DA"/>
    <w:rsid w:val="00FB069C"/>
    <w:rsid w:val="00FB1D4D"/>
    <w:rsid w:val="00FB1E5A"/>
    <w:rsid w:val="00FB2AA6"/>
    <w:rsid w:val="00FB2C34"/>
    <w:rsid w:val="00FB2E3F"/>
    <w:rsid w:val="00FB3771"/>
    <w:rsid w:val="00FB5D26"/>
    <w:rsid w:val="00FC045E"/>
    <w:rsid w:val="00FC0AE9"/>
    <w:rsid w:val="00FC562B"/>
    <w:rsid w:val="00FC5894"/>
    <w:rsid w:val="00FD0E4D"/>
    <w:rsid w:val="00FD113B"/>
    <w:rsid w:val="00FD163E"/>
    <w:rsid w:val="00FD1BB8"/>
    <w:rsid w:val="00FD1D81"/>
    <w:rsid w:val="00FD28A2"/>
    <w:rsid w:val="00FD39A3"/>
    <w:rsid w:val="00FD3BC5"/>
    <w:rsid w:val="00FD3F22"/>
    <w:rsid w:val="00FD5D39"/>
    <w:rsid w:val="00FE0647"/>
    <w:rsid w:val="00FE2022"/>
    <w:rsid w:val="00FE2C34"/>
    <w:rsid w:val="00FE3B86"/>
    <w:rsid w:val="00FE629A"/>
    <w:rsid w:val="00FE6317"/>
    <w:rsid w:val="00FE7934"/>
    <w:rsid w:val="00FE7F8A"/>
    <w:rsid w:val="00FF0A15"/>
    <w:rsid w:val="00FF29B1"/>
    <w:rsid w:val="00FF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ED26C-37E6-4EEA-B17F-C0C4EC7C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797282">
      <w:bodyDiv w:val="1"/>
      <w:marLeft w:val="0"/>
      <w:marRight w:val="0"/>
      <w:marTop w:val="0"/>
      <w:marBottom w:val="0"/>
      <w:divBdr>
        <w:top w:val="none" w:sz="0" w:space="0" w:color="auto"/>
        <w:left w:val="none" w:sz="0" w:space="0" w:color="auto"/>
        <w:bottom w:val="none" w:sz="0" w:space="0" w:color="auto"/>
        <w:right w:val="none" w:sz="0" w:space="0" w:color="auto"/>
      </w:divBdr>
    </w:div>
    <w:div w:id="1156918342">
      <w:bodyDiv w:val="1"/>
      <w:marLeft w:val="0"/>
      <w:marRight w:val="0"/>
      <w:marTop w:val="0"/>
      <w:marBottom w:val="0"/>
      <w:divBdr>
        <w:top w:val="none" w:sz="0" w:space="0" w:color="auto"/>
        <w:left w:val="none" w:sz="0" w:space="0" w:color="auto"/>
        <w:bottom w:val="none" w:sz="0" w:space="0" w:color="auto"/>
        <w:right w:val="none" w:sz="0" w:space="0" w:color="auto"/>
      </w:divBdr>
    </w:div>
    <w:div w:id="1223911079">
      <w:bodyDiv w:val="1"/>
      <w:marLeft w:val="0"/>
      <w:marRight w:val="0"/>
      <w:marTop w:val="0"/>
      <w:marBottom w:val="0"/>
      <w:divBdr>
        <w:top w:val="none" w:sz="0" w:space="0" w:color="auto"/>
        <w:left w:val="none" w:sz="0" w:space="0" w:color="auto"/>
        <w:bottom w:val="none" w:sz="0" w:space="0" w:color="auto"/>
        <w:right w:val="none" w:sz="0" w:space="0" w:color="auto"/>
      </w:divBdr>
    </w:div>
    <w:div w:id="1301763291">
      <w:bodyDiv w:val="1"/>
      <w:marLeft w:val="0"/>
      <w:marRight w:val="0"/>
      <w:marTop w:val="0"/>
      <w:marBottom w:val="0"/>
      <w:divBdr>
        <w:top w:val="none" w:sz="0" w:space="0" w:color="auto"/>
        <w:left w:val="none" w:sz="0" w:space="0" w:color="auto"/>
        <w:bottom w:val="none" w:sz="0" w:space="0" w:color="auto"/>
        <w:right w:val="none" w:sz="0" w:space="0" w:color="auto"/>
      </w:divBdr>
    </w:div>
    <w:div w:id="18525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8D11-E296-44B0-BB9C-468A6729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1911</cp:revision>
  <dcterms:created xsi:type="dcterms:W3CDTF">2016-03-11T14:41:00Z</dcterms:created>
  <dcterms:modified xsi:type="dcterms:W3CDTF">2016-05-03T07:03:00Z</dcterms:modified>
</cp:coreProperties>
</file>