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 (PRD)</w:t>
      </w:r>
    </w:p>
    <w:p>
      <w:pPr>
        <w:pStyle w:val="Heading1"/>
      </w:pPr>
      <w:r>
        <w:t xml:space="preserve">Technology Standards Catalog Review &amp; Approval System</w:t>
      </w:r>
    </w:p>
    <w:p/>
    <w:p>
      <w:r>
        <w:rPr>
          <w:b/>
          <w:bCs/>
        </w:rPr>
        <w:t xml:space="preserve">Version: </w:t>
      </w:r>
      <w:r>
        <w:t xml:space="preserve">1.0</w:t>
      </w:r>
    </w:p>
    <w:p>
      <w:r>
        <w:rPr>
          <w:b/>
          <w:bCs/>
        </w:rPr>
        <w:t xml:space="preserve">Date: </w:t>
      </w:r>
      <w:r>
        <w:t xml:space="preserve">January 2026</w:t>
      </w:r>
    </w:p>
    <w:p>
      <w:r>
        <w:rPr>
          <w:b/>
          <w:bCs/>
        </w:rPr>
        <w:t xml:space="preserve">Author: </w:t>
      </w:r>
      <w:r>
        <w:t xml:space="preserve">Technology Architecture Team</w:t>
      </w:r>
    </w:p>
    <w:p>
      <w:r>
        <w:rPr>
          <w:b/>
          <w:bCs/>
        </w:rPr>
        <w:t xml:space="preserve">Status: </w:t>
      </w:r>
      <w:r>
        <w:t xml:space="preserve">In Development</w:t>
      </w:r>
    </w:p>
    <w:p/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Purpose</w:t>
      </w:r>
    </w:p>
    <w:p>
      <w:r>
        <w:t xml:space="preserve">A full-stack web application for managing the organization's technology standards catalog. The system enables technology governance teams to maintain, review, and approve technology items with proper workflow controls and audit trails.</w:t>
      </w:r>
    </w:p>
    <w:p/>
    <w:p>
      <w:pPr>
        <w:pStyle w:val="Heading2"/>
      </w:pPr>
      <w:r>
        <w:t xml:space="preserve">1.2 Target Users</w:t>
      </w:r>
    </w:p>
    <w:p>
      <w:pPr>
        <w:pStyle w:val="ListParagraph"/>
        <w:numPr>
          <w:ilvl w:val="0"/>
          <w:numId w:val="1"/>
        </w:numPr>
      </w:pPr>
      <w:r>
        <w:t xml:space="preserve">Enterprise Architects</w:t>
      </w:r>
    </w:p>
    <w:p>
      <w:pPr>
        <w:pStyle w:val="ListParagraph"/>
        <w:numPr>
          <w:ilvl w:val="0"/>
          <w:numId w:val="1"/>
        </w:numPr>
      </w:pPr>
      <w:r>
        <w:t xml:space="preserve">Technology Architecture Team members</w:t>
      </w:r>
    </w:p>
    <w:p>
      <w:pPr>
        <w:pStyle w:val="ListParagraph"/>
        <w:numPr>
          <w:ilvl w:val="0"/>
          <w:numId w:val="1"/>
        </w:numPr>
      </w:pPr>
      <w:r>
        <w:t xml:space="preserve">Governance Team Leaders</w:t>
      </w:r>
    </w:p>
    <w:p>
      <w:pPr>
        <w:pStyle w:val="ListParagraph"/>
        <w:numPr>
          <w:ilvl w:val="0"/>
          <w:numId w:val="1"/>
        </w:numPr>
      </w:pPr>
      <w:r>
        <w:t xml:space="preserve">Standards Reviewers and Approvers</w:t>
      </w:r>
    </w:p>
    <w:p/>
    <w:p>
      <w:pPr>
        <w:pStyle w:val="Heading2"/>
      </w:pPr>
      <w:r>
        <w:t xml:space="preserve">1.3 Technology Stack</w:t>
      </w:r>
    </w:p>
    <w:p>
      <w:pPr>
        <w:pStyle w:val="ListParagraph"/>
        <w:numPr>
          <w:ilvl w:val="0"/>
          <w:numId w:val="1"/>
        </w:numPr>
      </w:pPr>
      <w:r>
        <w:t xml:space="preserve">Frontend: React 18 with TypeScript, TanStack Query, Tailwind CSS, shadcn/ui</w:t>
      </w:r>
    </w:p>
    <w:p>
      <w:pPr>
        <w:pStyle w:val="ListParagraph"/>
        <w:numPr>
          <w:ilvl w:val="0"/>
          <w:numId w:val="1"/>
        </w:numPr>
      </w:pPr>
      <w:r>
        <w:t xml:space="preserve">Backend: Express.js with TypeScript</w:t>
      </w:r>
    </w:p>
    <w:p>
      <w:pPr>
        <w:pStyle w:val="ListParagraph"/>
        <w:numPr>
          <w:ilvl w:val="0"/>
          <w:numId w:val="1"/>
        </w:numPr>
      </w:pPr>
      <w:r>
        <w:t xml:space="preserve">Database: PostgreSQL (development) / Azure SQL (production) via Drizzle ORM</w:t>
      </w:r>
    </w:p>
    <w:p>
      <w:pPr>
        <w:pStyle w:val="ListParagraph"/>
        <w:numPr>
          <w:ilvl w:val="0"/>
          <w:numId w:val="1"/>
        </w:numPr>
      </w:pPr>
      <w:r>
        <w:t xml:space="preserve">Authentication: Replit Auth (OIDC-based)</w:t>
      </w:r>
    </w:p>
    <w:p/>
    <w:p>
      <w:pPr>
        <w:pStyle w:val="Heading1"/>
      </w:pPr>
      <w:r>
        <w:t xml:space="preserve">2. Features &amp; Requirements</w:t>
      </w:r>
    </w:p>
    <w:p>
      <w:pPr>
        <w:pStyle w:val="Heading2"/>
      </w:pPr>
      <w:r>
        <w:t xml:space="preserve">2.1 User Authentication (F-001) - Priority: P0</w:t>
      </w:r>
    </w:p>
    <w:p>
      <w:pPr>
        <w:pStyle w:val="ListParagraph"/>
        <w:numPr>
          <w:ilvl w:val="0"/>
          <w:numId w:val="1"/>
        </w:numPr>
      </w:pPr>
      <w:r>
        <w:t xml:space="preserve">FR-001.1: Users can sign in via Replit Auth</w:t>
      </w:r>
    </w:p>
    <w:p>
      <w:pPr>
        <w:pStyle w:val="ListParagraph"/>
        <w:numPr>
          <w:ilvl w:val="0"/>
          <w:numId w:val="1"/>
        </w:numPr>
      </w:pPr>
      <w:r>
        <w:t xml:space="preserve">FR-001.2: User profile stored with email, name, and profile image</w:t>
      </w:r>
    </w:p>
    <w:p>
      <w:pPr>
        <w:pStyle w:val="ListParagraph"/>
        <w:numPr>
          <w:ilvl w:val="0"/>
          <w:numId w:val="1"/>
        </w:numPr>
      </w:pPr>
      <w:r>
        <w:t xml:space="preserve">FR-001.3: Session management with secure cookies</w:t>
      </w:r>
    </w:p>
    <w:p>
      <w:pPr>
        <w:pStyle w:val="ListParagraph"/>
        <w:numPr>
          <w:ilvl w:val="0"/>
          <w:numId w:val="1"/>
        </w:numPr>
      </w:pPr>
      <w:r>
        <w:t xml:space="preserve">FR-001.4: Unauthenticated users redirected to landing page</w:t>
      </w:r>
    </w:p>
    <w:p/>
    <w:p>
      <w:pPr>
        <w:pStyle w:val="Heading2"/>
      </w:pPr>
      <w:r>
        <w:t xml:space="preserve">2.2 Dashboard (F-002) - Priority: P1</w:t>
      </w:r>
    </w:p>
    <w:p>
      <w:pPr>
        <w:pStyle w:val="ListParagraph"/>
        <w:numPr>
          <w:ilvl w:val="0"/>
          <w:numId w:val="1"/>
        </w:numPr>
      </w:pPr>
      <w:r>
        <w:t xml:space="preserve">FR-002.1: Display total count of catalog items</w:t>
      </w:r>
    </w:p>
    <w:p>
      <w:pPr>
        <w:pStyle w:val="ListParagraph"/>
        <w:numPr>
          <w:ilvl w:val="0"/>
          <w:numId w:val="1"/>
        </w:numPr>
      </w:pPr>
      <w:r>
        <w:t xml:space="preserve">FR-002.2: Show count of items pending review</w:t>
      </w:r>
    </w:p>
    <w:p>
      <w:pPr>
        <w:pStyle w:val="ListParagraph"/>
        <w:numPr>
          <w:ilvl w:val="0"/>
          <w:numId w:val="1"/>
        </w:numPr>
      </w:pPr>
      <w:r>
        <w:t xml:space="preserve">FR-002.3: Show count of approved items</w:t>
      </w:r>
    </w:p>
    <w:p>
      <w:pPr>
        <w:pStyle w:val="ListParagraph"/>
        <w:numPr>
          <w:ilvl w:val="0"/>
          <w:numId w:val="1"/>
        </w:numPr>
      </w:pPr>
      <w:r>
        <w:t xml:space="preserve">FR-002.4: Display count of categories/domains</w:t>
      </w:r>
    </w:p>
    <w:p>
      <w:pPr>
        <w:pStyle w:val="ListParagraph"/>
        <w:numPr>
          <w:ilvl w:val="0"/>
          <w:numId w:val="1"/>
        </w:numPr>
      </w:pPr>
      <w:r>
        <w:t xml:space="preserve">FR-002.5: Quick navigation to catalog, categories, and import</w:t>
      </w:r>
    </w:p>
    <w:p/>
    <w:p>
      <w:pPr>
        <w:pStyle w:val="Heading2"/>
      </w:pPr>
      <w:r>
        <w:t xml:space="preserve">2.3 Catalog Management (F-003) - Priority: P0</w:t>
      </w:r>
    </w:p>
    <w:p>
      <w:pPr>
        <w:pStyle w:val="ListParagraph"/>
        <w:numPr>
          <w:ilvl w:val="0"/>
          <w:numId w:val="1"/>
        </w:numPr>
      </w:pPr>
      <w:r>
        <w:t xml:space="preserve">FR-003.1: List all catalog items in a sortable table</w:t>
      </w:r>
    </w:p>
    <w:p>
      <w:pPr>
        <w:pStyle w:val="ListParagraph"/>
        <w:numPr>
          <w:ilvl w:val="0"/>
          <w:numId w:val="1"/>
        </w:numPr>
      </w:pPr>
      <w:r>
        <w:t xml:space="preserve">FR-003.2: Display key columns: Name, Domain, Vendor, Deployment, Lifecycle, Status</w:t>
      </w:r>
    </w:p>
    <w:p>
      <w:pPr>
        <w:pStyle w:val="ListParagraph"/>
        <w:numPr>
          <w:ilvl w:val="0"/>
          <w:numId w:val="1"/>
        </w:numPr>
      </w:pPr>
      <w:r>
        <w:t xml:space="preserve">FR-003.3: Filter items by status (draft, review, approved, rejected)</w:t>
      </w:r>
    </w:p>
    <w:p>
      <w:pPr>
        <w:pStyle w:val="ListParagraph"/>
        <w:numPr>
          <w:ilvl w:val="0"/>
          <w:numId w:val="1"/>
        </w:numPr>
      </w:pPr>
      <w:r>
        <w:t xml:space="preserve">FR-003.4: Filter items by category</w:t>
      </w:r>
    </w:p>
    <w:p>
      <w:pPr>
        <w:pStyle w:val="ListParagraph"/>
        <w:numPr>
          <w:ilvl w:val="0"/>
          <w:numId w:val="1"/>
        </w:numPr>
      </w:pPr>
      <w:r>
        <w:t xml:space="preserve">FR-003.5: Search items by name</w:t>
      </w:r>
    </w:p>
    <w:p>
      <w:pPr>
        <w:pStyle w:val="ListParagraph"/>
        <w:numPr>
          <w:ilvl w:val="0"/>
          <w:numId w:val="1"/>
        </w:numPr>
      </w:pPr>
      <w:r>
        <w:t xml:space="preserve">FR-003.6: Create new catalog items with all fields</w:t>
      </w:r>
    </w:p>
    <w:p>
      <w:pPr>
        <w:pStyle w:val="ListParagraph"/>
        <w:numPr>
          <w:ilvl w:val="0"/>
          <w:numId w:val="1"/>
        </w:numPr>
      </w:pPr>
      <w:r>
        <w:t xml:space="preserve">FR-003.7: View item details with all 25+ fields</w:t>
      </w:r>
    </w:p>
    <w:p>
      <w:pPr>
        <w:pStyle w:val="ListParagraph"/>
        <w:numPr>
          <w:ilvl w:val="0"/>
          <w:numId w:val="1"/>
        </w:numPr>
      </w:pPr>
      <w:r>
        <w:t xml:space="preserve">FR-003.8: Edit existing catalog items</w:t>
      </w:r>
    </w:p>
    <w:p>
      <w:pPr>
        <w:pStyle w:val="ListParagraph"/>
        <w:numPr>
          <w:ilvl w:val="0"/>
          <w:numId w:val="1"/>
        </w:numPr>
      </w:pPr>
      <w:r>
        <w:t xml:space="preserve">FR-003.9: Delete catalog items</w:t>
      </w:r>
    </w:p>
    <w:p/>
    <w:p>
      <w:pPr>
        <w:pStyle w:val="Heading2"/>
      </w:pPr>
      <w:r>
        <w:t xml:space="preserve">2.4 Catalog Item Fields (F-004) - Priority: P0</w:t>
      </w:r>
    </w:p>
    <w:p>
      <w:r>
        <w:t xml:space="preserve">All fields from SharePoint schema must be supported:</w:t>
      </w:r>
    </w:p>
    <w:p/>
    <w:p>
      <w:r>
        <w:rPr>
          <w:b/>
          <w:bCs/>
        </w:rPr>
        <w:t xml:space="preserve">Basic Information:</w:t>
      </w:r>
    </w:p>
    <w:p>
      <w:pPr>
        <w:pStyle w:val="ListParagraph"/>
        <w:numPr>
          <w:ilvl w:val="0"/>
          <w:numId w:val="1"/>
        </w:numPr>
      </w:pPr>
      <w:r>
        <w:t xml:space="preserve">Technology Name (required, text)</w:t>
      </w:r>
    </w:p>
    <w:p>
      <w:pPr>
        <w:pStyle w:val="ListParagraph"/>
        <w:numPr>
          <w:ilvl w:val="0"/>
          <w:numId w:val="1"/>
        </w:numPr>
      </w:pPr>
      <w:r>
        <w:t xml:space="preserve">Description (text)</w:t>
      </w:r>
    </w:p>
    <w:p>
      <w:pPr>
        <w:pStyle w:val="ListParagraph"/>
        <w:numPr>
          <w:ilvl w:val="0"/>
          <w:numId w:val="1"/>
        </w:numPr>
      </w:pPr>
      <w:r>
        <w:t xml:space="preserve">Category (dropdown, linked to categories table)</w:t>
      </w:r>
    </w:p>
    <w:p/>
    <w:p>
      <w:r>
        <w:rPr>
          <w:b/>
          <w:bCs/>
        </w:rPr>
        <w:t xml:space="preserve">Classification:</w:t>
      </w:r>
    </w:p>
    <w:p>
      <w:pPr>
        <w:pStyle w:val="ListParagraph"/>
        <w:numPr>
          <w:ilvl w:val="0"/>
          <w:numId w:val="1"/>
        </w:numPr>
      </w:pPr>
      <w:r>
        <w:t xml:space="preserve">Technology Domain (dropdown - 11 options per guidance)</w:t>
      </w:r>
    </w:p>
    <w:p>
      <w:pPr>
        <w:pStyle w:val="ListParagraph"/>
        <w:numPr>
          <w:ilvl w:val="0"/>
          <w:numId w:val="1"/>
        </w:numPr>
      </w:pPr>
      <w:r>
        <w:t xml:space="preserve">Technology Subcategories (text)</w:t>
      </w:r>
    </w:p>
    <w:p>
      <w:pPr>
        <w:pStyle w:val="ListParagraph"/>
        <w:numPr>
          <w:ilvl w:val="0"/>
          <w:numId w:val="1"/>
        </w:numPr>
      </w:pPr>
      <w:r>
        <w:t xml:space="preserve">Service Category (text)</w:t>
      </w:r>
    </w:p>
    <w:p>
      <w:pPr>
        <w:pStyle w:val="ListParagraph"/>
        <w:numPr>
          <w:ilvl w:val="0"/>
          <w:numId w:val="1"/>
        </w:numPr>
      </w:pPr>
      <w:r>
        <w:t xml:space="preserve">Service Component (text)</w:t>
      </w:r>
    </w:p>
    <w:p/>
    <w:p>
      <w:r>
        <w:rPr>
          <w:b/>
          <w:bCs/>
        </w:rPr>
        <w:t xml:space="preserve">Technology Details:</w:t>
      </w:r>
    </w:p>
    <w:p>
      <w:pPr>
        <w:pStyle w:val="ListParagraph"/>
        <w:numPr>
          <w:ilvl w:val="0"/>
          <w:numId w:val="1"/>
        </w:numPr>
      </w:pPr>
      <w:r>
        <w:t xml:space="preserve">Vendor Name (text)</w:t>
      </w:r>
    </w:p>
    <w:p>
      <w:pPr>
        <w:pStyle w:val="ListParagraph"/>
        <w:numPr>
          <w:ilvl w:val="0"/>
          <w:numId w:val="1"/>
        </w:numPr>
      </w:pPr>
      <w:r>
        <w:t xml:space="preserve">Version / Model (text)</w:t>
      </w:r>
    </w:p>
    <w:p>
      <w:pPr>
        <w:pStyle w:val="ListParagraph"/>
        <w:numPr>
          <w:ilvl w:val="0"/>
          <w:numId w:val="1"/>
        </w:numPr>
      </w:pPr>
      <w:r>
        <w:t xml:space="preserve">Deployment Model (dropdown: On-Prem, Cloud, Hybrid, SaaS)</w:t>
      </w:r>
    </w:p>
    <w:p>
      <w:pPr>
        <w:pStyle w:val="ListParagraph"/>
        <w:numPr>
          <w:ilvl w:val="0"/>
          <w:numId w:val="1"/>
        </w:numPr>
      </w:pPr>
      <w:r>
        <w:t xml:space="preserve">Operational Lifecycle (dropdown: Evaluate, Introduce, Standard, Maintain, Contain, Retire)</w:t>
      </w:r>
    </w:p>
    <w:p>
      <w:pPr>
        <w:pStyle w:val="ListParagraph"/>
        <w:numPr>
          <w:ilvl w:val="0"/>
          <w:numId w:val="1"/>
        </w:numPr>
      </w:pPr>
      <w:r>
        <w:t xml:space="preserve">Strategic Direction TIME (dropdown: Tolerate, Invest, Migrate, Eliminate)</w:t>
      </w:r>
    </w:p>
    <w:p/>
    <w:p>
      <w:r>
        <w:rPr>
          <w:b/>
          <w:bCs/>
        </w:rPr>
        <w:t xml:space="preserve">AI Capabilities:</w:t>
      </w:r>
    </w:p>
    <w:p>
      <w:pPr>
        <w:pStyle w:val="ListParagraph"/>
        <w:numPr>
          <w:ilvl w:val="0"/>
          <w:numId w:val="1"/>
        </w:numPr>
      </w:pPr>
      <w:r>
        <w:t xml:space="preserve">AI Capability Type (dropdown: No AI, Native AI, AI via API, AI Configurable, AI Embedded)</w:t>
      </w:r>
    </w:p>
    <w:p>
      <w:pPr>
        <w:pStyle w:val="ListParagraph"/>
        <w:numPr>
          <w:ilvl w:val="0"/>
          <w:numId w:val="1"/>
        </w:numPr>
      </w:pPr>
      <w:r>
        <w:t xml:space="preserve">AI Providers (dropdown: OpenAI, Google Gemini, Microsoft Copilot, AWS Bedrock, IBM Watson, Custom, Other)</w:t>
      </w:r>
    </w:p>
    <w:p>
      <w:pPr>
        <w:pStyle w:val="ListParagraph"/>
        <w:numPr>
          <w:ilvl w:val="0"/>
          <w:numId w:val="1"/>
        </w:numPr>
      </w:pPr>
      <w:r>
        <w:t xml:space="preserve">Can AI Provider Be Switched (dropdown: Yes, No)</w:t>
      </w:r>
    </w:p>
    <w:p/>
    <w:p>
      <w:r>
        <w:rPr>
          <w:b/>
          <w:bCs/>
        </w:rPr>
        <w:t xml:space="preserve">Governance:</w:t>
      </w:r>
    </w:p>
    <w:p>
      <w:pPr>
        <w:pStyle w:val="ListParagraph"/>
        <w:numPr>
          <w:ilvl w:val="0"/>
          <w:numId w:val="1"/>
        </w:numPr>
      </w:pPr>
      <w:r>
        <w:t xml:space="preserve">Governance Group (text)</w:t>
      </w:r>
    </w:p>
    <w:p>
      <w:pPr>
        <w:pStyle w:val="ListParagraph"/>
        <w:numPr>
          <w:ilvl w:val="0"/>
          <w:numId w:val="1"/>
        </w:numPr>
      </w:pPr>
      <w:r>
        <w:t xml:space="preserve">Standards Reviewer (text)</w:t>
      </w:r>
    </w:p>
    <w:p>
      <w:pPr>
        <w:pStyle w:val="ListParagraph"/>
        <w:numPr>
          <w:ilvl w:val="0"/>
          <w:numId w:val="1"/>
        </w:numPr>
      </w:pPr>
      <w:r>
        <w:t xml:space="preserve">Standard Approver (text)</w:t>
      </w:r>
    </w:p>
    <w:p>
      <w:pPr>
        <w:pStyle w:val="ListParagraph"/>
        <w:numPr>
          <w:ilvl w:val="0"/>
          <w:numId w:val="1"/>
        </w:numPr>
      </w:pPr>
      <w:r>
        <w:t xml:space="preserve">Business Reviewer (text)</w:t>
      </w:r>
    </w:p>
    <w:p>
      <w:pPr>
        <w:pStyle w:val="ListParagraph"/>
        <w:numPr>
          <w:ilvl w:val="0"/>
          <w:numId w:val="1"/>
        </w:numPr>
      </w:pPr>
      <w:r>
        <w:t xml:space="preserve">Owner (text)</w:t>
      </w:r>
    </w:p>
    <w:p>
      <w:pPr>
        <w:pStyle w:val="ListParagraph"/>
        <w:numPr>
          <w:ilvl w:val="0"/>
          <w:numId w:val="1"/>
        </w:numPr>
      </w:pPr>
      <w:r>
        <w:t xml:space="preserve">Compliance Asset ID (text)</w:t>
      </w:r>
    </w:p>
    <w:p/>
    <w:p>
      <w:pPr>
        <w:pStyle w:val="Heading2"/>
      </w:pPr>
      <w:r>
        <w:t xml:space="preserve">2.5 Review Workflow (F-006) - Priority: P1</w:t>
      </w:r>
    </w:p>
    <w:p>
      <w:pPr>
        <w:pStyle w:val="ListParagraph"/>
        <w:numPr>
          <w:ilvl w:val="0"/>
          <w:numId w:val="1"/>
        </w:numPr>
      </w:pPr>
      <w:r>
        <w:t xml:space="preserve">FR-006.1: Items created in 'draft' status</w:t>
      </w:r>
    </w:p>
    <w:p>
      <w:pPr>
        <w:pStyle w:val="ListParagraph"/>
        <w:numPr>
          <w:ilvl w:val="0"/>
          <w:numId w:val="1"/>
        </w:numPr>
      </w:pPr>
      <w:r>
        <w:t xml:space="preserve">FR-006.2: Owner can submit item for review (status: review)</w:t>
      </w:r>
    </w:p>
    <w:p>
      <w:pPr>
        <w:pStyle w:val="ListParagraph"/>
        <w:numPr>
          <w:ilvl w:val="0"/>
          <w:numId w:val="1"/>
        </w:numPr>
      </w:pPr>
      <w:r>
        <w:t xml:space="preserve">FR-006.3: Reviewers can approve or reject items</w:t>
      </w:r>
    </w:p>
    <w:p>
      <w:pPr>
        <w:pStyle w:val="ListParagraph"/>
        <w:numPr>
          <w:ilvl w:val="0"/>
          <w:numId w:val="1"/>
        </w:numPr>
      </w:pPr>
      <w:r>
        <w:t xml:space="preserve">FR-006.4: Review requires verdict and comments</w:t>
      </w:r>
    </w:p>
    <w:p>
      <w:pPr>
        <w:pStyle w:val="ListParagraph"/>
        <w:numPr>
          <w:ilvl w:val="0"/>
          <w:numId w:val="1"/>
        </w:numPr>
      </w:pPr>
      <w:r>
        <w:t xml:space="preserve">FR-006.5: Review history displayed on item detail page</w:t>
      </w:r>
    </w:p>
    <w:p/>
    <w:p>
      <w:pPr>
        <w:pStyle w:val="Heading2"/>
      </w:pPr>
      <w:r>
        <w:t xml:space="preserve">2.6 Data Import (F-007) - Priority: P0</w:t>
      </w:r>
    </w:p>
    <w:p>
      <w:pPr>
        <w:pStyle w:val="ListParagraph"/>
        <w:numPr>
          <w:ilvl w:val="0"/>
          <w:numId w:val="1"/>
        </w:numPr>
      </w:pPr>
      <w:r>
        <w:t xml:space="preserve">FR-007.1: Upload Excel file (.xlsx, .xls)</w:t>
      </w:r>
    </w:p>
    <w:p>
      <w:pPr>
        <w:pStyle w:val="ListParagraph"/>
        <w:numPr>
          <w:ilvl w:val="0"/>
          <w:numId w:val="1"/>
        </w:numPr>
      </w:pPr>
      <w:r>
        <w:t xml:space="preserve">FR-007.2: Parse all 25 SharePoint columns</w:t>
      </w:r>
    </w:p>
    <w:p>
      <w:pPr>
        <w:pStyle w:val="ListParagraph"/>
        <w:numPr>
          <w:ilvl w:val="0"/>
          <w:numId w:val="1"/>
        </w:numPr>
      </w:pPr>
      <w:r>
        <w:t xml:space="preserve">FR-007.3: Display preview table before commit</w:t>
      </w:r>
    </w:p>
    <w:p>
      <w:pPr>
        <w:pStyle w:val="ListParagraph"/>
        <w:numPr>
          <w:ilvl w:val="0"/>
          <w:numId w:val="1"/>
        </w:numPr>
      </w:pPr>
      <w:r>
        <w:t xml:space="preserve">FR-007.4: Show validation status per row</w:t>
      </w:r>
    </w:p>
    <w:p>
      <w:pPr>
        <w:pStyle w:val="ListParagraph"/>
        <w:numPr>
          <w:ilvl w:val="0"/>
          <w:numId w:val="1"/>
        </w:numPr>
      </w:pPr>
      <w:r>
        <w:t xml:space="preserve">FR-007.5: Auto-create categories based on Technology Domain</w:t>
      </w:r>
    </w:p>
    <w:p>
      <w:pPr>
        <w:pStyle w:val="ListParagraph"/>
        <w:numPr>
          <w:ilvl w:val="0"/>
          <w:numId w:val="1"/>
        </w:numPr>
      </w:pPr>
      <w:r>
        <w:t xml:space="preserve">FR-007.6: Commit imports to database</w:t>
      </w:r>
    </w:p>
    <w:p/>
    <w:p>
      <w:pPr>
        <w:pStyle w:val="Heading1"/>
      </w:pPr>
      <w:r>
        <w:t xml:space="preserve">3. User Interface Design</w:t>
      </w:r>
    </w:p>
    <w:p>
      <w:pPr>
        <w:pStyle w:val="Heading2"/>
      </w:pPr>
      <w:r>
        <w:t xml:space="preserve">3.1 Layout</w:t>
      </w:r>
    </w:p>
    <w:p>
      <w:pPr>
        <w:pStyle w:val="ListParagraph"/>
        <w:numPr>
          <w:ilvl w:val="0"/>
          <w:numId w:val="1"/>
        </w:numPr>
      </w:pPr>
      <w:r>
        <w:t xml:space="preserve">Sidebar navigation with links to all pages</w:t>
      </w:r>
    </w:p>
    <w:p>
      <w:pPr>
        <w:pStyle w:val="ListParagraph"/>
        <w:numPr>
          <w:ilvl w:val="0"/>
          <w:numId w:val="1"/>
        </w:numPr>
      </w:pPr>
      <w:r>
        <w:t xml:space="preserve">Header with user profile and sign out</w:t>
      </w:r>
    </w:p>
    <w:p>
      <w:pPr>
        <w:pStyle w:val="ListParagraph"/>
        <w:numPr>
          <w:ilvl w:val="0"/>
          <w:numId w:val="1"/>
        </w:numPr>
      </w:pPr>
      <w:r>
        <w:t xml:space="preserve">Main content area with responsive design</w:t>
      </w:r>
    </w:p>
    <w:p>
      <w:pPr>
        <w:pStyle w:val="ListParagraph"/>
        <w:numPr>
          <w:ilvl w:val="0"/>
          <w:numId w:val="1"/>
        </w:numPr>
      </w:pPr>
      <w:r>
        <w:t xml:space="preserve">Support for light/dark mode</w:t>
      </w:r>
    </w:p>
    <w:p/>
    <w:p>
      <w:pPr>
        <w:pStyle w:val="Heading2"/>
      </w:pPr>
      <w:r>
        <w:t xml:space="preserve">3.2 Pages</w:t>
      </w:r>
    </w:p>
    <w:p>
      <w:pPr>
        <w:pStyle w:val="ListParagraph"/>
        <w:numPr>
          <w:ilvl w:val="0"/>
          <w:numId w:val="1"/>
        </w:numPr>
      </w:pPr>
      <w:r>
        <w:t xml:space="preserve">Landing (/) - Public page with sign-in button</w:t>
      </w:r>
    </w:p>
    <w:p>
      <w:pPr>
        <w:pStyle w:val="ListParagraph"/>
        <w:numPr>
          <w:ilvl w:val="0"/>
          <w:numId w:val="1"/>
        </w:numPr>
      </w:pPr>
      <w:r>
        <w:t xml:space="preserve">Dashboard (/dashboard) - Portfolio metrics and quick actions</w:t>
      </w:r>
    </w:p>
    <w:p>
      <w:pPr>
        <w:pStyle w:val="ListParagraph"/>
        <w:numPr>
          <w:ilvl w:val="0"/>
          <w:numId w:val="1"/>
        </w:numPr>
      </w:pPr>
      <w:r>
        <w:t xml:space="preserve">Catalog (/catalog) - List and manage all items</w:t>
      </w:r>
    </w:p>
    <w:p>
      <w:pPr>
        <w:pStyle w:val="ListParagraph"/>
        <w:numPr>
          <w:ilvl w:val="0"/>
          <w:numId w:val="1"/>
        </w:numPr>
      </w:pPr>
      <w:r>
        <w:t xml:space="preserve">Item Detail (/catalog/:id) - View/edit single item</w:t>
      </w:r>
    </w:p>
    <w:p>
      <w:pPr>
        <w:pStyle w:val="ListParagraph"/>
        <w:numPr>
          <w:ilvl w:val="0"/>
          <w:numId w:val="1"/>
        </w:numPr>
      </w:pPr>
      <w:r>
        <w:t xml:space="preserve">Categories (/categories) - Manage categories and team leaders</w:t>
      </w:r>
    </w:p>
    <w:p>
      <w:pPr>
        <w:pStyle w:val="ListParagraph"/>
        <w:numPr>
          <w:ilvl w:val="0"/>
          <w:numId w:val="1"/>
        </w:numPr>
      </w:pPr>
      <w:r>
        <w:t xml:space="preserve">Import (/import) - Upload and commit Excel files</w:t>
      </w:r>
    </w:p>
    <w:p/>
    <w:p>
      <w:pPr>
        <w:pStyle w:val="Heading1"/>
      </w:pPr>
      <w:r>
        <w:t xml:space="preserve">4. Non-Functional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Performance: Page load under 3 seconds</w:t>
      </w:r>
    </w:p>
    <w:p>
      <w:pPr>
        <w:pStyle w:val="ListParagraph"/>
        <w:numPr>
          <w:ilvl w:val="0"/>
          <w:numId w:val="1"/>
        </w:numPr>
      </w:pPr>
      <w:r>
        <w:t xml:space="preserve">Availability: 99% uptime during business hours</w:t>
      </w:r>
    </w:p>
    <w:p>
      <w:pPr>
        <w:pStyle w:val="ListParagraph"/>
        <w:numPr>
          <w:ilvl w:val="0"/>
          <w:numId w:val="1"/>
        </w:numPr>
      </w:pPr>
      <w:r>
        <w:t xml:space="preserve">Security: HTTPS, secure session cookies, input validation</w:t>
      </w:r>
    </w:p>
    <w:p>
      <w:pPr>
        <w:pStyle w:val="ListParagraph"/>
        <w:numPr>
          <w:ilvl w:val="0"/>
          <w:numId w:val="1"/>
        </w:numPr>
      </w:pPr>
      <w:r>
        <w:t xml:space="preserve">Compatibility: Chrome, Edge, Firefox, Safari (latest 2 versions)</w:t>
      </w:r>
    </w:p>
    <w:p>
      <w:pPr>
        <w:pStyle w:val="ListParagraph"/>
        <w:numPr>
          <w:ilvl w:val="0"/>
          <w:numId w:val="1"/>
        </w:numPr>
      </w:pPr>
      <w:r>
        <w:t xml:space="preserve">Accessibility: WCAG 2.1 Level AA compliance</w:t>
      </w:r>
    </w:p>
    <w:p>
      <w:pPr>
        <w:pStyle w:val="ListParagraph"/>
        <w:numPr>
          <w:ilvl w:val="0"/>
          <w:numId w:val="1"/>
        </w:numPr>
      </w:pPr>
      <w:r>
        <w:t xml:space="preserve">Scalability: Support 1000+ catalog items</w:t>
      </w:r>
    </w:p>
    <w:p/>
    <w:p>
      <w:pPr>
        <w:pStyle w:val="Heading1"/>
      </w:pPr>
      <w:r>
        <w:t xml:space="preserve">5. Future Enhancements</w:t>
      </w:r>
    </w:p>
    <w:p>
      <w:pPr>
        <w:pStyle w:val="ListParagraph"/>
        <w:numPr>
          <w:ilvl w:val="0"/>
          <w:numId w:val="1"/>
        </w:numPr>
      </w:pPr>
      <w:r>
        <w:t xml:space="preserve">Azure AD authentication for production</w:t>
      </w:r>
    </w:p>
    <w:p>
      <w:pPr>
        <w:pStyle w:val="ListParagraph"/>
        <w:numPr>
          <w:ilvl w:val="0"/>
          <w:numId w:val="1"/>
        </w:numPr>
      </w:pPr>
      <w:r>
        <w:t xml:space="preserve">Email notifications for review assignments</w:t>
      </w:r>
    </w:p>
    <w:p>
      <w:pPr>
        <w:pStyle w:val="ListParagraph"/>
        <w:numPr>
          <w:ilvl w:val="0"/>
          <w:numId w:val="1"/>
        </w:numPr>
      </w:pPr>
      <w:r>
        <w:t xml:space="preserve">Bulk edit capabilities</w:t>
      </w:r>
    </w:p>
    <w:p>
      <w:pPr>
        <w:pStyle w:val="ListParagraph"/>
        <w:numPr>
          <w:ilvl w:val="0"/>
          <w:numId w:val="1"/>
        </w:numPr>
      </w:pPr>
      <w:r>
        <w:t xml:space="preserve">Export to Excel functionality</w:t>
      </w:r>
    </w:p>
    <w:p>
      <w:pPr>
        <w:pStyle w:val="ListParagraph"/>
        <w:numPr>
          <w:ilvl w:val="0"/>
          <w:numId w:val="1"/>
        </w:numPr>
      </w:pPr>
      <w:r>
        <w:t xml:space="preserve">Integration with ServiceNow CMDB</w:t>
      </w:r>
    </w:p>
    <w:p>
      <w:pPr>
        <w:pStyle w:val="ListParagraph"/>
        <w:numPr>
          <w:ilvl w:val="0"/>
          <w:numId w:val="1"/>
        </w:numPr>
      </w:pPr>
      <w:r>
        <w:t xml:space="preserve">Automated quarterly review reminders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 (admin, reviewer, viewer)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2026-01-26T15:37:13.336Z</dcterms:created>
  <dcterms:modified xsi:type="dcterms:W3CDTF">2026-01-26T15:37:13.336Z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