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83226" w14:textId="45A9ADE0" w:rsidR="00FA7F4A" w:rsidRPr="00007BAC" w:rsidRDefault="00FA7F4A" w:rsidP="00FA7F4A">
      <w:pPr>
        <w:ind w:left="-57" w:right="-57"/>
        <w:jc w:val="center"/>
        <w:rPr>
          <w:rFonts w:ascii="Calibri" w:hAnsi="Calibri" w:cs="Calibri"/>
          <w:b/>
          <w:bCs/>
          <w:color w:val="000000"/>
          <w:sz w:val="20"/>
          <w:lang w:val="pt-PT"/>
        </w:rPr>
      </w:pPr>
      <w:r w:rsidRPr="00007BAC">
        <w:rPr>
          <w:rFonts w:ascii="Calibri" w:hAnsi="Calibri" w:cs="Calibri"/>
          <w:b/>
          <w:bCs/>
          <w:color w:val="000000"/>
          <w:sz w:val="20"/>
          <w:lang w:val="pt-PT"/>
        </w:rPr>
        <w:t xml:space="preserve">PROPOSTA DE OPERAÇÃO DE  CARTÃO DE CRÉDITO COM GARANTIA DE DESCONTO NA FOLHA DE </w:t>
      </w:r>
      <w:r w:rsidRPr="00007BAC">
        <w:rPr>
          <w:rFonts w:ascii="Calibri" w:hAnsi="Calibri" w:cs="Calibri"/>
          <w:b/>
          <w:bCs/>
          <w:color w:val="000000"/>
          <w:sz w:val="20"/>
          <w:highlight w:val="yellow"/>
          <w:lang w:val="pt-PT"/>
        </w:rPr>
        <w:t>PAGAMENTO (CONSIGNADO) Nº</w:t>
      </w:r>
    </w:p>
    <w:p w14:paraId="47B8A98B" w14:textId="77777777" w:rsidR="00FA7F4A" w:rsidRPr="00007BAC" w:rsidRDefault="00FA7F4A" w:rsidP="00FA7F4A">
      <w:pPr>
        <w:ind w:left="-57" w:right="-57"/>
        <w:jc w:val="center"/>
        <w:rPr>
          <w:rFonts w:ascii="Calibri" w:hAnsi="Calibri" w:cs="Calibri"/>
          <w:b/>
          <w:bCs/>
          <w:color w:val="000000"/>
          <w:sz w:val="20"/>
          <w:lang w:val="pt-PT"/>
        </w:rPr>
      </w:pPr>
    </w:p>
    <w:p w14:paraId="124D1181" w14:textId="77777777" w:rsidR="00FA7F4A" w:rsidRPr="00007BAC" w:rsidRDefault="00FA7F4A" w:rsidP="00FA7F4A">
      <w:pPr>
        <w:ind w:left="-57" w:right="-57"/>
        <w:jc w:val="center"/>
        <w:rPr>
          <w:rFonts w:ascii="Calibri" w:hAnsi="Calibri" w:cs="Calibri"/>
          <w:b/>
          <w:bCs/>
          <w:color w:val="000000"/>
          <w:sz w:val="20"/>
          <w:lang w:val="pt-PT"/>
        </w:rPr>
      </w:pPr>
    </w:p>
    <w:p w14:paraId="31A52F1F" w14:textId="77777777" w:rsidR="00FA7F4A" w:rsidRPr="00007BAC" w:rsidRDefault="00FA7F4A" w:rsidP="00FA7F4A">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290D8703" w14:textId="77777777" w:rsidR="00FA7F4A" w:rsidRDefault="00FA7F4A" w:rsidP="00FA7F4A">
      <w:pPr>
        <w:spacing w:after="160" w:line="259" w:lineRule="auto"/>
        <w:ind w:left="-454" w:right="-567"/>
        <w:jc w:val="both"/>
        <w:rPr>
          <w:rFonts w:ascii="Calibri" w:eastAsia="Aptos" w:hAnsi="Calibri" w:cs="Calibri"/>
          <w:sz w:val="20"/>
          <w:lang w:eastAsia="en-US"/>
        </w:rPr>
      </w:pPr>
      <w:r w:rsidRPr="00007BAC">
        <w:rPr>
          <w:rFonts w:ascii="Calibri" w:eastAsia="Aptos" w:hAnsi="Calibri" w:cs="Calibri"/>
          <w:sz w:val="20"/>
          <w:lang w:eastAsia="en-US"/>
        </w:rPr>
        <w:t xml:space="preserve">A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NOME da EMPRESA ADMINISTRAÇÃO DE CARTÕES (ORIGINADOR -</w:t>
      </w:r>
      <w:proofErr w:type="gramStart"/>
      <w:r w:rsidRPr="00007BAC">
        <w:rPr>
          <w:rFonts w:ascii="Calibri" w:eastAsia="Aptos" w:hAnsi="Calibri" w:cs="Calibri"/>
          <w:b/>
          <w:bCs/>
          <w:sz w:val="20"/>
          <w:highlight w:val="yellow"/>
          <w:lang w:eastAsia="en-US"/>
        </w:rPr>
        <w:t>],</w:t>
      </w:r>
      <w:r w:rsidRPr="00007BAC">
        <w:rPr>
          <w:rFonts w:ascii="Calibri" w:eastAsia="Aptos" w:hAnsi="Calibri" w:cs="Calibri"/>
          <w:b/>
          <w:bCs/>
          <w:color w:val="EE0000"/>
          <w:sz w:val="20"/>
          <w:highlight w:val="yellow"/>
          <w:lang w:eastAsia="en-US"/>
        </w:rPr>
        <w:t>-</w:t>
      </w:r>
      <w:proofErr w:type="gramEnd"/>
      <w:r w:rsidRPr="00007BAC">
        <w:rPr>
          <w:rFonts w:ascii="Calibri" w:eastAsia="Aptos" w:hAnsi="Calibri" w:cs="Calibri"/>
          <w:b/>
          <w:bCs/>
          <w:color w:val="EE0000"/>
          <w:sz w:val="20"/>
          <w:highlight w:val="yellow"/>
          <w:lang w:eastAsia="en-US"/>
        </w:rPr>
        <w:t xml:space="preserve"> </w:t>
      </w:r>
      <w:proofErr w:type="gramStart"/>
      <w:r w:rsidRPr="00007BAC">
        <w:rPr>
          <w:rFonts w:ascii="Calibri" w:eastAsia="Aptos" w:hAnsi="Calibri" w:cs="Calibri"/>
          <w:b/>
          <w:bCs/>
          <w:color w:val="EE0000"/>
          <w:sz w:val="20"/>
          <w:highlight w:val="yellow"/>
          <w:lang w:eastAsia="en-US"/>
        </w:rPr>
        <w:t>ALVO</w:t>
      </w:r>
      <w:r w:rsidRPr="00007BAC">
        <w:rPr>
          <w:rFonts w:ascii="Calibri" w:eastAsia="Aptos" w:hAnsi="Calibri" w:cs="Calibri"/>
          <w:b/>
          <w:bCs/>
          <w:color w:val="EE0000"/>
          <w:sz w:val="20"/>
          <w:lang w:eastAsia="en-US"/>
        </w:rPr>
        <w:t xml:space="preserve">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pessoa</w:t>
      </w:r>
      <w:proofErr w:type="gramEnd"/>
      <w:r w:rsidRPr="00007BAC">
        <w:rPr>
          <w:rFonts w:ascii="Calibri" w:eastAsia="Aptos" w:hAnsi="Calibri" w:cs="Calibri"/>
          <w:sz w:val="20"/>
          <w:lang w:eastAsia="en-US"/>
        </w:rPr>
        <w:t xml:space="preserve"> jurídica de direito privado, inscrita no CNPJ sob o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com sede na </w:t>
      </w:r>
      <w:r w:rsidRPr="00007BAC">
        <w:rPr>
          <w:rFonts w:ascii="Calibri" w:eastAsia="Aptos" w:hAnsi="Calibri" w:cs="Calibri"/>
          <w:sz w:val="20"/>
          <w:highlight w:val="yellow"/>
          <w:lang w:eastAsia="en-US"/>
        </w:rPr>
        <w:t>Rua/Alameda/Avenida</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 [--]</w:t>
      </w:r>
      <w:r w:rsidRPr="00007BAC">
        <w:rPr>
          <w:rFonts w:ascii="Calibri" w:eastAsia="Aptos" w:hAnsi="Calibri" w:cs="Calibri"/>
          <w:sz w:val="20"/>
          <w:lang w:eastAsia="en-US"/>
        </w:rPr>
        <w:t xml:space="preserve"> denominada simplesmente “CONSIGNATÁRIA “na qualidade de conveniada ao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 xml:space="preserve"> </w:t>
      </w:r>
      <w:r w:rsidRPr="00007BAC">
        <w:rPr>
          <w:rFonts w:ascii="Calibri" w:eastAsia="Aptos" w:hAnsi="Calibri" w:cs="Calibri"/>
          <w:b/>
          <w:bCs/>
          <w:color w:val="EE0000"/>
          <w:sz w:val="20"/>
          <w:highlight w:val="yellow"/>
          <w:lang w:eastAsia="en-US"/>
        </w:rPr>
        <w:t>Dados da ALVO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w:t>
      </w:r>
      <w:r w:rsidRPr="00007BAC">
        <w:rPr>
          <w:rFonts w:ascii="Calibri" w:eastAsia="Aptos" w:hAnsi="Calibri" w:cs="Calibri"/>
          <w:sz w:val="20"/>
          <w:highlight w:val="yellow"/>
          <w:lang w:eastAsia="en-US"/>
        </w:rPr>
        <w:t>CNPJ sob o nº</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doravante denominada simplesmente “Correspondente Bancário”, na qualidade de </w:t>
      </w:r>
      <w:r w:rsidRPr="00007BAC">
        <w:rPr>
          <w:rFonts w:ascii="Calibri" w:eastAsia="Aptos" w:hAnsi="Calibri" w:cs="Calibri"/>
          <w:b/>
          <w:bCs/>
          <w:sz w:val="20"/>
          <w:lang w:eastAsia="en-US"/>
        </w:rPr>
        <w:t>Correspondente Bancário</w:t>
      </w:r>
      <w:r w:rsidRPr="00007BAC">
        <w:rPr>
          <w:rFonts w:ascii="Calibri" w:eastAsia="Aptos" w:hAnsi="Calibri" w:cs="Calibri"/>
          <w:sz w:val="20"/>
          <w:lang w:eastAsia="en-US"/>
        </w:rPr>
        <w:t xml:space="preserve"> da </w:t>
      </w:r>
      <w:r w:rsidRPr="00007BAC">
        <w:rPr>
          <w:rFonts w:ascii="Calibri" w:eastAsia="Aptos" w:hAnsi="Calibri" w:cs="Calibri"/>
          <w:sz w:val="20"/>
          <w:highlight w:val="yellow"/>
          <w:lang w:eastAsia="en-US"/>
        </w:rPr>
        <w:t xml:space="preserve">[ </w:t>
      </w:r>
      <w:r w:rsidRPr="00007BAC">
        <w:rPr>
          <w:rFonts w:ascii="Calibri" w:eastAsia="Aptos" w:hAnsi="Calibri" w:cs="Calibri"/>
          <w:b/>
          <w:bCs/>
          <w:color w:val="EE0000"/>
          <w:sz w:val="20"/>
          <w:highlight w:val="yellow"/>
          <w:lang w:eastAsia="en-US"/>
        </w:rPr>
        <w:t>Dados da BMP</w:t>
      </w:r>
      <w:r w:rsidRPr="00007BAC">
        <w:rPr>
          <w:rFonts w:ascii="Calibri" w:eastAsia="Aptos" w:hAnsi="Calibri" w:cs="Calibri"/>
          <w:color w:val="EE0000"/>
          <w:sz w:val="20"/>
          <w:highlight w:val="yellow"/>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pessoa jurídica de direito privado, inscrita no CNPJ sob o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Jose Silva de Azevedo Neto, nº </w:t>
      </w:r>
      <w:r w:rsidRPr="00007BAC">
        <w:rPr>
          <w:rFonts w:ascii="Calibri" w:eastAsia="Aptos" w:hAnsi="Calibri" w:cs="Calibri"/>
          <w:sz w:val="20"/>
          <w:lang w:val="pt-PT" w:eastAsia="en-US"/>
        </w:rPr>
        <w:t>00200</w:t>
      </w:r>
      <w:r w:rsidRPr="00007BAC">
        <w:rPr>
          <w:rFonts w:ascii="Calibri" w:eastAsia="Aptos" w:hAnsi="Calibri" w:cs="Calibri"/>
          <w:sz w:val="20"/>
          <w:lang w:eastAsia="en-US"/>
        </w:rPr>
        <w:t>, Complemento BL 005 Loja 0103, no Município de Rio de janeiro, Estado Rio de Janeiro, CEP 22.775-056,doravante denominada simplesmente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apresenta à pessoa física abaixo qualificada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conforme solicitado, a presente Proposta de Operação de Crédito – Cartão de Crédito Consignado – Saque Parcelado (“</w:t>
      </w:r>
      <w:r w:rsidRPr="00007BAC">
        <w:rPr>
          <w:rFonts w:ascii="Calibri" w:eastAsia="Aptos" w:hAnsi="Calibri" w:cs="Calibri"/>
          <w:b/>
          <w:bCs/>
          <w:sz w:val="20"/>
          <w:lang w:eastAsia="en-US"/>
        </w:rPr>
        <w:t xml:space="preserve">Proposta”), </w:t>
      </w:r>
      <w:r w:rsidRPr="00007BAC">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43DBFDF3" w14:textId="77777777" w:rsidR="00EF7957" w:rsidRPr="00007BAC" w:rsidRDefault="00EF7957" w:rsidP="00FA7F4A">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FA7F4A" w:rsidRPr="00007BAC" w14:paraId="05748951" w14:textId="77777777" w:rsidTr="008D0125">
        <w:trPr>
          <w:trHeight w:val="479"/>
        </w:trPr>
        <w:tc>
          <w:tcPr>
            <w:tcW w:w="7797" w:type="dxa"/>
            <w:gridSpan w:val="4"/>
            <w:tcBorders>
              <w:top w:val="nil"/>
              <w:left w:val="nil"/>
              <w:bottom w:val="single" w:sz="8" w:space="0" w:color="A6A6A6"/>
              <w:right w:val="nil"/>
            </w:tcBorders>
            <w:noWrap/>
            <w:vAlign w:val="bottom"/>
            <w:hideMark/>
          </w:tcPr>
          <w:p w14:paraId="07015443" w14:textId="77777777" w:rsidR="00FA7F4A" w:rsidRPr="00007BAC" w:rsidRDefault="00FA7F4A" w:rsidP="008D012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590A3D78" w14:textId="77777777" w:rsidR="00FA7F4A" w:rsidRPr="00007BAC" w:rsidRDefault="00FA7F4A" w:rsidP="008D0125">
            <w:pPr>
              <w:rPr>
                <w:rFonts w:ascii="Calibri" w:hAnsi="Calibri" w:cs="Calibri"/>
                <w:b/>
                <w:bCs/>
                <w:color w:val="000000"/>
                <w:sz w:val="20"/>
              </w:rPr>
            </w:pPr>
          </w:p>
        </w:tc>
        <w:tc>
          <w:tcPr>
            <w:tcW w:w="1701" w:type="dxa"/>
            <w:tcBorders>
              <w:top w:val="nil"/>
              <w:left w:val="nil"/>
              <w:bottom w:val="nil"/>
              <w:right w:val="nil"/>
            </w:tcBorders>
            <w:noWrap/>
            <w:vAlign w:val="bottom"/>
            <w:hideMark/>
          </w:tcPr>
          <w:p w14:paraId="78E50818" w14:textId="77777777" w:rsidR="00FA7F4A" w:rsidRPr="00007BAC" w:rsidRDefault="00FA7F4A" w:rsidP="008D0125">
            <w:pPr>
              <w:rPr>
                <w:rFonts w:ascii="Calibri" w:hAnsi="Calibri" w:cs="Calibri"/>
                <w:b/>
                <w:bCs/>
                <w:color w:val="000000"/>
                <w:sz w:val="20"/>
              </w:rPr>
            </w:pPr>
          </w:p>
        </w:tc>
      </w:tr>
      <w:tr w:rsidR="00FA7F4A" w:rsidRPr="00007BAC" w14:paraId="1437C2F5" w14:textId="77777777" w:rsidTr="008D012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62C4A0FF"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2C6135CC"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59A0D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CPF:</w:t>
            </w:r>
          </w:p>
          <w:p w14:paraId="117B0CE7"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38AABC61"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0909B38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5437FC4E"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02D72F2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FA7F4A" w:rsidRPr="00007BAC" w14:paraId="083740BC" w14:textId="77777777" w:rsidTr="008D012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A3EECCD"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1B0F3D0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32A4229C"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5DD08CF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4BBE453"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573317C5"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5E23D5AE"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1FC94A6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FA7F4A" w:rsidRPr="00007BAC" w14:paraId="2FAE6FF3" w14:textId="77777777" w:rsidTr="008D012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4ABB297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09318FEC"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4D6B093B"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1E4DF4A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FA7F4A" w:rsidRPr="00007BAC" w14:paraId="3088196A" w14:textId="77777777" w:rsidTr="008D012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52097E3D"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513CD68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25FE05BB"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1D2E9BDF"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201E71B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4AFC1ED7"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4537F6E5"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lang w:eastAsia="en-US"/>
              </w:rPr>
              <w:t xml:space="preserve"> Bairro: </w:t>
            </w:r>
          </w:p>
          <w:p w14:paraId="0F079266"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7043C07C" w14:textId="77777777" w:rsidR="00FA7F4A" w:rsidRPr="00007BAC" w:rsidRDefault="00FA7F4A" w:rsidP="00FA7F4A">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FA7F4A" w:rsidRPr="00007BAC" w14:paraId="55593CA9" w14:textId="77777777" w:rsidTr="008D0125">
        <w:trPr>
          <w:trHeight w:val="479"/>
        </w:trPr>
        <w:tc>
          <w:tcPr>
            <w:tcW w:w="7797" w:type="dxa"/>
            <w:gridSpan w:val="3"/>
            <w:tcBorders>
              <w:top w:val="nil"/>
              <w:left w:val="nil"/>
              <w:bottom w:val="single" w:sz="8" w:space="0" w:color="A6A6A6"/>
              <w:right w:val="nil"/>
            </w:tcBorders>
            <w:noWrap/>
            <w:vAlign w:val="bottom"/>
            <w:hideMark/>
          </w:tcPr>
          <w:p w14:paraId="723C5219" w14:textId="77777777" w:rsidR="00FA7F4A" w:rsidRPr="00AE3A61" w:rsidRDefault="00FA7F4A" w:rsidP="008D012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0F268F6F" w14:textId="77777777" w:rsidR="00FA7F4A" w:rsidRPr="00007BAC" w:rsidRDefault="00FA7F4A" w:rsidP="008D0125">
            <w:pPr>
              <w:rPr>
                <w:rFonts w:ascii="Calibri" w:hAnsi="Calibri" w:cs="Calibri"/>
                <w:b/>
                <w:bCs/>
                <w:color w:val="000000"/>
                <w:sz w:val="20"/>
              </w:rPr>
            </w:pPr>
          </w:p>
        </w:tc>
      </w:tr>
      <w:tr w:rsidR="00FA7F4A" w:rsidRPr="00007BAC" w14:paraId="234EFBAE" w14:textId="77777777" w:rsidTr="008D012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5B790718"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4D120C8B"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8780EC1"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40DAEF49"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2A1A8FF3"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Cargo/ Função:</w:t>
            </w:r>
          </w:p>
          <w:p w14:paraId="58111B3E"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281A1A1B" w14:textId="77777777" w:rsidR="00FA7F4A" w:rsidRPr="00007BAC" w:rsidRDefault="00FA7F4A" w:rsidP="00FA7F4A">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FA7F4A" w:rsidRPr="00007BAC" w14:paraId="72B890B7" w14:textId="77777777" w:rsidTr="008D0125">
        <w:trPr>
          <w:trHeight w:val="479"/>
        </w:trPr>
        <w:tc>
          <w:tcPr>
            <w:tcW w:w="7939" w:type="dxa"/>
            <w:gridSpan w:val="2"/>
            <w:tcBorders>
              <w:top w:val="nil"/>
              <w:left w:val="nil"/>
              <w:bottom w:val="single" w:sz="8" w:space="0" w:color="A6A6A6"/>
              <w:right w:val="nil"/>
            </w:tcBorders>
            <w:noWrap/>
            <w:vAlign w:val="center"/>
            <w:hideMark/>
          </w:tcPr>
          <w:p w14:paraId="0C6833C3" w14:textId="77777777" w:rsidR="00FA7F4A" w:rsidRPr="00007BAC" w:rsidRDefault="00FA7F4A" w:rsidP="008D012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14966AED" w14:textId="77777777" w:rsidR="00FA7F4A" w:rsidRPr="00007BAC" w:rsidRDefault="00FA7F4A" w:rsidP="008D0125">
            <w:pPr>
              <w:rPr>
                <w:rFonts w:ascii="Calibri" w:hAnsi="Calibri" w:cs="Calibri"/>
                <w:b/>
                <w:bCs/>
                <w:color w:val="000000"/>
                <w:sz w:val="20"/>
              </w:rPr>
            </w:pPr>
          </w:p>
        </w:tc>
        <w:tc>
          <w:tcPr>
            <w:tcW w:w="1559" w:type="dxa"/>
            <w:tcBorders>
              <w:top w:val="nil"/>
              <w:left w:val="nil"/>
              <w:bottom w:val="nil"/>
              <w:right w:val="nil"/>
            </w:tcBorders>
            <w:noWrap/>
            <w:hideMark/>
          </w:tcPr>
          <w:p w14:paraId="6990CA94" w14:textId="77777777" w:rsidR="00FA7F4A" w:rsidRPr="00007BAC" w:rsidRDefault="00FA7F4A" w:rsidP="008D0125">
            <w:pPr>
              <w:rPr>
                <w:rFonts w:ascii="Calibri" w:hAnsi="Calibri" w:cs="Calibri"/>
                <w:b/>
                <w:bCs/>
                <w:color w:val="000000"/>
                <w:sz w:val="20"/>
              </w:rPr>
            </w:pPr>
          </w:p>
        </w:tc>
      </w:tr>
      <w:tr w:rsidR="00FA7F4A" w:rsidRPr="00007BAC" w14:paraId="4281FAAA"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2D94AD79"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 Valor Solicitado R$: </w:t>
            </w:r>
          </w:p>
          <w:p w14:paraId="3BCFD180"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EA4ED79"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083709DC"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6640399D"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0F7A1903"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5.3 - IOF sobre o Valor Solicitado  </w:t>
            </w:r>
          </w:p>
          <w:p w14:paraId="5A1E45FB"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566F895F"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0FF5DD87"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1C2A5884"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8EF375E"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1C2BEA3E"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5BC5FEE0"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5.6- Valor da Parcela R$: </w:t>
            </w:r>
          </w:p>
          <w:p w14:paraId="55CFB39C"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15430BB6"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1F928890"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5.7-Quantidade de Parcelas </w:t>
            </w:r>
          </w:p>
          <w:p w14:paraId="538DB029"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7DAC096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5.8-Taxa de Juros Efetiva Mensal (%) </w:t>
            </w:r>
          </w:p>
          <w:p w14:paraId="4BF1C5EE"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3FAD3991"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48250D33"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5.9- Taxa Efetiva Anual (%) </w:t>
            </w:r>
          </w:p>
          <w:p w14:paraId="50782D53"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2D6FB427"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5.10 - Tarifa de Cadastro R$:</w:t>
            </w:r>
          </w:p>
          <w:p w14:paraId="315EFE55"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244FC544"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5.11 - Seguro Prestamista R$:</w:t>
            </w:r>
          </w:p>
          <w:p w14:paraId="234F98FF"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0AE358A9"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3863BBA"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lastRenderedPageBreak/>
              <w:t>5.12- Outros (R$)</w:t>
            </w:r>
          </w:p>
          <w:p w14:paraId="7FAE366B"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596A9DC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5.13: CET Mensal (%): </w:t>
            </w:r>
          </w:p>
          <w:p w14:paraId="6A33E5AF"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63FF573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5.14 CET Anual (%) </w:t>
            </w:r>
          </w:p>
          <w:p w14:paraId="55C1E7B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1B5C0BCD"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225864A" w14:textId="77777777" w:rsidR="000931CF" w:rsidRDefault="00FA7F4A" w:rsidP="008D0125">
            <w:pPr>
              <w:rPr>
                <w:rFonts w:ascii="Calibri" w:hAnsi="Calibri" w:cs="Calibri"/>
                <w:color w:val="000000"/>
                <w:sz w:val="20"/>
              </w:rPr>
            </w:pPr>
            <w:r w:rsidRPr="00007BAC">
              <w:rPr>
                <w:rFonts w:ascii="Calibri" w:hAnsi="Calibri" w:cs="Calibri"/>
                <w:color w:val="000000"/>
                <w:sz w:val="20"/>
              </w:rPr>
              <w:t xml:space="preserve">5.15 Vencimento 1ª Parcela: </w:t>
            </w:r>
          </w:p>
          <w:p w14:paraId="4ECD0490" w14:textId="6177F602"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2DAB3335" w14:textId="77777777" w:rsidR="000931CF" w:rsidRDefault="00FA7F4A" w:rsidP="008D0125">
            <w:pPr>
              <w:rPr>
                <w:rFonts w:ascii="Calibri" w:hAnsi="Calibri" w:cs="Calibri"/>
                <w:color w:val="000000"/>
                <w:sz w:val="20"/>
              </w:rPr>
            </w:pPr>
            <w:r w:rsidRPr="00007BAC">
              <w:rPr>
                <w:rFonts w:ascii="Calibri" w:hAnsi="Calibri" w:cs="Calibri"/>
                <w:color w:val="000000"/>
                <w:sz w:val="20"/>
              </w:rPr>
              <w:t xml:space="preserve">5.16 Vencimento da Última Parcela: </w:t>
            </w:r>
          </w:p>
          <w:p w14:paraId="2A34F8DB" w14:textId="049D9D61"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4D3BBCA7"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5.17 Data do 1º Repasse </w:t>
            </w:r>
          </w:p>
          <w:p w14:paraId="07C13D5F"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46A0E3B2"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3D8A5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5.18. Data do Último Repasse </w:t>
            </w:r>
          </w:p>
          <w:p w14:paraId="14F127C4"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028F3CDC"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5.19 Valor total da Dívida (5.3) X (5.4)</w:t>
            </w:r>
          </w:p>
          <w:p w14:paraId="4C1E6F4E"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bl>
    <w:p w14:paraId="254C04C6" w14:textId="77777777" w:rsidR="00FA7F4A" w:rsidRDefault="00FA7F4A" w:rsidP="00FA7F4A">
      <w:pPr>
        <w:spacing w:before="100" w:beforeAutospacing="1" w:after="100" w:afterAutospacing="1" w:line="259" w:lineRule="auto"/>
        <w:ind w:right="-567"/>
        <w:jc w:val="both"/>
        <w:rPr>
          <w:rFonts w:ascii="Calibri" w:eastAsia="Aptos" w:hAnsi="Calibri" w:cs="Calibri"/>
          <w:b/>
          <w:bCs/>
          <w:sz w:val="20"/>
          <w:lang w:eastAsia="en-US"/>
        </w:rPr>
      </w:pPr>
    </w:p>
    <w:p w14:paraId="705FE2FD" w14:textId="77777777" w:rsidR="00FA7F4A" w:rsidRDefault="00FA7F4A" w:rsidP="00FA7F4A">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2993F38E" w14:textId="77777777" w:rsidR="00FA7F4A" w:rsidRPr="0077265B" w:rsidRDefault="00FA7F4A" w:rsidP="00FA7F4A">
      <w:pPr>
        <w:spacing w:before="100" w:beforeAutospacing="1" w:after="100" w:afterAutospacing="1" w:line="259" w:lineRule="auto"/>
        <w:ind w:left="-674" w:right="-567"/>
        <w:jc w:val="both"/>
        <w:rPr>
          <w:rFonts w:ascii="Calibri" w:eastAsia="Aptos" w:hAnsi="Calibri" w:cs="Calibri"/>
          <w:sz w:val="20"/>
          <w:lang w:eastAsia="en-US"/>
        </w:rPr>
      </w:pPr>
    </w:p>
    <w:p w14:paraId="2BF35AF0" w14:textId="77777777" w:rsidR="00FA7F4A" w:rsidRDefault="00FA7F4A" w:rsidP="00FA7F4A">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31F4868D" w14:textId="77777777" w:rsidR="00FA7F4A" w:rsidRDefault="00FA7F4A" w:rsidP="00FA7F4A">
      <w:pPr>
        <w:spacing w:line="259" w:lineRule="auto"/>
        <w:ind w:left="-674" w:right="-567"/>
        <w:jc w:val="both"/>
        <w:rPr>
          <w:rFonts w:ascii="Calibri" w:eastAsia="Aptos" w:hAnsi="Calibri" w:cs="Calibri"/>
          <w:b/>
          <w:bCs/>
          <w:sz w:val="20"/>
          <w:lang w:eastAsia="en-US"/>
        </w:rPr>
      </w:pPr>
    </w:p>
    <w:p w14:paraId="0CDA8F24" w14:textId="77777777" w:rsidR="00FA7F4A" w:rsidRPr="0077265B" w:rsidRDefault="00FA7F4A" w:rsidP="00FA7F4A">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37B2093B" w14:textId="77777777" w:rsidR="00FA7F4A" w:rsidRPr="00007BAC" w:rsidRDefault="00FA7F4A" w:rsidP="00FA7F4A">
      <w:pPr>
        <w:spacing w:line="259" w:lineRule="auto"/>
        <w:ind w:left="-674" w:right="-567"/>
        <w:jc w:val="both"/>
        <w:rPr>
          <w:rFonts w:ascii="Calibri" w:eastAsia="Aptos" w:hAnsi="Calibri" w:cs="Calibri"/>
          <w:b/>
          <w:bCs/>
          <w:sz w:val="20"/>
          <w:lang w:eastAsia="en-US"/>
        </w:rPr>
      </w:pPr>
    </w:p>
    <w:p w14:paraId="4418FC44"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0"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0"/>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0D92A2C2"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4D7AAF16"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769BCB30"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1CED55D"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06DC4467"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4B38E14F"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60286EE3"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lastRenderedPageBreak/>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0A32D67B"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5B5AE242"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8A6D2F2"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42F76701"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1"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2" w:name="_Hlk129089348"/>
      <w:bookmarkEnd w:id="1"/>
    </w:p>
    <w:p w14:paraId="28376A15"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70ED5D80"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2"/>
    </w:p>
    <w:p w14:paraId="5D28E857" w14:textId="77777777" w:rsidR="00FA7F4A" w:rsidRDefault="00FA7F4A" w:rsidP="00FA7F4A">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056640BA" w14:textId="77777777" w:rsidR="00FA7F4A" w:rsidRPr="00007BAC" w:rsidRDefault="00FA7F4A" w:rsidP="00FA7F4A">
      <w:pPr>
        <w:spacing w:line="259" w:lineRule="auto"/>
        <w:ind w:left="-674" w:right="-567"/>
        <w:jc w:val="both"/>
        <w:rPr>
          <w:rFonts w:ascii="Calibri" w:eastAsia="Aptos" w:hAnsi="Calibri" w:cs="Calibri"/>
          <w:color w:val="000000"/>
          <w:spacing w:val="-3"/>
          <w:sz w:val="20"/>
          <w:lang w:eastAsia="en-US"/>
        </w:rPr>
      </w:pPr>
    </w:p>
    <w:p w14:paraId="3ECDE15C" w14:textId="77777777" w:rsidR="00FA7F4A" w:rsidRPr="00007BAC" w:rsidRDefault="00FA7F4A" w:rsidP="00FA7F4A">
      <w:pPr>
        <w:spacing w:line="259" w:lineRule="auto"/>
        <w:ind w:left="-674" w:right="-567"/>
        <w:jc w:val="both"/>
        <w:rPr>
          <w:rFonts w:ascii="Calibri" w:eastAsia="Aptos" w:hAnsi="Calibri" w:cs="Calibri"/>
          <w:sz w:val="20"/>
          <w:lang w:eastAsia="en-US"/>
        </w:rPr>
      </w:pPr>
    </w:p>
    <w:p w14:paraId="7B4B4C54" w14:textId="77777777" w:rsidR="00FA7F4A" w:rsidRPr="00007BAC" w:rsidRDefault="00FA7F4A" w:rsidP="00FA7F4A">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1D580ACC" w14:textId="77777777" w:rsidR="00ED1D8B" w:rsidRDefault="00ED1D8B"/>
    <w:sectPr w:rsidR="00ED1D8B" w:rsidSect="00FA7F4A">
      <w:footerReference w:type="default" r:id="rId6"/>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9FF2C" w14:textId="77777777" w:rsidR="00EF7957" w:rsidRDefault="00EF7957">
      <w:r>
        <w:separator/>
      </w:r>
    </w:p>
  </w:endnote>
  <w:endnote w:type="continuationSeparator" w:id="0">
    <w:p w14:paraId="4AFD0A65" w14:textId="77777777" w:rsidR="00EF7957" w:rsidRDefault="00EF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C1E6A" w14:textId="77777777" w:rsidR="00FA7F4A" w:rsidRPr="001C59F4" w:rsidRDefault="00FA7F4A" w:rsidP="001F61FE">
    <w:pPr>
      <w:pStyle w:val="Corpodetexto"/>
      <w:spacing w:before="8"/>
      <w:rPr>
        <w:sz w:val="14"/>
      </w:rPr>
    </w:pPr>
  </w:p>
  <w:p w14:paraId="55E79190" w14:textId="77777777" w:rsidR="00FA7F4A" w:rsidRPr="001F61FE" w:rsidRDefault="00FA7F4A" w:rsidP="001F61FE">
    <w:pPr>
      <w:jc w:val="both"/>
      <w:rPr>
        <w:rFonts w:ascii="Times New Roman"/>
      </w:rPr>
    </w:pPr>
    <w:r w:rsidRPr="00CB2EE2">
      <w:rPr>
        <w:rFonts w:cstheme="minorHAnsi"/>
        <w:sz w:val="18"/>
        <w:szCs w:val="18"/>
        <w:highlight w:val="yellow"/>
      </w:rPr>
      <w:t>{{</w:t>
    </w:r>
    <w:proofErr w:type="spellStart"/>
    <w:r w:rsidRPr="00CB2EE2">
      <w:rPr>
        <w:rFonts w:cstheme="minorHAnsi"/>
        <w:sz w:val="18"/>
        <w:szCs w:val="18"/>
        <w:highlight w:val="yellow"/>
      </w:rPr>
      <w:t>local_data</w:t>
    </w:r>
    <w:proofErr w:type="spellEnd"/>
    <w:r w:rsidRPr="00CB2EE2">
      <w:rPr>
        <w:rFonts w:cstheme="minorHAnsi"/>
        <w:sz w:val="18"/>
        <w:szCs w:val="18"/>
        <w:highlight w:val="yellow"/>
      </w:rPr>
      <w:t>}}</w:t>
    </w:r>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AD2B1" w14:textId="77777777" w:rsidR="00EF7957" w:rsidRDefault="00EF7957">
      <w:r>
        <w:separator/>
      </w:r>
    </w:p>
  </w:footnote>
  <w:footnote w:type="continuationSeparator" w:id="0">
    <w:p w14:paraId="366A3A6A" w14:textId="77777777" w:rsidR="00EF7957" w:rsidRDefault="00EF79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4A"/>
    <w:rsid w:val="000931CF"/>
    <w:rsid w:val="002A192E"/>
    <w:rsid w:val="00BA772A"/>
    <w:rsid w:val="00C26759"/>
    <w:rsid w:val="00ED1D8B"/>
    <w:rsid w:val="00EE7A0B"/>
    <w:rsid w:val="00EF7957"/>
    <w:rsid w:val="00F634E7"/>
    <w:rsid w:val="00FA7F4A"/>
    <w:rsid w:val="00FF24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5E2E"/>
  <w15:chartTrackingRefBased/>
  <w15:docId w15:val="{F4B8E049-E326-4C23-811D-3BD8C38E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F4A"/>
    <w:pPr>
      <w:spacing w:after="0" w:line="240" w:lineRule="auto"/>
    </w:pPr>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uiPriority w:val="9"/>
    <w:qFormat/>
    <w:rsid w:val="00FA7F4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har"/>
    <w:uiPriority w:val="9"/>
    <w:semiHidden/>
    <w:unhideWhenUsed/>
    <w:qFormat/>
    <w:rsid w:val="00FA7F4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har"/>
    <w:uiPriority w:val="9"/>
    <w:semiHidden/>
    <w:unhideWhenUsed/>
    <w:qFormat/>
    <w:rsid w:val="00FA7F4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har"/>
    <w:uiPriority w:val="9"/>
    <w:semiHidden/>
    <w:unhideWhenUsed/>
    <w:qFormat/>
    <w:rsid w:val="00FA7F4A"/>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lang w:eastAsia="en-US"/>
      <w14:ligatures w14:val="standardContextual"/>
    </w:rPr>
  </w:style>
  <w:style w:type="paragraph" w:styleId="Ttulo5">
    <w:name w:val="heading 5"/>
    <w:basedOn w:val="Normal"/>
    <w:next w:val="Normal"/>
    <w:link w:val="Ttulo5Char"/>
    <w:uiPriority w:val="9"/>
    <w:semiHidden/>
    <w:unhideWhenUsed/>
    <w:qFormat/>
    <w:rsid w:val="00FA7F4A"/>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lang w:eastAsia="en-US"/>
      <w14:ligatures w14:val="standardContextual"/>
    </w:rPr>
  </w:style>
  <w:style w:type="paragraph" w:styleId="Ttulo6">
    <w:name w:val="heading 6"/>
    <w:basedOn w:val="Normal"/>
    <w:next w:val="Normal"/>
    <w:link w:val="Ttulo6Char"/>
    <w:uiPriority w:val="9"/>
    <w:semiHidden/>
    <w:unhideWhenUsed/>
    <w:qFormat/>
    <w:rsid w:val="00FA7F4A"/>
    <w:pPr>
      <w:keepNext/>
      <w:keepLines/>
      <w:spacing w:before="40" w:line="278" w:lineRule="auto"/>
      <w:outlineLvl w:val="5"/>
    </w:pPr>
    <w:rPr>
      <w:rFonts w:asciiTheme="minorHAnsi" w:eastAsiaTheme="majorEastAsia" w:hAnsiTheme="minorHAnsi" w:cstheme="majorBidi"/>
      <w:i/>
      <w:iCs/>
      <w:color w:val="595959" w:themeColor="text1" w:themeTint="A6"/>
      <w:kern w:val="2"/>
      <w:szCs w:val="24"/>
      <w:lang w:eastAsia="en-US"/>
      <w14:ligatures w14:val="standardContextual"/>
    </w:rPr>
  </w:style>
  <w:style w:type="paragraph" w:styleId="Ttulo7">
    <w:name w:val="heading 7"/>
    <w:basedOn w:val="Normal"/>
    <w:next w:val="Normal"/>
    <w:link w:val="Ttulo7Char"/>
    <w:uiPriority w:val="9"/>
    <w:semiHidden/>
    <w:unhideWhenUsed/>
    <w:qFormat/>
    <w:rsid w:val="00FA7F4A"/>
    <w:pPr>
      <w:keepNext/>
      <w:keepLines/>
      <w:spacing w:before="40" w:line="278" w:lineRule="auto"/>
      <w:outlineLvl w:val="6"/>
    </w:pPr>
    <w:rPr>
      <w:rFonts w:asciiTheme="minorHAnsi" w:eastAsiaTheme="majorEastAsia" w:hAnsiTheme="minorHAnsi" w:cstheme="majorBidi"/>
      <w:color w:val="595959" w:themeColor="text1" w:themeTint="A6"/>
      <w:kern w:val="2"/>
      <w:szCs w:val="24"/>
      <w:lang w:eastAsia="en-US"/>
      <w14:ligatures w14:val="standardContextual"/>
    </w:rPr>
  </w:style>
  <w:style w:type="paragraph" w:styleId="Ttulo8">
    <w:name w:val="heading 8"/>
    <w:basedOn w:val="Normal"/>
    <w:next w:val="Normal"/>
    <w:link w:val="Ttulo8Char"/>
    <w:uiPriority w:val="9"/>
    <w:semiHidden/>
    <w:unhideWhenUsed/>
    <w:qFormat/>
    <w:rsid w:val="00FA7F4A"/>
    <w:pPr>
      <w:keepNext/>
      <w:keepLines/>
      <w:spacing w:line="278" w:lineRule="auto"/>
      <w:outlineLvl w:val="7"/>
    </w:pPr>
    <w:rPr>
      <w:rFonts w:asciiTheme="minorHAnsi" w:eastAsiaTheme="majorEastAsia" w:hAnsiTheme="minorHAnsi" w:cstheme="majorBidi"/>
      <w:i/>
      <w:iCs/>
      <w:color w:val="272727" w:themeColor="text1" w:themeTint="D8"/>
      <w:kern w:val="2"/>
      <w:szCs w:val="24"/>
      <w:lang w:eastAsia="en-US"/>
      <w14:ligatures w14:val="standardContextual"/>
    </w:rPr>
  </w:style>
  <w:style w:type="paragraph" w:styleId="Ttulo9">
    <w:name w:val="heading 9"/>
    <w:basedOn w:val="Normal"/>
    <w:next w:val="Normal"/>
    <w:link w:val="Ttulo9Char"/>
    <w:uiPriority w:val="9"/>
    <w:semiHidden/>
    <w:unhideWhenUsed/>
    <w:qFormat/>
    <w:rsid w:val="00FA7F4A"/>
    <w:pPr>
      <w:keepNext/>
      <w:keepLines/>
      <w:spacing w:line="278" w:lineRule="auto"/>
      <w:outlineLvl w:val="8"/>
    </w:pPr>
    <w:rPr>
      <w:rFonts w:asciiTheme="minorHAnsi" w:eastAsiaTheme="majorEastAsia" w:hAnsiTheme="minorHAnsi" w:cstheme="majorBidi"/>
      <w:color w:val="272727" w:themeColor="text1" w:themeTint="D8"/>
      <w:kern w:val="2"/>
      <w:szCs w:val="24"/>
      <w:lang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7F4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A7F4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A7F4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A7F4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A7F4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A7F4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A7F4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A7F4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A7F4A"/>
    <w:rPr>
      <w:rFonts w:eastAsiaTheme="majorEastAsia" w:cstheme="majorBidi"/>
      <w:color w:val="272727" w:themeColor="text1" w:themeTint="D8"/>
    </w:rPr>
  </w:style>
  <w:style w:type="paragraph" w:styleId="Ttulo">
    <w:name w:val="Title"/>
    <w:basedOn w:val="Normal"/>
    <w:next w:val="Normal"/>
    <w:link w:val="TtuloChar"/>
    <w:uiPriority w:val="10"/>
    <w:qFormat/>
    <w:rsid w:val="00FA7F4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har">
    <w:name w:val="Título Char"/>
    <w:basedOn w:val="Fontepargpadro"/>
    <w:link w:val="Ttulo"/>
    <w:uiPriority w:val="10"/>
    <w:rsid w:val="00FA7F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A7F4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har">
    <w:name w:val="Subtítulo Char"/>
    <w:basedOn w:val="Fontepargpadro"/>
    <w:link w:val="Subttulo"/>
    <w:uiPriority w:val="11"/>
    <w:rsid w:val="00FA7F4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A7F4A"/>
    <w:pPr>
      <w:spacing w:before="160" w:after="160" w:line="278" w:lineRule="auto"/>
      <w:jc w:val="center"/>
    </w:pPr>
    <w:rPr>
      <w:rFonts w:asciiTheme="minorHAnsi" w:eastAsiaTheme="minorHAnsi" w:hAnsiTheme="minorHAnsi" w:cstheme="minorBidi"/>
      <w:i/>
      <w:iCs/>
      <w:color w:val="404040" w:themeColor="text1" w:themeTint="BF"/>
      <w:kern w:val="2"/>
      <w:szCs w:val="24"/>
      <w:lang w:eastAsia="en-US"/>
      <w14:ligatures w14:val="standardContextual"/>
    </w:rPr>
  </w:style>
  <w:style w:type="character" w:customStyle="1" w:styleId="CitaoChar">
    <w:name w:val="Citação Char"/>
    <w:basedOn w:val="Fontepargpadro"/>
    <w:link w:val="Citao"/>
    <w:uiPriority w:val="29"/>
    <w:rsid w:val="00FA7F4A"/>
    <w:rPr>
      <w:i/>
      <w:iCs/>
      <w:color w:val="404040" w:themeColor="text1" w:themeTint="BF"/>
    </w:rPr>
  </w:style>
  <w:style w:type="paragraph" w:styleId="PargrafodaLista">
    <w:name w:val="List Paragraph"/>
    <w:basedOn w:val="Normal"/>
    <w:uiPriority w:val="34"/>
    <w:qFormat/>
    <w:rsid w:val="00FA7F4A"/>
    <w:pPr>
      <w:spacing w:after="160" w:line="278" w:lineRule="auto"/>
      <w:ind w:left="720"/>
      <w:contextualSpacing/>
    </w:pPr>
    <w:rPr>
      <w:rFonts w:asciiTheme="minorHAnsi" w:eastAsiaTheme="minorHAnsi" w:hAnsiTheme="minorHAnsi" w:cstheme="minorBidi"/>
      <w:kern w:val="2"/>
      <w:szCs w:val="24"/>
      <w:lang w:eastAsia="en-US"/>
      <w14:ligatures w14:val="standardContextual"/>
    </w:rPr>
  </w:style>
  <w:style w:type="character" w:styleId="nfaseIntensa">
    <w:name w:val="Intense Emphasis"/>
    <w:basedOn w:val="Fontepargpadro"/>
    <w:uiPriority w:val="21"/>
    <w:qFormat/>
    <w:rsid w:val="00FA7F4A"/>
    <w:rPr>
      <w:i/>
      <w:iCs/>
      <w:color w:val="0F4761" w:themeColor="accent1" w:themeShade="BF"/>
    </w:rPr>
  </w:style>
  <w:style w:type="paragraph" w:styleId="CitaoIntensa">
    <w:name w:val="Intense Quote"/>
    <w:basedOn w:val="Normal"/>
    <w:next w:val="Normal"/>
    <w:link w:val="CitaoIntensaChar"/>
    <w:uiPriority w:val="30"/>
    <w:qFormat/>
    <w:rsid w:val="00FA7F4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Cs w:val="24"/>
      <w:lang w:eastAsia="en-US"/>
      <w14:ligatures w14:val="standardContextual"/>
    </w:rPr>
  </w:style>
  <w:style w:type="character" w:customStyle="1" w:styleId="CitaoIntensaChar">
    <w:name w:val="Citação Intensa Char"/>
    <w:basedOn w:val="Fontepargpadro"/>
    <w:link w:val="CitaoIntensa"/>
    <w:uiPriority w:val="30"/>
    <w:rsid w:val="00FA7F4A"/>
    <w:rPr>
      <w:i/>
      <w:iCs/>
      <w:color w:val="0F4761" w:themeColor="accent1" w:themeShade="BF"/>
    </w:rPr>
  </w:style>
  <w:style w:type="character" w:styleId="RefernciaIntensa">
    <w:name w:val="Intense Reference"/>
    <w:basedOn w:val="Fontepargpadro"/>
    <w:uiPriority w:val="32"/>
    <w:qFormat/>
    <w:rsid w:val="00FA7F4A"/>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FA7F4A"/>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FA7F4A"/>
    <w:rPr>
      <w:rFonts w:ascii="Century Gothic" w:eastAsia="Times New Roman" w:hAnsi="Century Gothic" w:cs="Times New Roman"/>
      <w:kern w:val="0"/>
      <w:sz w:val="22"/>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1564</Words>
  <Characters>8450</Characters>
  <Application>Microsoft Office Word</Application>
  <DocSecurity>0</DocSecurity>
  <Lines>70</Lines>
  <Paragraphs>19</Paragraphs>
  <ScaleCrop>false</ScaleCrop>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Magalhães Souza</dc:creator>
  <cp:keywords/>
  <dc:description/>
  <cp:lastModifiedBy>Camila Magalhães Souza</cp:lastModifiedBy>
  <cp:revision>4</cp:revision>
  <dcterms:created xsi:type="dcterms:W3CDTF">2025-09-07T17:42:00Z</dcterms:created>
  <dcterms:modified xsi:type="dcterms:W3CDTF">2025-09-07T18:05:00Z</dcterms:modified>
</cp:coreProperties>
</file>